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5A" w:rsidRPr="00B74128" w:rsidRDefault="00630A5A" w:rsidP="00630A5A">
      <w:pPr>
        <w:tabs>
          <w:tab w:val="left" w:pos="709"/>
        </w:tabs>
        <w:suppressAutoHyphens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 w:rsidRPr="00B7412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 w:rsidRPr="00B74128"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630A5A" w:rsidRPr="00B74128" w:rsidRDefault="00630A5A" w:rsidP="00630A5A">
      <w:pPr>
        <w:shd w:val="clear" w:color="auto" w:fill="D9D9D9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630A5A" w:rsidRPr="00B74128" w:rsidRDefault="00630A5A" w:rsidP="00630A5A">
      <w:pPr>
        <w:shd w:val="clear" w:color="auto" w:fill="D9D9D9"/>
        <w:tabs>
          <w:tab w:val="left" w:pos="709"/>
        </w:tabs>
        <w:suppressAutoHyphens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10 октября</w:t>
      </w:r>
      <w:r w:rsidRPr="00B74128">
        <w:rPr>
          <w:rFonts w:ascii="Times New Roman" w:hAnsi="Times New Roman"/>
          <w:b/>
          <w:lang w:eastAsia="ru-RU"/>
        </w:rPr>
        <w:t xml:space="preserve">  2024г                                                                     </w:t>
      </w:r>
      <w:r w:rsidRPr="00B74128"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 w:rsidRPr="00B74128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 44 (678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) ОФИЦИАЛЬНО</w:t>
      </w:r>
    </w:p>
    <w:p w:rsidR="00630A5A" w:rsidRPr="00B74128" w:rsidRDefault="00630A5A" w:rsidP="00630A5A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630A5A" w:rsidRPr="00B7552D" w:rsidRDefault="00630A5A" w:rsidP="00630A5A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197B43" w:rsidRPr="00844AA4" w:rsidRDefault="00630A5A" w:rsidP="00844AA4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5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197B43" w:rsidRPr="00844AA4" w:rsidRDefault="00197B43" w:rsidP="00197B43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844AA4">
        <w:rPr>
          <w:rFonts w:ascii="PT Astra Serif" w:hAnsi="PT Astra Serif"/>
          <w:sz w:val="18"/>
          <w:szCs w:val="18"/>
        </w:rPr>
        <w:t>Полицейские и общественники провели познавательную встречу со школьниками</w:t>
      </w:r>
    </w:p>
    <w:p w:rsidR="00197B43" w:rsidRPr="00844AA4" w:rsidRDefault="00197B43" w:rsidP="00197B43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197B43" w:rsidRPr="00844AA4" w:rsidRDefault="00197B43" w:rsidP="00197B43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844AA4">
        <w:rPr>
          <w:rFonts w:ascii="PT Astra Serif" w:hAnsi="PT Astra Serif"/>
          <w:sz w:val="18"/>
          <w:szCs w:val="18"/>
        </w:rPr>
        <w:t>Сотрудники полиции совместно с общественным советом при межмуниципальном отделе регулярно проводят мероприятия, направленные на повышение правовой грамотности молодежи. Так на базе школы - интерната с. Малый</w:t>
      </w:r>
      <w:proofErr w:type="gramStart"/>
      <w:r w:rsidRPr="00844AA4">
        <w:rPr>
          <w:rFonts w:ascii="PT Astra Serif" w:hAnsi="PT Astra Serif"/>
          <w:sz w:val="18"/>
          <w:szCs w:val="18"/>
        </w:rPr>
        <w:t xml:space="preserve"> Т</w:t>
      </w:r>
      <w:proofErr w:type="gramEnd"/>
      <w:r w:rsidRPr="00844AA4">
        <w:rPr>
          <w:rFonts w:ascii="PT Astra Serif" w:hAnsi="PT Astra Serif"/>
          <w:sz w:val="18"/>
          <w:szCs w:val="18"/>
        </w:rPr>
        <w:t>олкай ведущий юрисконсульт МО МВД России «</w:t>
      </w:r>
      <w:proofErr w:type="spellStart"/>
      <w:r w:rsidRPr="00844AA4">
        <w:rPr>
          <w:rFonts w:ascii="PT Astra Serif" w:hAnsi="PT Astra Serif"/>
          <w:sz w:val="18"/>
          <w:szCs w:val="18"/>
        </w:rPr>
        <w:t>Похвистневский</w:t>
      </w:r>
      <w:proofErr w:type="spellEnd"/>
      <w:r w:rsidRPr="00844AA4">
        <w:rPr>
          <w:rFonts w:ascii="PT Astra Serif" w:hAnsi="PT Astra Serif"/>
          <w:sz w:val="18"/>
          <w:szCs w:val="18"/>
        </w:rPr>
        <w:t xml:space="preserve">» Анна </w:t>
      </w:r>
      <w:proofErr w:type="spellStart"/>
      <w:r w:rsidRPr="00844AA4">
        <w:rPr>
          <w:rFonts w:ascii="PT Astra Serif" w:hAnsi="PT Astra Serif"/>
          <w:sz w:val="18"/>
          <w:szCs w:val="18"/>
        </w:rPr>
        <w:t>Заикина</w:t>
      </w:r>
      <w:proofErr w:type="spellEnd"/>
      <w:r w:rsidRPr="00844AA4">
        <w:rPr>
          <w:rFonts w:ascii="PT Astra Serif" w:hAnsi="PT Astra Serif"/>
          <w:sz w:val="18"/>
          <w:szCs w:val="18"/>
        </w:rPr>
        <w:t xml:space="preserve"> рассказала детям о законах Российской Федерации, об истории становления нашего государства, основных правах и обязанностях ее граждан.</w:t>
      </w:r>
    </w:p>
    <w:p w:rsidR="00197B43" w:rsidRPr="00844AA4" w:rsidRDefault="00197B43" w:rsidP="00197B43">
      <w:pPr>
        <w:spacing w:after="0" w:line="240" w:lineRule="auto"/>
        <w:rPr>
          <w:rFonts w:ascii="PT Astra Serif" w:hAnsi="PT Astra Serif" w:cs="Arial"/>
          <w:color w:val="000000"/>
          <w:sz w:val="18"/>
          <w:szCs w:val="18"/>
          <w:shd w:val="clear" w:color="auto" w:fill="FFFFFF"/>
        </w:rPr>
      </w:pPr>
      <w:r w:rsidRPr="00844AA4">
        <w:rPr>
          <w:rFonts w:ascii="PT Astra Serif" w:hAnsi="PT Astra Serif"/>
          <w:sz w:val="18"/>
          <w:szCs w:val="18"/>
        </w:rPr>
        <w:t xml:space="preserve">Полицейский отметила, что закон - это свод правил, которые должны </w:t>
      </w:r>
      <w:proofErr w:type="gramStart"/>
      <w:r w:rsidRPr="00844AA4">
        <w:rPr>
          <w:rFonts w:ascii="PT Astra Serif" w:hAnsi="PT Astra Serif"/>
          <w:sz w:val="18"/>
          <w:szCs w:val="18"/>
        </w:rPr>
        <w:t>исполнятся</w:t>
      </w:r>
      <w:proofErr w:type="gramEnd"/>
      <w:r w:rsidRPr="00844AA4">
        <w:rPr>
          <w:rFonts w:ascii="PT Astra Serif" w:hAnsi="PT Astra Serif"/>
          <w:sz w:val="18"/>
          <w:szCs w:val="18"/>
        </w:rPr>
        <w:t xml:space="preserve"> всеми гражданами страны. Также в рамках встречи юрисконсульт </w:t>
      </w:r>
      <w:proofErr w:type="gramStart"/>
      <w:r w:rsidRPr="00844AA4">
        <w:rPr>
          <w:rFonts w:ascii="PT Astra Serif" w:hAnsi="PT Astra Serif"/>
          <w:sz w:val="18"/>
          <w:szCs w:val="18"/>
        </w:rPr>
        <w:t>объяснила</w:t>
      </w:r>
      <w:proofErr w:type="gramEnd"/>
      <w:r w:rsidRPr="00844AA4">
        <w:rPr>
          <w:rFonts w:ascii="PT Astra Serif" w:hAnsi="PT Astra Serif"/>
          <w:sz w:val="18"/>
          <w:szCs w:val="18"/>
        </w:rPr>
        <w:t xml:space="preserve"> какие существуют законодательные акты и за что они отвечают. </w:t>
      </w:r>
      <w:r w:rsidRPr="00844AA4">
        <w:rPr>
          <w:rFonts w:ascii="PT Astra Serif" w:hAnsi="PT Astra Serif" w:cs="Arial"/>
          <w:color w:val="000000"/>
          <w:sz w:val="18"/>
          <w:szCs w:val="18"/>
          <w:shd w:val="clear" w:color="auto" w:fill="FFFFFF"/>
        </w:rPr>
        <w:t> Она рассказала молодежи о понятии «прав ребенка», а также нормативно-правовых актах, в которых они закреплены. Сотрудник ОВД обратила внимание, что в главном законе нашей страны, Конституции РФ, закреплен приоритет государственной политики в отношении детей и их детства.</w:t>
      </w:r>
    </w:p>
    <w:p w:rsidR="00197B43" w:rsidRPr="00844AA4" w:rsidRDefault="00197B43" w:rsidP="00197B4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844AA4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В продолжение спикер напомнила ребятам об уголовной и административной ответственности за нарушения законодательства и призвала вести законопослушный образ жизни.</w:t>
      </w:r>
    </w:p>
    <w:p w:rsidR="00DD5E07" w:rsidRPr="00844AA4" w:rsidRDefault="00197B43" w:rsidP="00844AA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844AA4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В завершение встречи юрист подчеркнула, что при возникновении сложной жизненной ситуации необходимо обращаться к родителям, педагогам и сотрудникам полиции.</w:t>
      </w:r>
      <w:bookmarkStart w:id="0" w:name="_GoBack"/>
      <w:bookmarkEnd w:id="0"/>
    </w:p>
    <w:p w:rsidR="00197B43" w:rsidRPr="00844AA4" w:rsidRDefault="00197B43">
      <w:pPr>
        <w:rPr>
          <w:rFonts w:ascii="Times New Roman" w:eastAsia="Times New Roman" w:hAnsi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44AA4">
        <w:rPr>
          <w:noProof/>
          <w:sz w:val="18"/>
          <w:szCs w:val="18"/>
          <w:lang w:eastAsia="ru-RU"/>
        </w:rPr>
        <w:drawing>
          <wp:inline distT="0" distB="0" distL="0" distR="0" wp14:anchorId="623E2077" wp14:editId="04706780">
            <wp:extent cx="1123122" cy="748749"/>
            <wp:effectExtent l="0" t="0" r="1270" b="0"/>
            <wp:docPr id="1" name="Рисунок 1" descr="C:\Users\ASUS\AppData\Local\Temp\7zO4517C3B6\IMG_4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4517C3B6\IMG_45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36" cy="75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AA4">
        <w:rPr>
          <w:rFonts w:ascii="Times New Roman" w:eastAsia="Times New Roman" w:hAnsi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44AA4">
        <w:rPr>
          <w:noProof/>
          <w:sz w:val="18"/>
          <w:szCs w:val="18"/>
          <w:lang w:eastAsia="ru-RU"/>
        </w:rPr>
        <w:drawing>
          <wp:inline distT="0" distB="0" distL="0" distR="0" wp14:anchorId="673F4D0C" wp14:editId="027BC45E">
            <wp:extent cx="1113183" cy="742123"/>
            <wp:effectExtent l="0" t="0" r="0" b="1270"/>
            <wp:docPr id="2" name="Рисунок 2" descr="C:\Users\ASUS\AppData\Local\Temp\7zO4517D548\IMG_4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7zO4517D548\IMG_45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522" cy="75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AA4">
        <w:rPr>
          <w:rFonts w:ascii="Times New Roman" w:eastAsia="Times New Roman" w:hAnsi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44AA4">
        <w:rPr>
          <w:rFonts w:ascii="Times New Roman" w:eastAsia="Times New Roman" w:hAnsi="Times New Roman"/>
          <w:noProof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128F90D" wp14:editId="7BE75CAF">
            <wp:extent cx="1103243" cy="735495"/>
            <wp:effectExtent l="0" t="0" r="1905" b="7620"/>
            <wp:docPr id="3" name="Рисунок 3" descr="C:\Users\ASUS\AppData\Local\Temp\7zO4519A8D8\IMG_4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7zO4519A8D8\IMG_45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25" cy="7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DB1" w:rsidRPr="00844AA4" w:rsidRDefault="005F0DB1">
      <w:pPr>
        <w:rPr>
          <w:rFonts w:ascii="Times New Roman" w:eastAsia="Times New Roman" w:hAnsi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F0DB1" w:rsidRPr="00844AA4" w:rsidRDefault="005F0DB1">
      <w:pPr>
        <w:rPr>
          <w:rFonts w:ascii="Times New Roman" w:eastAsia="Times New Roman" w:hAnsi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44AA4">
        <w:rPr>
          <w:rFonts w:ascii="Times New Roman" w:eastAsia="Times New Roman" w:hAnsi="Times New Roman"/>
          <w:noProof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5DBAB2B" wp14:editId="07428BBB">
            <wp:extent cx="1282148" cy="854766"/>
            <wp:effectExtent l="0" t="0" r="0" b="2540"/>
            <wp:docPr id="4" name="Рисунок 4" descr="C:\Users\ASUS\AppData\Local\Temp\7zO465E9831\IMG_482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465E9831\IMG_4828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63" cy="85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DB1" w:rsidRPr="00844AA4" w:rsidRDefault="005F0DB1" w:rsidP="005F0DB1">
      <w:pPr>
        <w:rPr>
          <w:rFonts w:ascii="PT Astra Serif" w:hAnsi="PT Astra Serif"/>
          <w:sz w:val="18"/>
          <w:szCs w:val="18"/>
        </w:rPr>
      </w:pP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В Межмуниципальном отделе подвели итоги первого этапа Всероссийского конкурса «Мои родители работают в полиции»</w:t>
      </w:r>
      <w:r w:rsidRPr="00844AA4">
        <w:rPr>
          <w:rFonts w:ascii="Arial" w:hAnsi="Arial" w:cs="Arial"/>
          <w:color w:val="000000"/>
          <w:sz w:val="18"/>
          <w:szCs w:val="18"/>
        </w:rPr>
        <w:br/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 Похвистнево полицейские и общественники подвели итоги первого этапа Всероссийского конкурса детских рисунков «Мои </w:t>
      </w:r>
      <w:r w:rsid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родители работают в полиции».</w:t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Ежегодный конкурс направлен на формирование позитивного общественного мнения о деятельности стражей порядка, в этот раз о</w:t>
      </w:r>
      <w:r w:rsid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н посвящен «Году семьи – 2024».</w:t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Юные участники конкурса к созданию творческих работ подошли со всей серьезностью. Каждый из детей изобразил своих родителей, обеспечивающих безопа</w:t>
      </w:r>
      <w:r w:rsid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сность и правопорядок в городе.</w:t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За активное участие в конкурсе дети получили из рук начальника МО МВД России «</w:t>
      </w:r>
      <w:proofErr w:type="spellStart"/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Похвистневский</w:t>
      </w:r>
      <w:proofErr w:type="spellEnd"/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» полковника полиции Юры </w:t>
      </w:r>
      <w:proofErr w:type="spellStart"/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Алекяна</w:t>
      </w:r>
      <w:proofErr w:type="spellEnd"/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благодарности и ценные подарки. Вручая награды победителям, руководитель пожелал им успешной учебы, творческих успехов и новых побед.</w:t>
      </w:r>
    </w:p>
    <w:p w:rsidR="005F0DB1" w:rsidRPr="00844AA4" w:rsidRDefault="005F0DB1">
      <w:pPr>
        <w:rPr>
          <w:rFonts w:ascii="Times New Roman" w:eastAsia="Times New Roman" w:hAnsi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F0DB1" w:rsidRPr="00844AA4" w:rsidRDefault="005F0DB1">
      <w:pPr>
        <w:rPr>
          <w:rFonts w:ascii="Times New Roman" w:eastAsia="Times New Roman" w:hAnsi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44AA4">
        <w:rPr>
          <w:rFonts w:ascii="Times New Roman" w:eastAsia="Times New Roman" w:hAnsi="Times New Roman"/>
          <w:noProof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EF74932" wp14:editId="0FBFC8DA">
            <wp:extent cx="1381539" cy="719508"/>
            <wp:effectExtent l="0" t="0" r="9525" b="4445"/>
            <wp:docPr id="8" name="Рисунок 8" descr="C:\Users\ASUS\AppData\Local\Temp\7zO4B08FE24\gglhZzO9_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7zO4B08FE24\gglhZzO9_-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752" cy="7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DB1" w:rsidRPr="00844AA4" w:rsidRDefault="005F0DB1" w:rsidP="005F0DB1">
      <w:pPr>
        <w:rPr>
          <w:rFonts w:ascii="PT Astra Serif" w:hAnsi="PT Astra Serif"/>
          <w:sz w:val="18"/>
          <w:szCs w:val="18"/>
        </w:rPr>
      </w:pP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Как восстановить водительские документы</w:t>
      </w:r>
      <w:r w:rsidRPr="00844AA4">
        <w:rPr>
          <w:rFonts w:ascii="Arial" w:hAnsi="Arial" w:cs="Arial"/>
          <w:color w:val="000000"/>
          <w:sz w:val="18"/>
          <w:szCs w:val="18"/>
        </w:rPr>
        <w:br/>
      </w:r>
      <w:r w:rsidRPr="00844AA4">
        <w:rPr>
          <w:rFonts w:ascii="Arial" w:hAnsi="Arial" w:cs="Arial"/>
          <w:color w:val="000000"/>
          <w:sz w:val="18"/>
          <w:szCs w:val="18"/>
        </w:rPr>
        <w:br/>
      </w:r>
      <w:r w:rsidRPr="00844AA4">
        <w:rPr>
          <w:rFonts w:ascii="PT Astra Serif" w:hAnsi="PT Astra Serif"/>
          <w:noProof/>
          <w:sz w:val="18"/>
          <w:szCs w:val="18"/>
          <w:lang w:eastAsia="ru-RU"/>
        </w:rPr>
        <w:drawing>
          <wp:inline distT="0" distB="0" distL="0" distR="0" wp14:anchorId="4B8903D3" wp14:editId="62648B12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 Водительское удостоверение</w:t>
      </w:r>
      <w:proofErr w:type="gramStart"/>
      <w:r w:rsidRPr="00844AA4">
        <w:rPr>
          <w:rFonts w:ascii="Arial" w:hAnsi="Arial" w:cs="Arial"/>
          <w:color w:val="000000"/>
          <w:sz w:val="18"/>
          <w:szCs w:val="18"/>
        </w:rPr>
        <w:br/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Е</w:t>
      </w:r>
      <w:proofErr w:type="gramEnd"/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сли при подаче заявления на получение прав предоставить медицинскую справку, новое водительское удостоверение будет оформлено сразу на 10 лет. Без справки — на срок, указанный в старых правах</w:t>
      </w:r>
      <w:r w:rsid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. Пересдавать экзамен не нужно.</w:t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1. Подайте заявление на получение удостоверения в ГИБДД, МФЦ или на </w:t>
      </w:r>
      <w:proofErr w:type="spellStart"/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Госуслугах</w:t>
      </w:r>
      <w:proofErr w:type="spellEnd"/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Если подаете лично, </w:t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 xml:space="preserve">понадобится паспорт. В личном кабинете </w:t>
      </w:r>
      <w:proofErr w:type="spellStart"/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Госуслуг</w:t>
      </w:r>
      <w:proofErr w:type="spellEnd"/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все данные заполнятся автоматически.</w:t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2. Оплатите госпошлину — 2000 ₽, при оплате через </w:t>
      </w:r>
      <w:proofErr w:type="spellStart"/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Госуслуги</w:t>
      </w:r>
      <w:proofErr w:type="spellEnd"/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— 1400 ₽.</w:t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3. Выберите время для посещения ГИБДД, если пода</w:t>
      </w:r>
      <w:r w:rsid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вали заявление через </w:t>
      </w:r>
      <w:proofErr w:type="spellStart"/>
      <w:r w:rsid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Госуслуги</w:t>
      </w:r>
      <w:proofErr w:type="spellEnd"/>
      <w:r w:rsid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844AA4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46380E13" wp14:editId="6F80D54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 ПТС и СТС</w:t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1. Подайте электронное заявление через </w:t>
      </w:r>
      <w:proofErr w:type="spellStart"/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Госуслуги</w:t>
      </w:r>
      <w:proofErr w:type="spellEnd"/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2. Оплатите госпошлину. За замену ПТС — 800 ₽, СТС — 500 ₽. Если потеряли только СТС — 350 ₽ за внесение изменений в ПТС.</w:t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3. Запишитесь на прием в ГИБДД.</w:t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Осмотр автомобиля при восстановлении утраченных документов </w:t>
      </w:r>
      <w:r w:rsid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не требуется.</w:t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844AA4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3C81FD19" wp14:editId="61D783DE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 Каско и ОСАГО</w:t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1. Подайте заявление в свою страховую компанию. Понадобится паспорт и водительское удостоверение. Иногда могут попросить СТС и ПТС.</w:t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2. Предоставьте автомобиль на осмотр. Это нужно, если вы восстанавливаете каско.</w:t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3. Получите дубликат полиса. В том же о</w:t>
      </w:r>
      <w:r w:rsid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тделении, где писали заявление.</w:t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Подробности уточн</w:t>
      </w:r>
      <w:r w:rsid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ите в своей страховой компании.</w:t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Если полис ОСАГО электронный, получать бумажный необязательно.</w:t>
      </w:r>
    </w:p>
    <w:p w:rsidR="005F0DB1" w:rsidRPr="00844AA4" w:rsidRDefault="005F0DB1">
      <w:pPr>
        <w:rPr>
          <w:rFonts w:ascii="Times New Roman" w:eastAsia="Times New Roman" w:hAnsi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22EF" w:rsidRPr="00844AA4" w:rsidRDefault="001E22EF">
      <w:pPr>
        <w:rPr>
          <w:rFonts w:ascii="Times New Roman" w:eastAsia="Times New Roman" w:hAnsi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44AA4">
        <w:rPr>
          <w:rFonts w:ascii="Times New Roman" w:eastAsia="Times New Roman" w:hAnsi="Times New Roman"/>
          <w:noProof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3EAC90C" wp14:editId="012F8C55">
            <wp:extent cx="1749287" cy="1312743"/>
            <wp:effectExtent l="0" t="0" r="3810" b="1905"/>
            <wp:docPr id="13" name="Рисунок 13" descr="C:\Users\ASUS\AppData\Local\Temp\7zOC482DC1E\wxmccDuYY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7zOC482DC1E\wxmccDuYYj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353" cy="131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2EF" w:rsidRPr="00844AA4" w:rsidRDefault="001E22EF" w:rsidP="001E22EF">
      <w:pPr>
        <w:rPr>
          <w:rFonts w:ascii="PT Astra Serif" w:hAnsi="PT Astra Serif"/>
          <w:sz w:val="18"/>
          <w:szCs w:val="18"/>
        </w:rPr>
      </w:pP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Вербовка в сети «Интернет» для совершения диверсий на территории России.</w:t>
      </w:r>
      <w:r w:rsidRPr="00844AA4">
        <w:rPr>
          <w:rFonts w:ascii="Arial" w:hAnsi="Arial" w:cs="Arial"/>
          <w:color w:val="000000"/>
          <w:sz w:val="18"/>
          <w:szCs w:val="18"/>
        </w:rPr>
        <w:br/>
      </w:r>
      <w:r w:rsidRPr="00844AA4">
        <w:rPr>
          <w:rFonts w:ascii="PT Astra Serif" w:hAnsi="PT Astra Serif"/>
          <w:noProof/>
          <w:sz w:val="18"/>
          <w:szCs w:val="18"/>
          <w:lang w:eastAsia="ru-RU"/>
        </w:rPr>
        <w:drawing>
          <wp:inline distT="0" distB="0" distL="0" distR="0" wp14:anchorId="18274A7C" wp14:editId="366133F7">
            <wp:extent cx="152400" cy="152400"/>
            <wp:effectExtent l="0" t="0" r="0" b="0"/>
            <wp:docPr id="9" name="Рисунок 9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Сеть «Интернет» предоставляет возможность злоумышленникам легко искать уязвимые группы людей и привлекать их к выполнению действий, направленных на нарушение закона, подрыв стабильности общества и распрос</w:t>
      </w:r>
      <w:r w:rsid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транение радикальных идеологий.</w:t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844AA4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4A13638F" wp14:editId="64DF386B">
            <wp:extent cx="152400" cy="152400"/>
            <wp:effectExtent l="0" t="0" r="0" b="0"/>
            <wp:docPr id="10" name="Рисунок 10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Чаще всего злоумышленники пытаются завербовать молодых людей, которые восприимчивы к идеям национализма и неонацизма и «имеют низкие моральные качества», ведут маргинальный образ жизни и готовы зарабатывать деньги любыми способами, вне зависимости от грозящих последствий.</w:t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844AA4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6284480C" wp14:editId="07CCD2C6">
            <wp:extent cx="152400" cy="152400"/>
            <wp:effectExtent l="0" t="0" r="0" b="0"/>
            <wp:docPr id="11" name="Рисунок 1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Это серьезная угроза безопасности всего общества. Важно осознавать опасность вербовки и приним</w:t>
      </w:r>
      <w:r w:rsid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ать меры для ее предотвращения.</w:t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844AA4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57BEA44F" wp14:editId="47B2553F">
            <wp:extent cx="152400" cy="152400"/>
            <wp:effectExtent l="0" t="0" r="0" b="0"/>
            <wp:docPr id="12" name="Рисунок 1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 Проявляйте бдительность в Интернете, обращайте внимание на подозрительные рекламы и призывы, связанные с радикальными и экстремистскими идеями. Обучайте других тому, как распознать потенциальную угроз</w:t>
      </w:r>
      <w:r w:rsid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у и куда обратиться за помощью.</w:t>
      </w:r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Наша задача – создать безопасное общество, свободное от </w:t>
      </w:r>
      <w:proofErr w:type="spellStart"/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радикализации</w:t>
      </w:r>
      <w:proofErr w:type="spellEnd"/>
      <w:r w:rsidRPr="00844AA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экстремизма. Давайте действовать вместе и быть готовыми к защите наших ценностей и закона!</w:t>
      </w:r>
    </w:p>
    <w:p w:rsidR="005F0DB1" w:rsidRDefault="005F0DB1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F0DB1" w:rsidRDefault="005F0DB1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22EF" w:rsidRDefault="001E22EF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22EF" w:rsidRDefault="001E22EF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22EF" w:rsidRDefault="001E22EF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22EF" w:rsidRDefault="001E22EF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22EF" w:rsidRDefault="001E22EF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22EF" w:rsidRPr="005F0DB1" w:rsidRDefault="001E22EF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tbl>
      <w:tblPr>
        <w:tblpPr w:leftFromText="180" w:rightFromText="180" w:bottomFromText="200" w:vertAnchor="text" w:horzAnchor="margin" w:tblpXSpec="center" w:tblpY="373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A875D6" w:rsidRPr="00806EBC" w:rsidTr="00620CCC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5D6" w:rsidRPr="00806EBC" w:rsidRDefault="00A875D6" w:rsidP="00620CCC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A875D6" w:rsidRPr="00806EBC" w:rsidRDefault="00A875D6" w:rsidP="00620CCC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A875D6" w:rsidRPr="00806EBC" w:rsidRDefault="00A875D6" w:rsidP="00620CCC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A875D6" w:rsidRPr="00806EBC" w:rsidRDefault="00A875D6" w:rsidP="00620CCC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A875D6" w:rsidRPr="00806EBC" w:rsidTr="00620CCC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5D6" w:rsidRPr="00806EBC" w:rsidRDefault="00A875D6" w:rsidP="00620CCC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A875D6" w:rsidRPr="00806EBC" w:rsidRDefault="00A875D6" w:rsidP="00620CCC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A875D6" w:rsidRPr="00A875D6" w:rsidRDefault="00A875D6"/>
    <w:sectPr w:rsidR="00A875D6" w:rsidRPr="00A875D6" w:rsidSect="00630A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D4"/>
    <w:rsid w:val="00197B43"/>
    <w:rsid w:val="001E22EF"/>
    <w:rsid w:val="005F0DB1"/>
    <w:rsid w:val="00630A5A"/>
    <w:rsid w:val="00844AA4"/>
    <w:rsid w:val="00A875D6"/>
    <w:rsid w:val="00C52ED4"/>
    <w:rsid w:val="00DD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5A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B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5A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B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2024-10-09T04:06:00Z</dcterms:created>
  <dcterms:modified xsi:type="dcterms:W3CDTF">2024-10-11T05:06:00Z</dcterms:modified>
</cp:coreProperties>
</file>