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1" w:rsidRDefault="009A4D21" w:rsidP="009A4D21">
      <w:pPr>
        <w:pStyle w:val="a3"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9A4D21" w:rsidRDefault="009A4D21" w:rsidP="009A4D21">
      <w:pPr>
        <w:pStyle w:val="a3"/>
        <w:shd w:val="clear" w:color="auto" w:fill="D9D9D9"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9A4D21" w:rsidRDefault="00E632E1" w:rsidP="009A4D21">
      <w:pPr>
        <w:pStyle w:val="a3"/>
        <w:shd w:val="clear" w:color="auto" w:fill="D9D9D9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 xml:space="preserve"> 20 </w:t>
      </w:r>
      <w:r w:rsidR="009A4D21">
        <w:rPr>
          <w:rFonts w:ascii="Times New Roman" w:hAnsi="Times New Roman"/>
          <w:b/>
          <w:lang w:eastAsia="ru-RU"/>
        </w:rPr>
        <w:t xml:space="preserve"> июня  2024г                                                                     </w:t>
      </w:r>
      <w:r w:rsidR="009A4D21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="009A4D21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="009A4D21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 w:rsidR="009A4D21">
        <w:rPr>
          <w:rFonts w:ascii="Times New Roman" w:hAnsi="Times New Roman"/>
          <w:b/>
          <w:sz w:val="20"/>
          <w:szCs w:val="20"/>
          <w:lang w:eastAsia="ru-RU"/>
        </w:rPr>
        <w:t>№ 26 (660) ОФИЦИАЛЬНО</w:t>
      </w:r>
    </w:p>
    <w:p w:rsidR="009A4D21" w:rsidRDefault="009A4D21" w:rsidP="009A4D21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9A4D21" w:rsidRPr="00CC5A7D" w:rsidRDefault="009A4D21" w:rsidP="009A4D21">
      <w:pPr>
        <w:pStyle w:val="a3"/>
        <w:shd w:val="clear" w:color="auto" w:fill="A6A6A6"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0135CE" w:rsidRDefault="000135CE"/>
    <w:p w:rsidR="00E632E1" w:rsidRPr="00A756EE" w:rsidRDefault="00E632E1" w:rsidP="00A756EE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</w:t>
      </w: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С О Б </w:t>
      </w:r>
      <w:proofErr w:type="gramStart"/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Р</w:t>
      </w:r>
      <w:proofErr w:type="gramEnd"/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А Н И Е                                                 </w:t>
      </w:r>
    </w:p>
    <w:p w:rsidR="00E632E1" w:rsidRPr="00A756EE" w:rsidRDefault="00E632E1" w:rsidP="00A756EE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</w:t>
      </w:r>
      <w:proofErr w:type="gramStart"/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П</w:t>
      </w:r>
      <w:proofErr w:type="gramEnd"/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Р Е Д С Т А В И Т Е Л Е Й                                                                           </w:t>
      </w:r>
    </w:p>
    <w:p w:rsidR="00E632E1" w:rsidRPr="00A756EE" w:rsidRDefault="00E632E1" w:rsidP="00A756EE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18"/>
          <w:szCs w:val="18"/>
          <w:shd w:val="clear" w:color="auto" w:fill="FFFFFF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СЕЛЬСКОГО  ПОСЕЛЕНИЯ                                           </w:t>
      </w:r>
    </w:p>
    <w:p w:rsidR="00E632E1" w:rsidRPr="00A756EE" w:rsidRDefault="00E632E1" w:rsidP="00A756EE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shd w:val="clear" w:color="auto" w:fill="FFFFFF"/>
          <w:lang w:eastAsia="ru-RU"/>
        </w:rPr>
        <w:t xml:space="preserve">           СТАРЫЙ АМАНАК</w:t>
      </w:r>
    </w:p>
    <w:p w:rsidR="00E632E1" w:rsidRPr="00A756EE" w:rsidRDefault="00E632E1" w:rsidP="00A756EE">
      <w:pPr>
        <w:tabs>
          <w:tab w:val="left" w:pos="7365"/>
        </w:tabs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МУНИЦИПАЛЬНОГО  РАЙОНА</w:t>
      </w: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ab/>
      </w:r>
    </w:p>
    <w:p w:rsidR="00E632E1" w:rsidRPr="00A756EE" w:rsidRDefault="00E632E1" w:rsidP="00A756EE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   ПОХВИСТНЕВСКИЙ</w:t>
      </w:r>
    </w:p>
    <w:p w:rsidR="00E632E1" w:rsidRPr="00A756EE" w:rsidRDefault="00E632E1" w:rsidP="00A756EE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САМАРСКОЙ ОБЛАСТИ                          </w:t>
      </w:r>
    </w:p>
    <w:p w:rsidR="00E632E1" w:rsidRPr="00A756EE" w:rsidRDefault="00E632E1" w:rsidP="00A756EE">
      <w:pPr>
        <w:tabs>
          <w:tab w:val="left" w:pos="2610"/>
        </w:tabs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Четвертого созыва</w:t>
      </w:r>
    </w:p>
    <w:p w:rsidR="00E632E1" w:rsidRPr="00A756EE" w:rsidRDefault="00E632E1" w:rsidP="00A756EE">
      <w:pPr>
        <w:tabs>
          <w:tab w:val="left" w:pos="2610"/>
        </w:tabs>
        <w:spacing w:after="0" w:line="240" w:lineRule="auto"/>
        <w:ind w:left="-567" w:firstLine="567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E632E1" w:rsidRPr="00A756EE" w:rsidRDefault="00E632E1" w:rsidP="00A756EE">
      <w:pPr>
        <w:tabs>
          <w:tab w:val="left" w:pos="2610"/>
        </w:tabs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      </w:t>
      </w:r>
      <w:proofErr w:type="gramStart"/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Р</w:t>
      </w:r>
      <w:proofErr w:type="gramEnd"/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Е Ш Е Н И Е                                                                                </w:t>
      </w:r>
    </w:p>
    <w:p w:rsidR="00E632E1" w:rsidRPr="00A756EE" w:rsidRDefault="00E632E1" w:rsidP="00A756EE">
      <w:pPr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20.06.2024. № 139</w:t>
      </w:r>
    </w:p>
    <w:p w:rsidR="00E632E1" w:rsidRPr="00A756EE" w:rsidRDefault="00E632E1" w:rsidP="00A756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632E1" w:rsidRPr="00A756EE" w:rsidRDefault="00E632E1" w:rsidP="00A756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632E1" w:rsidRPr="00A756EE" w:rsidRDefault="00E632E1" w:rsidP="00A756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О внесении изменений в </w:t>
      </w:r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Положение </w:t>
      </w:r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о муниципальном контроле </w:t>
      </w:r>
    </w:p>
    <w:p w:rsidR="00E632E1" w:rsidRPr="00A756EE" w:rsidRDefault="00E632E1" w:rsidP="00A756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в сфере благоустройства на территории </w:t>
      </w:r>
      <w:proofErr w:type="gramStart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val="en-US" w:eastAsia="ru-RU"/>
        </w:rPr>
        <w:t>c</w:t>
      </w:r>
      <w:proofErr w:type="spellStart"/>
      <w:proofErr w:type="gram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>ельского</w:t>
      </w:r>
      <w:proofErr w:type="spell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 поселения </w:t>
      </w:r>
    </w:p>
    <w:p w:rsidR="00E632E1" w:rsidRPr="00A756EE" w:rsidRDefault="00E632E1" w:rsidP="00A756EE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</w:pPr>
      <w:proofErr w:type="gramStart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>Старый</w:t>
      </w:r>
      <w:proofErr w:type="gram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 Самарской области</w:t>
      </w:r>
    </w:p>
    <w:p w:rsidR="00E632E1" w:rsidRPr="00A756EE" w:rsidRDefault="00E632E1" w:rsidP="00A756EE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632E1" w:rsidRPr="00A756EE" w:rsidRDefault="00E632E1" w:rsidP="00A756EE">
      <w:pPr>
        <w:shd w:val="clear" w:color="auto" w:fill="FFFFFF"/>
        <w:spacing w:after="25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</w:t>
      </w:r>
      <w:proofErr w:type="gram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Рассмотрев протест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Похвистневской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межрайонной прокуратуры от 31.05.2024 № 07-03-2024/Прдп593-24-239 на отдельные положения решения Собрания представителей сельского поселения Старый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Самарской области от 28.01.2022 №54Б «Об утверждении Положения о муниципальном контроле в сфере благоустройства на территории сельского поселения Старый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Самарской области»,</w:t>
      </w:r>
      <w:r w:rsidRPr="00A756E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соответствии с Федеральным законом от 31.07.2020 № 248-ФЗ «О государственном контроле (надзоре) и</w:t>
      </w:r>
      <w:proofErr w:type="gram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gram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муниципальном контроле в Российской Федерации», 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Федерации», руководствуясь Уставом сельского поселения Старый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Самарской области, Собрание представителей сельского поселения Старый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</w:t>
      </w:r>
      <w:proofErr w:type="gram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района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Самарской области </w:t>
      </w:r>
    </w:p>
    <w:p w:rsidR="00E632E1" w:rsidRPr="00A756EE" w:rsidRDefault="00E632E1" w:rsidP="00A756EE">
      <w:pPr>
        <w:shd w:val="clear" w:color="auto" w:fill="FFFFFF"/>
        <w:spacing w:after="255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РЕШИЛО:</w:t>
      </w:r>
    </w:p>
    <w:p w:rsidR="00E632E1" w:rsidRPr="00A756EE" w:rsidRDefault="00E632E1" w:rsidP="00A756E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eastAsia="ru-RU"/>
        </w:rPr>
        <w:t>В «</w:t>
      </w:r>
      <w:r w:rsidRPr="00A756EE"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t xml:space="preserve">Положение о муниципальном контроле в сфере благоустройства на территории </w:t>
      </w:r>
      <w:proofErr w:type="gramStart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val="en-US" w:eastAsia="ru-RU"/>
        </w:rPr>
        <w:t>c</w:t>
      </w:r>
      <w:proofErr w:type="spellStart"/>
      <w:proofErr w:type="gram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>ельского</w:t>
      </w:r>
      <w:proofErr w:type="spell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 поселения Старый </w:t>
      </w:r>
      <w:proofErr w:type="spellStart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Theme="minorEastAsia" w:hAnsi="Times New Roman" w:cs="Times New Roman"/>
          <w:bCs/>
          <w:color w:val="000000"/>
          <w:sz w:val="18"/>
          <w:szCs w:val="18"/>
          <w:lang w:eastAsia="ru-RU"/>
        </w:rPr>
        <w:t xml:space="preserve"> Самарской области</w:t>
      </w:r>
      <w:r w:rsidRPr="00A756EE">
        <w:rPr>
          <w:rFonts w:ascii="Times New Roman" w:eastAsia="Times New Roman" w:hAnsi="Times New Roman" w:cs="Arial"/>
          <w:bCs/>
          <w:color w:val="000000"/>
          <w:spacing w:val="1"/>
          <w:sz w:val="18"/>
          <w:szCs w:val="18"/>
          <w:lang w:eastAsia="ru-RU"/>
        </w:rPr>
        <w:t xml:space="preserve">», </w:t>
      </w: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утвержденное решением Собранием представителей сельского поселения Старый </w:t>
      </w:r>
      <w:proofErr w:type="spell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Самарской области от 28.01.2022г.№54Б (с изм. от 18.02.2022 №59,  от 22.04.2024 №136) (далее – Положение), внести следующие изменения:</w:t>
      </w:r>
    </w:p>
    <w:p w:rsidR="00E632E1" w:rsidRPr="00A756EE" w:rsidRDefault="00E632E1" w:rsidP="00A756E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В пункте 4.20. Положения считать утратившим силу последний абзац следующего содержания:</w:t>
      </w:r>
    </w:p>
    <w:p w:rsidR="00E632E1" w:rsidRPr="00A756EE" w:rsidRDefault="00E632E1" w:rsidP="00A756EE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«До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осуществляться</w:t>
      </w:r>
      <w:proofErr w:type="gram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лица.»;</w:t>
      </w:r>
    </w:p>
    <w:p w:rsidR="00E632E1" w:rsidRPr="00A756EE" w:rsidRDefault="00E632E1" w:rsidP="00A756E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 Добавить в пункт 4.20 Положения абзацы следующего содержания:</w:t>
      </w:r>
    </w:p>
    <w:p w:rsidR="00E632E1" w:rsidRPr="00A756EE" w:rsidRDefault="00E632E1" w:rsidP="00A756EE">
      <w:pPr>
        <w:shd w:val="clear" w:color="auto" w:fill="FFFFFF"/>
        <w:spacing w:before="234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«4.20.1. 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поселения в соответствии со </w:t>
      </w:r>
      <w:hyperlink r:id="rId6" w:anchor="dst100225" w:history="1">
        <w:r w:rsidRPr="00A756E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статьей 21</w:t>
        </w:r>
      </w:hyperlink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Федерального закона </w:t>
      </w:r>
      <w:hyperlink r:id="rId7" w:history="1">
        <w:r w:rsidRPr="00A756EE">
          <w:rPr>
            <w:rFonts w:ascii="Times New Roman" w:eastAsiaTheme="minorEastAsia" w:hAnsi="Times New Roman" w:cs="Times New Roman"/>
            <w:bCs/>
            <w:sz w:val="18"/>
            <w:szCs w:val="18"/>
            <w:shd w:val="clear" w:color="auto" w:fill="FFFFFF"/>
            <w:lang w:eastAsia="ru-RU"/>
          </w:rPr>
          <w:t>от 31.07.2020 N 248-ФЗ "О государственном контроле (надзоре) и муниципальном контроле в Российской Федерации"</w:t>
        </w:r>
      </w:hyperlink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могут </w:t>
      </w:r>
      <w:proofErr w:type="gram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осуществляться</w:t>
      </w:r>
      <w:proofErr w:type="gram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поселения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E632E1" w:rsidRPr="00A756EE" w:rsidRDefault="00E632E1" w:rsidP="00A756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4.20.2. До 31 декабря 2025 года указанные в пункте 4.20.1 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E632E1" w:rsidRPr="00A756EE" w:rsidRDefault="00E632E1" w:rsidP="00A756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eastAsia="ru-RU"/>
        </w:rPr>
        <w:t xml:space="preserve">         4.20.3. </w:t>
      </w:r>
      <w:proofErr w:type="gramStart"/>
      <w:r w:rsidRPr="00A756EE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eastAsia="ru-RU"/>
        </w:rPr>
        <w:t xml:space="preserve">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</w:t>
      </w:r>
      <w:r w:rsidRPr="00A756EE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eastAsia="ru-RU"/>
        </w:rPr>
        <w:lastRenderedPageBreak/>
        <w:t>контроля действиях и принимаемых решениях, обмен документами и сведениями с контролируемыми лицами на бумажном носителе.».</w:t>
      </w:r>
      <w:proofErr w:type="gramEnd"/>
    </w:p>
    <w:p w:rsidR="00E632E1" w:rsidRPr="00A756EE" w:rsidRDefault="00E632E1" w:rsidP="00A756E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32E1" w:rsidRPr="00A756EE" w:rsidRDefault="00E632E1" w:rsidP="00A75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2.</w:t>
      </w:r>
      <w:r w:rsidRPr="00A756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Опубликовать настоящее решение в газете </w:t>
      </w:r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Алькинский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вестник» и разместить на сайте Администрации сельского поселения Старый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Похвистневский</w:t>
      </w:r>
      <w:proofErr w:type="spellEnd"/>
      <w:r w:rsidRPr="00A756E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Самарской области  в сети «Интернет»</w:t>
      </w:r>
      <w:r w:rsidRPr="00A756E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632E1" w:rsidRPr="00A756EE" w:rsidRDefault="00E632E1" w:rsidP="00A756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       3.</w:t>
      </w: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A756EE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Настоящее решение вступает в силу со дня официального опубликования</w:t>
      </w: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 </w:t>
      </w:r>
    </w:p>
    <w:p w:rsidR="00E632E1" w:rsidRPr="00A756EE" w:rsidRDefault="00E632E1" w:rsidP="00A756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632E1" w:rsidRPr="00A756EE" w:rsidRDefault="00E632E1" w:rsidP="00A756EE">
      <w:pPr>
        <w:spacing w:after="0" w:line="240" w:lineRule="auto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t>Председатель Собрания представителей</w:t>
      </w:r>
    </w:p>
    <w:p w:rsidR="00E632E1" w:rsidRPr="00A756EE" w:rsidRDefault="00E632E1" w:rsidP="00A756EE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с</w:t>
      </w:r>
      <w:r w:rsidRPr="00A756EE"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  <w:t xml:space="preserve">ельского </w:t>
      </w: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поселения </w:t>
      </w:r>
      <w:proofErr w:type="gram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Старый</w:t>
      </w:r>
      <w:proofErr w:type="gramEnd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proofErr w:type="spell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Е.П.Худанов</w:t>
      </w:r>
      <w:proofErr w:type="spellEnd"/>
    </w:p>
    <w:p w:rsidR="00E632E1" w:rsidRDefault="00E632E1" w:rsidP="00A756EE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Глава сельского поселения </w:t>
      </w:r>
      <w:proofErr w:type="gram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Старый</w:t>
      </w:r>
      <w:proofErr w:type="gramEnd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Аманак</w:t>
      </w:r>
      <w:proofErr w:type="spellEnd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proofErr w:type="spellStart"/>
      <w:r w:rsidRPr="00A756EE">
        <w:rPr>
          <w:rFonts w:ascii="Times New Roman" w:eastAsiaTheme="minorEastAsia" w:hAnsi="Times New Roman" w:cs="Times New Roman"/>
          <w:sz w:val="18"/>
          <w:szCs w:val="18"/>
          <w:lang w:eastAsia="ru-RU"/>
        </w:rPr>
        <w:t>Т.А.Ефремова</w:t>
      </w:r>
      <w:proofErr w:type="spellEnd"/>
    </w:p>
    <w:p w:rsidR="00A756EE" w:rsidRPr="00A756EE" w:rsidRDefault="00A756EE" w:rsidP="00A756EE">
      <w:pPr>
        <w:spacing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D82818" w:rsidRPr="00A756EE" w:rsidRDefault="00D82818" w:rsidP="00A756EE">
      <w:pPr>
        <w:spacing w:after="16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756EE">
        <w:rPr>
          <w:rFonts w:ascii="Times New Roman" w:eastAsia="Calibri" w:hAnsi="Times New Roman" w:cs="Times New Roman"/>
          <w:sz w:val="18"/>
          <w:szCs w:val="18"/>
        </w:rPr>
        <w:t>В Самарской области полицейские совместно с общественниками провели приуроченные ко Дню России торжественные встречи, для юных граждан нашей страны</w:t>
      </w:r>
    </w:p>
    <w:p w:rsidR="00D82818" w:rsidRPr="00A756EE" w:rsidRDefault="00D82818" w:rsidP="00A756EE">
      <w:pPr>
        <w:spacing w:after="16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756EE">
        <w:rPr>
          <w:rFonts w:ascii="Times New Roman" w:eastAsia="Calibri" w:hAnsi="Times New Roman" w:cs="Times New Roman"/>
          <w:sz w:val="18"/>
          <w:szCs w:val="18"/>
        </w:rPr>
        <w:t>В главный государственный праздник полицейские и общественники Самарской области, в рамках акции «Мы – граждане России» вручили паспорта юным жителям региона.</w:t>
      </w:r>
    </w:p>
    <w:p w:rsidR="00D82818" w:rsidRPr="00A756EE" w:rsidRDefault="00D82818" w:rsidP="00A756EE">
      <w:pPr>
        <w:spacing w:after="16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756EE">
        <w:rPr>
          <w:rFonts w:ascii="Times New Roman" w:eastAsia="Calibri" w:hAnsi="Times New Roman" w:cs="Times New Roman"/>
          <w:sz w:val="18"/>
          <w:szCs w:val="18"/>
        </w:rPr>
        <w:t>Так в актовом зале межмуниципального отдела МВД России "</w:t>
      </w:r>
      <w:proofErr w:type="spellStart"/>
      <w:r w:rsidRPr="00A756EE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A756EE">
        <w:rPr>
          <w:rFonts w:ascii="Times New Roman" w:eastAsia="Calibri" w:hAnsi="Times New Roman" w:cs="Times New Roman"/>
          <w:sz w:val="18"/>
          <w:szCs w:val="18"/>
        </w:rPr>
        <w:t>", полицейские рассказали об истории праздника и вручили ребятам паспорта. Мероприятие по традиции началось с государственного гимна Российской Федерации. Главный документ юношам и девушкам вручили начальник МО МВД России «</w:t>
      </w:r>
      <w:proofErr w:type="spellStart"/>
      <w:r w:rsidRPr="00A756EE">
        <w:rPr>
          <w:rFonts w:ascii="Times New Roman" w:eastAsia="Calibri" w:hAnsi="Times New Roman" w:cs="Times New Roman"/>
          <w:sz w:val="18"/>
          <w:szCs w:val="18"/>
        </w:rPr>
        <w:t>Похвистневский</w:t>
      </w:r>
      <w:proofErr w:type="spellEnd"/>
      <w:r w:rsidRPr="00A756EE">
        <w:rPr>
          <w:rFonts w:ascii="Times New Roman" w:eastAsia="Calibri" w:hAnsi="Times New Roman" w:cs="Times New Roman"/>
          <w:sz w:val="18"/>
          <w:szCs w:val="18"/>
        </w:rPr>
        <w:t xml:space="preserve">» полковник полиции Юра </w:t>
      </w:r>
      <w:proofErr w:type="spellStart"/>
      <w:r w:rsidRPr="00A756EE">
        <w:rPr>
          <w:rFonts w:ascii="Times New Roman" w:eastAsia="Calibri" w:hAnsi="Times New Roman" w:cs="Times New Roman"/>
          <w:sz w:val="18"/>
          <w:szCs w:val="18"/>
        </w:rPr>
        <w:t>Алекян</w:t>
      </w:r>
      <w:proofErr w:type="spellEnd"/>
      <w:r w:rsidRPr="00A756EE">
        <w:rPr>
          <w:rFonts w:ascii="Times New Roman" w:eastAsia="Calibri" w:hAnsi="Times New Roman" w:cs="Times New Roman"/>
          <w:sz w:val="18"/>
          <w:szCs w:val="18"/>
        </w:rPr>
        <w:t xml:space="preserve"> и начальник отделения по вопросам миграции капитан полиции Татьяна Селифонова, совместно с председателем Общественного совета Татьяной </w:t>
      </w:r>
      <w:proofErr w:type="spellStart"/>
      <w:r w:rsidRPr="00A756EE">
        <w:rPr>
          <w:rFonts w:ascii="Times New Roman" w:eastAsia="Calibri" w:hAnsi="Times New Roman" w:cs="Times New Roman"/>
          <w:sz w:val="18"/>
          <w:szCs w:val="18"/>
        </w:rPr>
        <w:t>Вобликовой</w:t>
      </w:r>
      <w:proofErr w:type="spellEnd"/>
      <w:r w:rsidRPr="00A756EE">
        <w:rPr>
          <w:rFonts w:ascii="Times New Roman" w:eastAsia="Calibri" w:hAnsi="Times New Roman" w:cs="Times New Roman"/>
          <w:sz w:val="18"/>
          <w:szCs w:val="18"/>
        </w:rPr>
        <w:t>.  Также из рук полицейских ребята получили экземпляр главного закона нашей страны – Конституцию РФ. </w:t>
      </w:r>
    </w:p>
    <w:p w:rsidR="00D82818" w:rsidRPr="00A756EE" w:rsidRDefault="00D82818" w:rsidP="00A756EE">
      <w:pPr>
        <w:spacing w:after="16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756EE">
        <w:rPr>
          <w:rFonts w:ascii="Times New Roman" w:eastAsia="Calibri" w:hAnsi="Times New Roman" w:cs="Times New Roman"/>
          <w:sz w:val="18"/>
          <w:szCs w:val="18"/>
        </w:rPr>
        <w:t xml:space="preserve">Полковник полиции поздравил юношей и девушек и напомнил, что к документу необходимо относиться бережно. К поздравлениям присоединилась и Татьяна </w:t>
      </w:r>
      <w:proofErr w:type="spellStart"/>
      <w:r w:rsidRPr="00A756EE">
        <w:rPr>
          <w:rFonts w:ascii="Times New Roman" w:eastAsia="Calibri" w:hAnsi="Times New Roman" w:cs="Times New Roman"/>
          <w:sz w:val="18"/>
          <w:szCs w:val="18"/>
        </w:rPr>
        <w:t>Вобликова</w:t>
      </w:r>
      <w:proofErr w:type="spellEnd"/>
      <w:r w:rsidRPr="00A756EE">
        <w:rPr>
          <w:rFonts w:ascii="Times New Roman" w:eastAsia="Calibri" w:hAnsi="Times New Roman" w:cs="Times New Roman"/>
          <w:sz w:val="18"/>
          <w:szCs w:val="18"/>
        </w:rPr>
        <w:t>, пожелав мирного неба над головой, солнечных дней и хорошего настроения.</w:t>
      </w:r>
    </w:p>
    <w:p w:rsidR="008C6322" w:rsidRPr="00A756EE" w:rsidRDefault="008C6322" w:rsidP="00A756EE">
      <w:pPr>
        <w:spacing w:line="240" w:lineRule="auto"/>
        <w:rPr>
          <w:sz w:val="18"/>
          <w:szCs w:val="18"/>
        </w:rPr>
      </w:pPr>
    </w:p>
    <w:p w:rsidR="008C6322" w:rsidRPr="00A756EE" w:rsidRDefault="00303E19" w:rsidP="00A756EE">
      <w:pPr>
        <w:spacing w:line="240" w:lineRule="auto"/>
        <w:rPr>
          <w:sz w:val="18"/>
          <w:szCs w:val="18"/>
        </w:rPr>
      </w:pPr>
      <w:r w:rsidRPr="00A756EE">
        <w:rPr>
          <w:noProof/>
          <w:sz w:val="18"/>
          <w:szCs w:val="18"/>
          <w:lang w:eastAsia="ru-RU"/>
        </w:rPr>
        <w:drawing>
          <wp:inline distT="0" distB="0" distL="0" distR="0" wp14:anchorId="353D48DF" wp14:editId="0B2174CC">
            <wp:extent cx="1490662" cy="993775"/>
            <wp:effectExtent l="0" t="0" r="0" b="0"/>
            <wp:docPr id="1" name="Рисунок 1" descr="C:\Users\ASUS\AppData\Local\Temp\7zO4734DACE\IMG_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7zO4734DACE\IMG_0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11" cy="100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6EE">
        <w:rPr>
          <w:noProof/>
          <w:sz w:val="18"/>
          <w:szCs w:val="18"/>
          <w:lang w:eastAsia="ru-RU"/>
        </w:rPr>
        <w:drawing>
          <wp:inline distT="0" distB="0" distL="0" distR="0" wp14:anchorId="1D8A6B29" wp14:editId="623DCE72">
            <wp:extent cx="1485901" cy="990600"/>
            <wp:effectExtent l="0" t="0" r="0" b="0"/>
            <wp:docPr id="2" name="Рисунок 2" descr="C:\Users\ASUS\AppData\Local\Temp\7zO47345E3F\IMG_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7zO47345E3F\IMG_0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99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6A" w:rsidRPr="00A756EE" w:rsidRDefault="008D706A" w:rsidP="00A756EE">
      <w:pPr>
        <w:spacing w:line="240" w:lineRule="auto"/>
        <w:rPr>
          <w:sz w:val="18"/>
          <w:szCs w:val="18"/>
        </w:rPr>
      </w:pPr>
    </w:p>
    <w:p w:rsidR="008D706A" w:rsidRPr="00A756EE" w:rsidRDefault="008D706A" w:rsidP="00A756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В Самарском регионе набирает обороты Всероссийская акция «Каникулы с Общественным советом»</w:t>
      </w:r>
    </w:p>
    <w:p w:rsidR="008D706A" w:rsidRPr="00A756EE" w:rsidRDefault="008D706A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Похвистнево на базе Дома молодежных организаций прошла беседа с подрастающим поколением, посвященная профилактике мошенничества.</w:t>
      </w:r>
    </w:p>
    <w:p w:rsidR="008D706A" w:rsidRPr="00A756EE" w:rsidRDefault="008D706A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Оперуполномоченный группы по предупреждению и раскрытию преступлений, совершенных с использованием IT технологий старший лейтенант полиции Владимир Григорьев напомнил юношам и девушкам правила безопасности при общении с незнакомцами в сети Интернет.</w:t>
      </w:r>
    </w:p>
    <w:p w:rsidR="008D706A" w:rsidRPr="00A756EE" w:rsidRDefault="008D706A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Полицейский рассказал о различных способах, с помощью которых мошенники похищают денежные средства и данные граждан. Старший лейтенант отметил, что зачастую молодые пользователи сети становятся жертвами </w:t>
      </w:r>
      <w:proofErr w:type="spell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фишинга</w:t>
      </w:r>
      <w:proofErr w:type="spell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D706A" w:rsidRPr="00A756EE" w:rsidRDefault="008D706A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Перейдя по присланной ссылке на </w:t>
      </w:r>
      <w:proofErr w:type="gram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сайт двойник и пройдя</w:t>
      </w:r>
      <w:proofErr w:type="gram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авторизацию, незнакомец получает полный доступ к странице человека и путем шантажа выманивает денежные средства.</w:t>
      </w:r>
    </w:p>
    <w:p w:rsidR="008D706A" w:rsidRPr="00A756EE" w:rsidRDefault="008D706A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«Помните, что для злоумышленников полезны любые сведения о жертве, поэтому нужно думать какую информацию можно опубликовать в социальной сети, а какую нет» - говорит </w:t>
      </w:r>
      <w:proofErr w:type="gram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оперуполномоченный</w:t>
      </w:r>
      <w:proofErr w:type="gram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8D706A" w:rsidRPr="00A756EE" w:rsidRDefault="008D706A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завершение мероприятия председатель Общественного совета при межмуниципальном отделе Татьяна </w:t>
      </w:r>
      <w:proofErr w:type="spell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Вобликова</w:t>
      </w:r>
      <w:proofErr w:type="spell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пожелала подросткам безопасных каникул и напомнила о необходимости предупредить своих близких о безопасности в Интернете и общении по телефону.</w:t>
      </w:r>
    </w:p>
    <w:p w:rsidR="008D706A" w:rsidRPr="00A756EE" w:rsidRDefault="008D706A" w:rsidP="00A756EE">
      <w:pPr>
        <w:spacing w:line="240" w:lineRule="auto"/>
        <w:rPr>
          <w:sz w:val="18"/>
          <w:szCs w:val="18"/>
        </w:rPr>
      </w:pPr>
    </w:p>
    <w:p w:rsidR="00831B00" w:rsidRPr="00A756EE" w:rsidRDefault="008D706A" w:rsidP="00A756EE">
      <w:pPr>
        <w:spacing w:line="240" w:lineRule="auto"/>
        <w:rPr>
          <w:sz w:val="18"/>
          <w:szCs w:val="18"/>
        </w:rPr>
      </w:pPr>
      <w:r w:rsidRPr="00A756EE">
        <w:rPr>
          <w:noProof/>
          <w:sz w:val="18"/>
          <w:szCs w:val="18"/>
          <w:lang w:eastAsia="ru-RU"/>
        </w:rPr>
        <w:drawing>
          <wp:inline distT="0" distB="0" distL="0" distR="0" wp14:anchorId="7825E159" wp14:editId="60430FC9">
            <wp:extent cx="1443036" cy="962025"/>
            <wp:effectExtent l="0" t="0" r="0" b="0"/>
            <wp:docPr id="3" name="Рисунок 3" descr="C:\Users\ASUS\AppData\Local\Temp\7zO0BB03043\IMG_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7zO0BB03043\IMG_07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02" cy="97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00" w:rsidRPr="00A756EE" w:rsidRDefault="00831B00" w:rsidP="00A756EE">
      <w:pPr>
        <w:spacing w:after="160" w:line="240" w:lineRule="auto"/>
        <w:rPr>
          <w:rFonts w:ascii="Calibri" w:eastAsia="Calibri" w:hAnsi="Calibri" w:cs="Times New Roman"/>
          <w:sz w:val="18"/>
          <w:szCs w:val="18"/>
        </w:rPr>
      </w:pP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lastRenderedPageBreak/>
        <w:t xml:space="preserve">Постановка на миграционный учет иностранных граждан через </w:t>
      </w:r>
      <w:proofErr w:type="spellStart"/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proofErr w:type="gramStart"/>
      <w:r w:rsidRPr="00A756EE">
        <w:rPr>
          <w:rFonts w:ascii="Arial" w:eastAsia="Calibri" w:hAnsi="Arial" w:cs="Arial"/>
          <w:color w:val="000000"/>
          <w:sz w:val="18"/>
          <w:szCs w:val="18"/>
        </w:rPr>
        <w:br/>
      </w:r>
      <w:r w:rsidRPr="00A756EE">
        <w:rPr>
          <w:rFonts w:ascii="Arial" w:eastAsia="Calibri" w:hAnsi="Arial" w:cs="Arial"/>
          <w:color w:val="000000"/>
          <w:sz w:val="18"/>
          <w:szCs w:val="18"/>
        </w:rPr>
        <w:br/>
      </w: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Н</w:t>
      </w:r>
      <w:proofErr w:type="gramEnd"/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а сегодняшний день одной из наиболее востребованных процедур, касающихся пребывания иностранцев в России, является постановка на миграционный учёт.</w:t>
      </w:r>
      <w:r w:rsidRPr="00A756EE">
        <w:rPr>
          <w:rFonts w:ascii="Arial" w:eastAsia="Calibri" w:hAnsi="Arial" w:cs="Arial"/>
          <w:color w:val="000000"/>
          <w:sz w:val="18"/>
          <w:szCs w:val="18"/>
        </w:rPr>
        <w:br/>
      </w: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Все иностранные граждане или лица без гражданства обязаны на территории Российской Федерации иметь регистрацию — временную (миграционный учет) или постоянную (регистрация по месту жительства).</w:t>
      </w: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Раньше для постановки на учет необходимо было обратиться в МФЦ или в подразделение по вопросам миграции. Принимающая сторона должна была представить заполненное уведомление о прибытии иностранного гражданина, копию его паспорта и миграционной карты, а также документ, подтверждающий право владения жилым помещением.</w:t>
      </w: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С 1 августа 2022 года у иностранных граждан и принимающих их на территории России лиц появилась техническая возможность подать уведомление о прибытии иностранного гражданина или лица без гражданства </w:t>
      </w:r>
      <w:proofErr w:type="gramStart"/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 место пребывания</w:t>
      </w:r>
      <w:proofErr w:type="gramEnd"/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в электронной форме через Единый портал государственных и муниципальных услуг (</w:t>
      </w:r>
      <w:hyperlink r:id="rId11" w:tgtFrame="_blank" w:history="1">
        <w:r w:rsidRPr="00A756EE">
          <w:rPr>
            <w:rFonts w:ascii="Arial" w:eastAsia="Calibri" w:hAnsi="Arial" w:cs="Arial"/>
            <w:color w:val="0000FF"/>
            <w:sz w:val="18"/>
            <w:szCs w:val="18"/>
            <w:shd w:val="clear" w:color="auto" w:fill="FFFFFF"/>
          </w:rPr>
          <w:t>www.gosuslugi.ru</w:t>
        </w:r>
      </w:hyperlink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).</w:t>
      </w: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Получение государственных услуг в электронном виде имеет явное преимущество: можно подать заявление, не выходя из дома или с работы, или получить консультацию специалиста. Однако, для получения услуги, необходимо быть зарегистрированным на Портале и иметь подтвержденную учетную запись.</w:t>
      </w: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>Уведомление, а также копии документов, необходимых для предоставления государственной услуги, поданные в форме электронного документа с использованием Единого портала, поступают в орган миграционного учета по месту нахождения заявленного места пребывания. По результатам рассмотрения может быть принято решение об отказе либо приеме документов.</w:t>
      </w:r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br/>
        <w:t xml:space="preserve">Подтверждением постановки на миграционный учет будет направление в личный кабинет заявителя уведомления о прибытии иностранного гражданина или лица без гражданства </w:t>
      </w:r>
      <w:proofErr w:type="gramStart"/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в место пребывания</w:t>
      </w:r>
      <w:proofErr w:type="gramEnd"/>
      <w:r w:rsidRPr="00A756EE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на портале, подписанные с использованием усиленной квалифицированной электронной подписи.</w:t>
      </w:r>
    </w:p>
    <w:p w:rsidR="00831B00" w:rsidRPr="00A756EE" w:rsidRDefault="00831B00" w:rsidP="00A756EE">
      <w:pPr>
        <w:spacing w:line="240" w:lineRule="auto"/>
        <w:rPr>
          <w:sz w:val="18"/>
          <w:szCs w:val="18"/>
        </w:rPr>
      </w:pPr>
      <w:r w:rsidRPr="00A756EE">
        <w:rPr>
          <w:noProof/>
          <w:sz w:val="18"/>
          <w:szCs w:val="18"/>
          <w:lang w:eastAsia="ru-RU"/>
        </w:rPr>
        <w:drawing>
          <wp:inline distT="0" distB="0" distL="0" distR="0" wp14:anchorId="07C186FD" wp14:editId="266439C8">
            <wp:extent cx="1066800" cy="600075"/>
            <wp:effectExtent l="0" t="0" r="0" b="0"/>
            <wp:docPr id="4" name="Рисунок 4" descr="C:\Users\ASUS\AppData\Local\Temp\7zO8844DBA8\миграционный у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7zO8844DBA8\миграционный уче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30" cy="59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00" w:rsidRPr="00A756EE" w:rsidRDefault="00831B00" w:rsidP="00A756EE">
      <w:pPr>
        <w:spacing w:line="240" w:lineRule="auto"/>
        <w:rPr>
          <w:sz w:val="18"/>
          <w:szCs w:val="18"/>
        </w:rPr>
      </w:pPr>
    </w:p>
    <w:p w:rsidR="00831B00" w:rsidRPr="00A756EE" w:rsidRDefault="00831B00" w:rsidP="00A756E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kern w:val="36"/>
          <w:sz w:val="18"/>
          <w:szCs w:val="18"/>
          <w:lang w:eastAsia="ru-RU"/>
        </w:rPr>
        <w:t>В Самарской области полицейские и общественники провели профилактические беседы с населением</w:t>
      </w:r>
    </w:p>
    <w:p w:rsidR="00831B00" w:rsidRPr="00A756EE" w:rsidRDefault="00831B00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Самарском регионе сотрудники полиции и представители общественных советов на постоянной основе проводят мероприятия по профилактике мошенничества.</w:t>
      </w:r>
    </w:p>
    <w:p w:rsidR="00831B00" w:rsidRPr="00A756EE" w:rsidRDefault="00831B00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Так, в </w:t>
      </w:r>
      <w:proofErr w:type="spell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Похвистневском</w:t>
      </w:r>
      <w:proofErr w:type="spell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районе на базе территориального центра занятости прошла встреча со студентами Губернского колледжа.</w:t>
      </w:r>
    </w:p>
    <w:p w:rsidR="00831B00" w:rsidRPr="00A756EE" w:rsidRDefault="00831B00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ходе мероприятия заместитель начальника Следственного отдела подполковник юстиции Анастасия Гусева и старший оперуполномоченный группы по предупреждению и раскрытию преступлений, совершенных с использованием информационн</w:t>
      </w:r>
      <w:proofErr w:type="gram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о-</w:t>
      </w:r>
      <w:proofErr w:type="gram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телекоммуникационных технологий капитан полиции Дмитрий </w:t>
      </w:r>
      <w:proofErr w:type="spell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Бибуков</w:t>
      </w:r>
      <w:proofErr w:type="spell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совместно с председателем Общественного совета при межмуниципальном отделе Татьяной </w:t>
      </w:r>
      <w:proofErr w:type="spell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Вобликовой</w:t>
      </w:r>
      <w:proofErr w:type="spell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напомнили о распространённых схемах мошенничества в сети Интернет.</w:t>
      </w:r>
    </w:p>
    <w:p w:rsidR="00831B00" w:rsidRPr="00A756EE" w:rsidRDefault="00831B00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Организаторы встречи подчеркнули, что представители правоохранительных органов не будут спрашивать личные данные по телефону.</w:t>
      </w:r>
    </w:p>
    <w:p w:rsidR="00831B00" w:rsidRPr="00A756EE" w:rsidRDefault="00831B00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Сотрудники полиции рассказали об уловках мошенников при трудоустройстве. «Будьте настроены скептически, задавайте работодателю множество вопросов о вашей будущей работе, и </w:t>
      </w:r>
      <w:proofErr w:type="gram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главное</w:t>
      </w:r>
      <w:proofErr w:type="gram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случае если незнакомец просит перевести ему некоторую сумму денег для предоплаты оборудования или покупки материалов – насторожитесь, ведь это мошенники!» - предупреждают полицейские.</w:t>
      </w:r>
    </w:p>
    <w:p w:rsidR="00831B00" w:rsidRPr="00A756EE" w:rsidRDefault="00831B00" w:rsidP="00A756E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завершение встречи Татьяна </w:t>
      </w:r>
      <w:proofErr w:type="spellStart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Вобликова</w:t>
      </w:r>
      <w:proofErr w:type="spellEnd"/>
      <w:r w:rsidRPr="00A756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призвала студентов рассказать пожилым родственникам правила защиты от злоумышленников, всегда быть бдительными и не публиковать в социальных сетях личную информацию о себе и своих близких. </w:t>
      </w:r>
      <w:bookmarkStart w:id="0" w:name="_GoBack"/>
      <w:bookmarkEnd w:id="0"/>
    </w:p>
    <w:p w:rsidR="00831B00" w:rsidRDefault="006F76C4">
      <w:r>
        <w:rPr>
          <w:noProof/>
          <w:lang w:eastAsia="ru-RU"/>
        </w:rPr>
        <w:drawing>
          <wp:inline distT="0" distB="0" distL="0" distR="0">
            <wp:extent cx="985838" cy="657225"/>
            <wp:effectExtent l="0" t="0" r="0" b="0"/>
            <wp:docPr id="5" name="Рисунок 5" descr="C:\Users\ASUS\AppData\Local\Temp\7zO4523E18A\IMG_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7zO4523E18A\IMG_06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46" cy="6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="-601" w:tblpY="31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323A4A" w:rsidRPr="00357EB3" w:rsidTr="002A4889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4A" w:rsidRPr="00357EB3" w:rsidRDefault="00323A4A" w:rsidP="002A4889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323A4A" w:rsidRPr="00357EB3" w:rsidRDefault="00323A4A" w:rsidP="002A488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323A4A" w:rsidRPr="00357EB3" w:rsidRDefault="00323A4A" w:rsidP="002A488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323A4A" w:rsidRPr="00357EB3" w:rsidRDefault="00323A4A" w:rsidP="002A488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323A4A" w:rsidRPr="00357EB3" w:rsidTr="002A4889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4A" w:rsidRPr="00357EB3" w:rsidRDefault="00323A4A" w:rsidP="002A4889">
            <w:pPr>
              <w:snapToGrid w:val="0"/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323A4A" w:rsidRPr="00357EB3" w:rsidRDefault="00323A4A" w:rsidP="002A4889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</w:pPr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357EB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6F76C4" w:rsidRDefault="006F76C4"/>
    <w:sectPr w:rsidR="006F76C4" w:rsidSect="009A4D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4C97"/>
    <w:multiLevelType w:val="multilevel"/>
    <w:tmpl w:val="1E5C2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D21"/>
    <w:rsid w:val="000135CE"/>
    <w:rsid w:val="00303E19"/>
    <w:rsid w:val="00323A4A"/>
    <w:rsid w:val="006F76C4"/>
    <w:rsid w:val="00831B00"/>
    <w:rsid w:val="008803B6"/>
    <w:rsid w:val="008C6322"/>
    <w:rsid w:val="008D706A"/>
    <w:rsid w:val="009A4D21"/>
    <w:rsid w:val="00A756EE"/>
    <w:rsid w:val="00D82818"/>
    <w:rsid w:val="00E632E1"/>
    <w:rsid w:val="00E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4D21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58750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32c85b9806aabee8de4a1e9e0bb0830f45a4a551/" TargetMode="External"/><Relationship Id="rId11" Type="http://schemas.openxmlformats.org/officeDocument/2006/relationships/hyperlink" Target="https://vk.com/away.php?to=http%3A%2F%2Fwww.gosuslugi.ru&amp;post=536760202_2717&amp;cc_key=&amp;track_code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10</cp:revision>
  <dcterms:created xsi:type="dcterms:W3CDTF">2024-06-28T06:56:00Z</dcterms:created>
  <dcterms:modified xsi:type="dcterms:W3CDTF">2024-08-21T06:50:00Z</dcterms:modified>
</cp:coreProperties>
</file>