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5B" w:rsidRDefault="00A9145B" w:rsidP="00A9145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9145B" w:rsidRDefault="00A9145B" w:rsidP="00A9145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9145B" w:rsidRDefault="00A9145B" w:rsidP="00A9145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12  февраля 2024г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 (639) ОФИЦИАЛЬНО</w:t>
      </w:r>
    </w:p>
    <w:p w:rsidR="00A9145B" w:rsidRDefault="00A9145B" w:rsidP="00A914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9145B" w:rsidRPr="00286D32" w:rsidRDefault="00A9145B" w:rsidP="00A914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551C1F" w:rsidRPr="004F4463" w:rsidRDefault="00551C1F" w:rsidP="004F446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Полицейские продолжают проводить профилактические беседы с населением</w:t>
      </w:r>
      <w:proofErr w:type="gramStart"/>
      <w:r w:rsidRPr="004F4463">
        <w:rPr>
          <w:rFonts w:ascii="Arial" w:eastAsia="Calibri" w:hAnsi="Arial" w:cs="Arial"/>
          <w:color w:val="000000"/>
          <w:sz w:val="18"/>
          <w:szCs w:val="18"/>
        </w:rPr>
        <w:br/>
      </w:r>
      <w:r w:rsidRPr="004F4463">
        <w:rPr>
          <w:rFonts w:ascii="Arial" w:eastAsia="Calibri" w:hAnsi="Arial" w:cs="Arial"/>
          <w:color w:val="000000"/>
          <w:sz w:val="18"/>
          <w:szCs w:val="18"/>
        </w:rPr>
        <w:br/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ак, старший дознаватель отдела дознания старший лейтенант полиции Юлия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Сандрикова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совместно с председателем Общественного</w:t>
      </w:r>
      <w:bookmarkStart w:id="0" w:name="_GoBack"/>
      <w:bookmarkEnd w:id="0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совета Татьяной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Вобликовой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с целью повышения правовой грамотности населения провели мероприятие по профилактике мошенничества с гражданами.</w:t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 xml:space="preserve">Дознаватель рассказала о наиболее распространенных способах мошенничества и методах защиты о них. Старший лейтенант отметила, что телефонные мошенники играют на эмоциях людей, стараются запугать жертву страшной новостью о ДТП с родственниками, информацией об оформления кредита или краже денежных средств со счета. «В случае если вам поступает звонок от неизвестного, представившегося сотрудником банка или правоохранительных органов, который предупреждает вас о краже денег, взломе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или возбуждении уголовного дела, не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ведитесь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на уловки – обращайтесь в территориальное подразделение ОВД или банка, чтобы проверить информацию» - предупреждает Юлия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Сандрикова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 Также полицейский сообщила, что не стоит вступать в разговор с телефонным мошенником, ни в коем случае нельзя говорить однозначных ответов «да» или «нет».</w:t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 xml:space="preserve">В завершение беседы общественница призвала граждан быть бдительными, а также передать услышанную информацию своим знакомым и близким, чтобы уберечь их от мошеннических действий. Татьяна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Вобликова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напомнила, что нельзя сообщать по телефону данные своих банковских карт и счетов, паспорта,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смс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кодов и другие личные сведения.</w:t>
      </w:r>
    </w:p>
    <w:p w:rsidR="00A9145B" w:rsidRPr="004F4463" w:rsidRDefault="004303C1" w:rsidP="004F4463">
      <w:pPr>
        <w:spacing w:after="0" w:line="240" w:lineRule="auto"/>
        <w:rPr>
          <w:sz w:val="18"/>
          <w:szCs w:val="18"/>
        </w:rPr>
      </w:pPr>
      <w:r w:rsidRPr="004F4463">
        <w:rPr>
          <w:noProof/>
          <w:sz w:val="18"/>
          <w:szCs w:val="18"/>
          <w:lang w:eastAsia="ru-RU"/>
        </w:rPr>
        <w:drawing>
          <wp:inline distT="0" distB="0" distL="0" distR="0">
            <wp:extent cx="2028825" cy="1521619"/>
            <wp:effectExtent l="19050" t="0" r="9525" b="0"/>
            <wp:docPr id="1" name="Рисунок 1" descr="C:\Users\Админ\AppData\Local\Microsoft\Windows\Temporary Internet Files\Content.Word\IMG_20240203_204046_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20240203_204046_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90" w:rsidRPr="004F4463" w:rsidRDefault="002F0C90" w:rsidP="004F4463">
      <w:pPr>
        <w:spacing w:after="0" w:line="240" w:lineRule="auto"/>
        <w:rPr>
          <w:sz w:val="18"/>
          <w:szCs w:val="18"/>
        </w:rPr>
      </w:pPr>
    </w:p>
    <w:p w:rsidR="002F0C90" w:rsidRPr="004F4463" w:rsidRDefault="002F0C90" w:rsidP="004F4463">
      <w:pPr>
        <w:tabs>
          <w:tab w:val="left" w:pos="3225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Сотрудники Госавтоинспекции МО МВД России «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» провели урок безопасности в ГБОУ СОШ им. А.М.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Шулайкина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. Старый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Аманак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района.</w:t>
      </w:r>
      <w:r w:rsidRPr="004F4463">
        <w:rPr>
          <w:rFonts w:ascii="Arial" w:eastAsia="Calibri" w:hAnsi="Arial" w:cs="Arial"/>
          <w:color w:val="000000"/>
          <w:sz w:val="18"/>
          <w:szCs w:val="18"/>
        </w:rPr>
        <w:br/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​</w:t>
      </w:r>
      <w:r w:rsidRPr="004F4463">
        <w:rPr>
          <w:rFonts w:ascii="Arial" w:eastAsia="Calibri" w:hAnsi="Arial" w:cs="Arial"/>
          <w:color w:val="000000"/>
          <w:sz w:val="18"/>
          <w:szCs w:val="18"/>
        </w:rPr>
        <w:br/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Для того, чтобы юные участники дорожного движения чувствовали себя уверенно на дорогах, им напомнили основные правила поведения на улице, вблизи проезжих частей, а также </w:t>
      </w:r>
      <w:proofErr w:type="gram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во</w:t>
      </w:r>
      <w:proofErr w:type="gram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дворовых территориях. Также объяснили, что во время движения нельзя слушать плеер, разговаривать по телефону, и тем более сидеть в социальных сетях. Необходимо внимательно следить за происходящим вокруг, переходить проезжую часть только в установленных для этого местах и обязательно контролировать дорожную обстановку. Особое внимание было уделено безопасному маршруту движения учащихся «дом-школа-дом», использованию </w:t>
      </w:r>
      <w:proofErr w:type="spell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световозвращающих</w:t>
      </w:r>
      <w:proofErr w:type="spell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элементов на верхней одежде и рюкзаках, и конечно правилам использования ремней безопасности и детских удерживающих устрой</w:t>
      </w:r>
      <w:proofErr w:type="gramStart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ств пр</w:t>
      </w:r>
      <w:proofErr w:type="gramEnd"/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и поездках в автомобильном транспорте.</w:t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4F4463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>По окончанию мероприятия, ребята пообещали сотрудникам Госавтоинспекции всегда быть внимательными на дороге.</w:t>
      </w:r>
    </w:p>
    <w:p w:rsidR="002F0C90" w:rsidRPr="004F4463" w:rsidRDefault="002F0C90" w:rsidP="004F4463">
      <w:pPr>
        <w:spacing w:after="0" w:line="240" w:lineRule="auto"/>
        <w:rPr>
          <w:sz w:val="18"/>
          <w:szCs w:val="18"/>
        </w:rPr>
      </w:pPr>
      <w:r w:rsidRPr="004F4463">
        <w:rPr>
          <w:noProof/>
          <w:sz w:val="18"/>
          <w:szCs w:val="18"/>
          <w:lang w:eastAsia="ru-RU"/>
        </w:rPr>
        <w:drawing>
          <wp:inline distT="0" distB="0" distL="0" distR="0">
            <wp:extent cx="1552575" cy="1164431"/>
            <wp:effectExtent l="19050" t="0" r="9525" b="0"/>
            <wp:docPr id="2" name="Рисунок 1" descr="C:\Users\Админ\AppData\Local\Microsoft\Windows\Temporary Internet Files\Content.Word\ПДД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ПДД с деть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59" w:rsidRPr="004F4463" w:rsidRDefault="00CF7159" w:rsidP="004F4463">
      <w:pPr>
        <w:spacing w:after="0" w:line="240" w:lineRule="auto"/>
        <w:rPr>
          <w:sz w:val="18"/>
          <w:szCs w:val="18"/>
        </w:rPr>
      </w:pP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В Самарской области член Общественного совета при областном главке принял участие в сходе граждан</w:t>
      </w: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В актовом зале администрации сельского поселения Малый</w:t>
      </w:r>
      <w:proofErr w:type="gram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Т</w:t>
      </w:r>
      <w:proofErr w:type="gram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олкай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Похвистневского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района состоялся ежегодный сход граждан. На данном мероприятии присутствовали </w:t>
      </w: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lastRenderedPageBreak/>
        <w:t xml:space="preserve">представители женсовета поселения,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Похвистневской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районной больницы, ГБОУ «Школы-интерната для обучающихся с ограниченными возможностями здоровья» с</w:t>
      </w:r>
      <w:proofErr w:type="gram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.М</w:t>
      </w:r>
      <w:proofErr w:type="gram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алый Толкай,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Похвистневского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лесничества, а также член Общественного совета при ГУ МВД России по Самарской области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Ривгат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Хузин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начальник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Похвистневеской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Госавтоинспекции майор полиции Егор Кравцов и председатель Общественного совета при межмуниципальном отделе Татьяна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Вобликова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. </w:t>
      </w: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В начале мероприятия с отчетом выступили глава поселения Малый</w:t>
      </w:r>
      <w:proofErr w:type="gram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Т</w:t>
      </w:r>
      <w:proofErr w:type="gram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олкай Раиса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Атякшева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и председатель собрания представителей сельского поселения Николай Львов. Первый заместитель Главы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Похвистневского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района Сергей Черкасов проинформировал присутствующих об итогах проделанной работы Администрации </w:t>
      </w:r>
      <w:proofErr w:type="spell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Похвистневского</w:t>
      </w:r>
      <w:proofErr w:type="spell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района. </w:t>
      </w: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Далее с докладом выступил участковый уполномоченный полиции лейтенант полиции Олег Краснощеков. Полицейский довел до слушателей оперативную обстановку на обслуживаемой территории. За 2023 год </w:t>
      </w:r>
      <w:proofErr w:type="gramStart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поступило и было</w:t>
      </w:r>
      <w:proofErr w:type="gramEnd"/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рассмотрено 56 сообщений и заявлений от граждан, </w:t>
      </w:r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было выявлено 7 преступлений и 12 административных правонарушений. Рассказал о принимаемых мерах </w:t>
      </w:r>
      <w:r w:rsidRPr="004F4463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 раскрытию преступлений и проводимых профилактических мероприятиях, в том числе</w:t>
      </w:r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с </w:t>
      </w:r>
      <w:proofErr w:type="gramStart"/>
      <w:r w:rsidRPr="004F4463">
        <w:rPr>
          <w:rFonts w:ascii="Times New Roman" w:eastAsia="Calibri" w:hAnsi="Times New Roman" w:cs="Times New Roman"/>
          <w:sz w:val="18"/>
          <w:szCs w:val="18"/>
        </w:rPr>
        <w:t>условно-осужденными</w:t>
      </w:r>
      <w:proofErr w:type="gram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гражданами, проживающими на обслуживаемой территории, и состоящими на профилактическом учете. Одним из основных направлений профилактической работы является пресечение правонарушений, совершенных несовершеннолетними. </w:t>
      </w: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Затем лейтенант полиции рассказал присутствующим о том, как обезопасить себя от действий мошенников. «Помните, что сотрудники банков или правоохранительных органов никогда не спрашивают данные ваших банковских карт,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смс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– коды, пароли или логины приложения банка. Также мошенники торопят жертву, не давая возможности обдумать ситуацию, а сильные эмоции притупляют бдительность» - обратился к слушателям участковый. Полицейский довел алгоритм действий, которому нужно </w:t>
      </w:r>
      <w:proofErr w:type="gramStart"/>
      <w:r w:rsidRPr="004F4463">
        <w:rPr>
          <w:rFonts w:ascii="Times New Roman" w:eastAsia="Calibri" w:hAnsi="Times New Roman" w:cs="Times New Roman"/>
          <w:sz w:val="18"/>
          <w:szCs w:val="18"/>
        </w:rPr>
        <w:t>следовать</w:t>
      </w:r>
      <w:proofErr w:type="gram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если стал жертвой мошенников. «С Вашей помощью мы сможем своевременно пресекать и предупреждать совершение правонарушений и преступлений» - призвал участковый.</w:t>
      </w: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Член Общественного совета при ГУ МВД России по Самарской области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Ривгат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Хузин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довел теплые слова приветствия участникам схода от начальника главка генерал – лейтенанта полиции Игоря Геннадьевича Иванова и председателя Общественного совета при ГУ МВД России по Самарской области Александра Николаевича Шахова. В ходе конференции общественник обсудил вопросы миграции на территории поселения с представителями местной администрации, задал актуальные вопросы в сфере здравоохранения населения. В завершение выступления общественник призвал граждан в дальнейшем оказывать содействие в работе участковому уполномоченному полиции, активно выражать свою гражданскую позицию и дружно прийти на избирательные участки со своими родственниками, чтобы отдать свой патриотический долг, а также продолжать поддерживать своих земляков.</w:t>
      </w: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CF7159" w:rsidRPr="004F4463" w:rsidRDefault="00CF7159" w:rsidP="004F4463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По окончании схода граждан представитель общественного совета главка принял участие в конструктивном совещании при главе сельского поселения Раисе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Атякшевой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, в ходе которого присутствующие рассмотрели проблемные вопросы, возникающие в поселении, в частности теме противодействия правонарушений, совершенных несовершеннолетними, их занятости и всестороннего развития. Особое внимание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Ривгата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Хузина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было обращено к руководителю Школы – интерната с</w:t>
      </w:r>
      <w:proofErr w:type="gramStart"/>
      <w:r w:rsidRPr="004F4463">
        <w:rPr>
          <w:rFonts w:ascii="Times New Roman" w:eastAsia="Calibri" w:hAnsi="Times New Roman" w:cs="Times New Roman"/>
          <w:sz w:val="18"/>
          <w:szCs w:val="18"/>
        </w:rPr>
        <w:t>.М</w:t>
      </w:r>
      <w:proofErr w:type="gram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алый Толкай Татьяне Самойловой. Он поинтересовался условиями обучения и проживания воспитанников и обсудил планы совместной работы с органами внутренних дел на 2024 год. Кроме того, общественник поинтересовался мнением местного населения о работе участкового уполномоченного полиции, осмотрел его кабинет, в котором проводится личный прием граждан.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Ривгат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F4463">
        <w:rPr>
          <w:rFonts w:ascii="Times New Roman" w:eastAsia="Calibri" w:hAnsi="Times New Roman" w:cs="Times New Roman"/>
          <w:sz w:val="18"/>
          <w:szCs w:val="18"/>
        </w:rPr>
        <w:t>Хузин</w:t>
      </w:r>
      <w:proofErr w:type="spellEnd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отметил, что на опорном пункте сельского поселения Малый</w:t>
      </w:r>
      <w:proofErr w:type="gramStart"/>
      <w:r w:rsidRPr="004F4463">
        <w:rPr>
          <w:rFonts w:ascii="Times New Roman" w:eastAsia="Calibri" w:hAnsi="Times New Roman" w:cs="Times New Roman"/>
          <w:sz w:val="18"/>
          <w:szCs w:val="18"/>
        </w:rPr>
        <w:t xml:space="preserve"> Т</w:t>
      </w:r>
      <w:proofErr w:type="gramEnd"/>
      <w:r w:rsidRPr="004F4463">
        <w:rPr>
          <w:rFonts w:ascii="Times New Roman" w:eastAsia="Calibri" w:hAnsi="Times New Roman" w:cs="Times New Roman"/>
          <w:sz w:val="18"/>
          <w:szCs w:val="18"/>
        </w:rPr>
        <w:t>олкай созданы все условия для работы с гражданами.</w:t>
      </w:r>
    </w:p>
    <w:p w:rsidR="00CF7159" w:rsidRDefault="00CF7159" w:rsidP="004F4463">
      <w:pPr>
        <w:spacing w:after="0"/>
      </w:pPr>
    </w:p>
    <w:p w:rsidR="005061C3" w:rsidRDefault="005061C3">
      <w:r>
        <w:rPr>
          <w:noProof/>
          <w:lang w:eastAsia="ru-RU"/>
        </w:rPr>
        <w:drawing>
          <wp:inline distT="0" distB="0" distL="0" distR="0">
            <wp:extent cx="1943100" cy="1295400"/>
            <wp:effectExtent l="19050" t="0" r="0" b="0"/>
            <wp:docPr id="4" name="Рисунок 4" descr="C:\Users\Админ\AppData\Local\Microsoft\Windows\Temporary Internet Files\Content.Word\IMG_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4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67" cy="129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1C3">
        <w:t xml:space="preserve"> </w:t>
      </w:r>
      <w:r>
        <w:rPr>
          <w:noProof/>
          <w:lang w:eastAsia="ru-RU"/>
        </w:rPr>
        <w:drawing>
          <wp:inline distT="0" distB="0" distL="0" distR="0">
            <wp:extent cx="1924050" cy="1282700"/>
            <wp:effectExtent l="19050" t="0" r="0" b="0"/>
            <wp:docPr id="10" name="Рисунок 10" descr="C:\Users\Админ\AppData\Local\Microsoft\Windows\Temporary Internet Files\Content.Word\IMG_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G_4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257301"/>
            <wp:effectExtent l="19050" t="0" r="0" b="0"/>
            <wp:docPr id="7" name="Рисунок 7" descr="C:\Users\Админ\AppData\Local\Microsoft\Windows\Temporary Internet Files\Content.Word\IMG_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4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74" cy="12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C3" w:rsidRPr="005061C3" w:rsidRDefault="005061C3" w:rsidP="005061C3"/>
    <w:p w:rsidR="005061C3" w:rsidRDefault="005061C3" w:rsidP="005061C3"/>
    <w:tbl>
      <w:tblPr>
        <w:tblpPr w:leftFromText="180" w:rightFromText="180" w:bottomFromText="200" w:vertAnchor="text" w:horzAnchor="margin" w:tblpXSpec="center" w:tblpY="376"/>
        <w:tblW w:w="10170" w:type="dxa"/>
        <w:tblLayout w:type="fixed"/>
        <w:tblLook w:val="00A0"/>
      </w:tblPr>
      <w:tblGrid>
        <w:gridCol w:w="10170"/>
      </w:tblGrid>
      <w:tr w:rsidR="000703DC" w:rsidRPr="00357EB3" w:rsidTr="00B92CD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DC" w:rsidRPr="00357EB3" w:rsidRDefault="000703DC" w:rsidP="00B92CD6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0703DC" w:rsidRPr="00357EB3" w:rsidRDefault="000703DC" w:rsidP="00B92CD6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0703DC" w:rsidRPr="00357EB3" w:rsidRDefault="000703DC" w:rsidP="00B92CD6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0703DC" w:rsidRPr="00357EB3" w:rsidRDefault="000703DC" w:rsidP="00B92CD6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  <w:tr w:rsidR="000703DC" w:rsidRPr="00357EB3" w:rsidTr="00B92CD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3DC" w:rsidRPr="00357EB3" w:rsidRDefault="000703DC" w:rsidP="00B92CD6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0703DC" w:rsidRPr="00357EB3" w:rsidRDefault="000703DC" w:rsidP="00B92CD6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</w:tbl>
    <w:p w:rsidR="005061C3" w:rsidRPr="005061C3" w:rsidRDefault="005061C3" w:rsidP="005061C3">
      <w:pPr>
        <w:tabs>
          <w:tab w:val="left" w:pos="5265"/>
        </w:tabs>
      </w:pPr>
      <w:r>
        <w:tab/>
      </w:r>
    </w:p>
    <w:sectPr w:rsidR="005061C3" w:rsidRPr="005061C3" w:rsidSect="00A91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5B"/>
    <w:rsid w:val="000135CE"/>
    <w:rsid w:val="000703DC"/>
    <w:rsid w:val="001B772F"/>
    <w:rsid w:val="00273104"/>
    <w:rsid w:val="002F0C90"/>
    <w:rsid w:val="004303C1"/>
    <w:rsid w:val="004F4463"/>
    <w:rsid w:val="005061C3"/>
    <w:rsid w:val="00551C1F"/>
    <w:rsid w:val="00646643"/>
    <w:rsid w:val="00A9145B"/>
    <w:rsid w:val="00CF7159"/>
    <w:rsid w:val="00F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145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2024-02-09T04:07:00Z</dcterms:created>
  <dcterms:modified xsi:type="dcterms:W3CDTF">2024-03-06T06:36:00Z</dcterms:modified>
</cp:coreProperties>
</file>