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21" w:rsidRDefault="00685021" w:rsidP="00685021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685021" w:rsidRDefault="00685021" w:rsidP="00685021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685021" w:rsidRDefault="00685021" w:rsidP="00685021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28  ноября  2023г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59 (629) ОФИЦИАЛЬНО</w:t>
      </w:r>
    </w:p>
    <w:p w:rsidR="00685021" w:rsidRDefault="00685021" w:rsidP="00685021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685021" w:rsidRPr="0055278A" w:rsidRDefault="00685021" w:rsidP="00685021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0135CE" w:rsidRDefault="000135CE"/>
    <w:p w:rsidR="009C7583" w:rsidRPr="009C7583" w:rsidRDefault="009C7583" w:rsidP="00F82076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583" w:rsidRPr="009C7583" w:rsidRDefault="009C7583" w:rsidP="009C7583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583" w:rsidRPr="00F82076" w:rsidRDefault="009C7583" w:rsidP="00F82076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20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Российская Федерация                     </w:t>
      </w:r>
      <w:r w:rsidRPr="00F8207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9C7583" w:rsidRPr="00F82076" w:rsidRDefault="009C7583" w:rsidP="00F82076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820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Собрание представителей </w:t>
      </w:r>
    </w:p>
    <w:p w:rsidR="009C7583" w:rsidRPr="00F82076" w:rsidRDefault="009C7583" w:rsidP="00F8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18"/>
          <w:szCs w:val="18"/>
          <w:lang w:eastAsia="ru-RU"/>
        </w:rPr>
      </w:pPr>
      <w:r w:rsidRPr="00F82076">
        <w:rPr>
          <w:rFonts w:ascii="Times New Roman" w:eastAsia="Times New Roman" w:hAnsi="Times New Roman" w:cs="Arial"/>
          <w:b/>
          <w:bCs/>
          <w:sz w:val="18"/>
          <w:szCs w:val="18"/>
          <w:lang w:eastAsia="ru-RU"/>
        </w:rPr>
        <w:t xml:space="preserve">           сельского поселения</w:t>
      </w:r>
    </w:p>
    <w:p w:rsidR="009C7583" w:rsidRPr="00F82076" w:rsidRDefault="009C7583" w:rsidP="00F8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18"/>
          <w:szCs w:val="18"/>
          <w:lang w:eastAsia="ru-RU"/>
        </w:rPr>
      </w:pPr>
      <w:r w:rsidRPr="00F82076">
        <w:rPr>
          <w:rFonts w:ascii="Times New Roman" w:eastAsia="Times New Roman" w:hAnsi="Times New Roman" w:cs="Arial"/>
          <w:b/>
          <w:bCs/>
          <w:sz w:val="18"/>
          <w:szCs w:val="18"/>
          <w:lang w:eastAsia="ru-RU"/>
        </w:rPr>
        <w:t xml:space="preserve">        Старый </w:t>
      </w:r>
      <w:proofErr w:type="spellStart"/>
      <w:r w:rsidRPr="00F82076">
        <w:rPr>
          <w:rFonts w:ascii="Times New Roman" w:eastAsia="Times New Roman" w:hAnsi="Times New Roman" w:cs="Arial"/>
          <w:b/>
          <w:bCs/>
          <w:sz w:val="18"/>
          <w:szCs w:val="18"/>
          <w:lang w:eastAsia="ru-RU"/>
        </w:rPr>
        <w:t>Аманак</w:t>
      </w:r>
      <w:proofErr w:type="spellEnd"/>
    </w:p>
    <w:p w:rsidR="009C7583" w:rsidRPr="00F82076" w:rsidRDefault="009C7583" w:rsidP="00F8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18"/>
          <w:szCs w:val="18"/>
          <w:lang w:eastAsia="ru-RU"/>
        </w:rPr>
      </w:pPr>
      <w:r w:rsidRPr="00F82076">
        <w:rPr>
          <w:rFonts w:ascii="Times New Roman" w:eastAsia="Times New Roman" w:hAnsi="Times New Roman" w:cs="Arial"/>
          <w:bCs/>
          <w:sz w:val="18"/>
          <w:szCs w:val="18"/>
          <w:lang w:eastAsia="ru-RU"/>
        </w:rPr>
        <w:t xml:space="preserve">муниципального района </w:t>
      </w:r>
      <w:proofErr w:type="spellStart"/>
      <w:r w:rsidRPr="00F82076">
        <w:rPr>
          <w:rFonts w:ascii="Times New Roman" w:eastAsia="Times New Roman" w:hAnsi="Times New Roman" w:cs="Arial"/>
          <w:bCs/>
          <w:sz w:val="18"/>
          <w:szCs w:val="18"/>
          <w:lang w:eastAsia="ru-RU"/>
        </w:rPr>
        <w:t>Похвистневский</w:t>
      </w:r>
      <w:proofErr w:type="spellEnd"/>
    </w:p>
    <w:p w:rsidR="009C7583" w:rsidRPr="00F82076" w:rsidRDefault="009C7583" w:rsidP="00F8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18"/>
          <w:szCs w:val="18"/>
          <w:lang w:eastAsia="ru-RU"/>
        </w:rPr>
      </w:pPr>
      <w:r w:rsidRPr="00F82076">
        <w:rPr>
          <w:rFonts w:ascii="Times New Roman" w:eastAsia="Times New Roman" w:hAnsi="Times New Roman" w:cs="Arial"/>
          <w:bCs/>
          <w:sz w:val="18"/>
          <w:szCs w:val="18"/>
          <w:lang w:eastAsia="ru-RU"/>
        </w:rPr>
        <w:t xml:space="preserve">                Самарской области  </w:t>
      </w:r>
    </w:p>
    <w:p w:rsidR="009C7583" w:rsidRPr="00F82076" w:rsidRDefault="009C7583" w:rsidP="00F8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18"/>
          <w:szCs w:val="18"/>
          <w:lang w:eastAsia="ru-RU"/>
        </w:rPr>
      </w:pPr>
      <w:r w:rsidRPr="00F82076">
        <w:rPr>
          <w:rFonts w:ascii="Times New Roman" w:eastAsia="Times New Roman" w:hAnsi="Times New Roman" w:cs="Arial"/>
          <w:bCs/>
          <w:sz w:val="18"/>
          <w:szCs w:val="18"/>
          <w:lang w:eastAsia="ru-RU"/>
        </w:rPr>
        <w:t xml:space="preserve">                  четвертого созыва</w:t>
      </w:r>
    </w:p>
    <w:p w:rsidR="009C7583" w:rsidRPr="00F82076" w:rsidRDefault="009C7583" w:rsidP="00F8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18"/>
          <w:szCs w:val="18"/>
          <w:lang w:eastAsia="ru-RU"/>
        </w:rPr>
      </w:pPr>
      <w:r w:rsidRPr="00F82076">
        <w:rPr>
          <w:rFonts w:ascii="Times New Roman" w:eastAsia="Times New Roman" w:hAnsi="Times New Roman" w:cs="Arial"/>
          <w:b/>
          <w:bCs/>
          <w:sz w:val="18"/>
          <w:szCs w:val="18"/>
          <w:lang w:eastAsia="ru-RU"/>
        </w:rPr>
        <w:t xml:space="preserve">               </w:t>
      </w:r>
      <w:proofErr w:type="gramStart"/>
      <w:r w:rsidRPr="00F82076">
        <w:rPr>
          <w:rFonts w:ascii="Times New Roman" w:eastAsia="Times New Roman" w:hAnsi="Times New Roman" w:cs="Arial"/>
          <w:b/>
          <w:bCs/>
          <w:sz w:val="18"/>
          <w:szCs w:val="18"/>
          <w:lang w:eastAsia="ru-RU"/>
        </w:rPr>
        <w:t>Р</w:t>
      </w:r>
      <w:proofErr w:type="gramEnd"/>
      <w:r w:rsidRPr="00F82076">
        <w:rPr>
          <w:rFonts w:ascii="Times New Roman" w:eastAsia="Times New Roman" w:hAnsi="Times New Roman" w:cs="Arial"/>
          <w:b/>
          <w:bCs/>
          <w:sz w:val="18"/>
          <w:szCs w:val="18"/>
          <w:lang w:eastAsia="ru-RU"/>
        </w:rPr>
        <w:t xml:space="preserve">  Е  Ш  Е  Н  И  Е</w:t>
      </w:r>
    </w:p>
    <w:p w:rsidR="009C7583" w:rsidRPr="00F82076" w:rsidRDefault="009C7583" w:rsidP="00F8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18"/>
          <w:szCs w:val="18"/>
          <w:lang w:eastAsia="ru-RU"/>
        </w:rPr>
      </w:pPr>
      <w:r w:rsidRPr="00F82076">
        <w:rPr>
          <w:rFonts w:ascii="Times New Roman" w:eastAsia="Times New Roman" w:hAnsi="Times New Roman" w:cs="Arial"/>
          <w:bCs/>
          <w:sz w:val="18"/>
          <w:szCs w:val="18"/>
          <w:lang w:eastAsia="ru-RU"/>
        </w:rPr>
        <w:t xml:space="preserve">             27.11.2023 № 118</w:t>
      </w:r>
    </w:p>
    <w:p w:rsidR="009C7583" w:rsidRPr="00F82076" w:rsidRDefault="009C7583" w:rsidP="00F8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18"/>
          <w:szCs w:val="18"/>
          <w:lang w:eastAsia="ru-RU"/>
        </w:rPr>
      </w:pPr>
      <w:r w:rsidRPr="00F82076">
        <w:rPr>
          <w:rFonts w:ascii="Times New Roman" w:eastAsia="Times New Roman" w:hAnsi="Times New Roman" w:cs="Arial"/>
          <w:bCs/>
          <w:sz w:val="18"/>
          <w:szCs w:val="18"/>
          <w:lang w:eastAsia="ru-RU"/>
        </w:rPr>
        <w:t xml:space="preserve">               с</w:t>
      </w:r>
      <w:proofErr w:type="gramStart"/>
      <w:r w:rsidRPr="00F82076">
        <w:rPr>
          <w:rFonts w:ascii="Times New Roman" w:eastAsia="Times New Roman" w:hAnsi="Times New Roman" w:cs="Arial"/>
          <w:bCs/>
          <w:sz w:val="18"/>
          <w:szCs w:val="18"/>
          <w:lang w:eastAsia="ru-RU"/>
        </w:rPr>
        <w:t>.С</w:t>
      </w:r>
      <w:proofErr w:type="gramEnd"/>
      <w:r w:rsidRPr="00F82076">
        <w:rPr>
          <w:rFonts w:ascii="Times New Roman" w:eastAsia="Times New Roman" w:hAnsi="Times New Roman" w:cs="Arial"/>
          <w:bCs/>
          <w:sz w:val="18"/>
          <w:szCs w:val="18"/>
          <w:lang w:eastAsia="ru-RU"/>
        </w:rPr>
        <w:t xml:space="preserve">тарый </w:t>
      </w:r>
      <w:proofErr w:type="spellStart"/>
      <w:r w:rsidRPr="00F82076">
        <w:rPr>
          <w:rFonts w:ascii="Times New Roman" w:eastAsia="Times New Roman" w:hAnsi="Times New Roman" w:cs="Arial"/>
          <w:bCs/>
          <w:sz w:val="18"/>
          <w:szCs w:val="18"/>
          <w:lang w:eastAsia="ru-RU"/>
        </w:rPr>
        <w:t>Аманак</w:t>
      </w:r>
      <w:proofErr w:type="spellEnd"/>
    </w:p>
    <w:p w:rsidR="009C7583" w:rsidRPr="00F82076" w:rsidRDefault="009C7583" w:rsidP="00F8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18"/>
          <w:szCs w:val="18"/>
          <w:lang w:eastAsia="ru-RU"/>
        </w:rPr>
      </w:pPr>
    </w:p>
    <w:p w:rsidR="009C7583" w:rsidRPr="00F82076" w:rsidRDefault="009C7583" w:rsidP="00F82076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8207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 повышении оплаты труда работников </w:t>
      </w:r>
    </w:p>
    <w:p w:rsidR="009C7583" w:rsidRPr="00F82076" w:rsidRDefault="009C7583" w:rsidP="00F82076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8207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Администрации сельского поселения </w:t>
      </w:r>
    </w:p>
    <w:p w:rsidR="009C7583" w:rsidRPr="00F82076" w:rsidRDefault="009C7583" w:rsidP="00F82076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8207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Старый </w:t>
      </w:r>
      <w:proofErr w:type="spellStart"/>
      <w:r w:rsidRPr="00F8207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Аманак</w:t>
      </w:r>
      <w:proofErr w:type="spellEnd"/>
      <w:r w:rsidRPr="00F8207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муниципального </w:t>
      </w:r>
    </w:p>
    <w:p w:rsidR="009C7583" w:rsidRPr="00F82076" w:rsidRDefault="009C7583" w:rsidP="00F82076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8207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района </w:t>
      </w:r>
      <w:proofErr w:type="spellStart"/>
      <w:r w:rsidRPr="00F8207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Похвистневский</w:t>
      </w:r>
      <w:proofErr w:type="spellEnd"/>
    </w:p>
    <w:p w:rsidR="009C7583" w:rsidRPr="00F82076" w:rsidRDefault="009C7583" w:rsidP="00F820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207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Самарской области</w:t>
      </w:r>
      <w:r w:rsidRPr="00F820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9C7583" w:rsidRPr="00F82076" w:rsidRDefault="009C7583" w:rsidP="00F820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7583" w:rsidRPr="00F82076" w:rsidRDefault="009C7583" w:rsidP="00F820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20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proofErr w:type="gramStart"/>
      <w:r w:rsidRPr="00F820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со статьей 134 Трудового Кодекса Российской Федерации, статьей 53 Федерального закона № 131-ФЗ «Об общих принципах организации местного самоуправления в Российской Федерации», Уставом сельского поселения Старый </w:t>
      </w:r>
      <w:proofErr w:type="spellStart"/>
      <w:r w:rsidRPr="00F8207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F820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F8207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F820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области, с учетом параметров социально-экономического развития сельского поселения Старый </w:t>
      </w:r>
      <w:proofErr w:type="spellStart"/>
      <w:r w:rsidRPr="00F8207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F820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F8207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F820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области, в целях сохранения дифференциации заработной платы,  Собрание представителей сельского поселения Старый </w:t>
      </w:r>
      <w:proofErr w:type="spellStart"/>
      <w:r w:rsidRPr="00F8207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proofErr w:type="gramEnd"/>
    </w:p>
    <w:p w:rsidR="009C7583" w:rsidRPr="00F82076" w:rsidRDefault="009C7583" w:rsidP="00F82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C7583" w:rsidRPr="00F82076" w:rsidRDefault="009C7583" w:rsidP="00F82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820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РЕШИЛО:</w:t>
      </w:r>
    </w:p>
    <w:p w:rsidR="009C7583" w:rsidRPr="00F82076" w:rsidRDefault="009C7583" w:rsidP="00F82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C7583" w:rsidRPr="00F82076" w:rsidRDefault="009C7583" w:rsidP="00F82076">
      <w:pPr>
        <w:shd w:val="clear" w:color="auto" w:fill="FFFFFF"/>
        <w:spacing w:after="0" w:line="24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F820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Рекомендовать </w:t>
      </w:r>
      <w:r w:rsidRPr="00F8207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повысить с 01 ноября 2023 года в 1,1 раза размеры действующих по состоянию на 31 октября 2023 года должностных окладов (окладов) выборного должностного лица органа местного самоуправления,  работников Администрации сельского поселения </w:t>
      </w:r>
      <w:proofErr w:type="gramStart"/>
      <w:r w:rsidRPr="00F8207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F820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8207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F820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8207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F8207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Похвистневский</w:t>
      </w:r>
      <w:proofErr w:type="spellEnd"/>
      <w:r w:rsidRPr="00F8207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Самарской области.</w:t>
      </w:r>
    </w:p>
    <w:p w:rsidR="009C7583" w:rsidRPr="00F82076" w:rsidRDefault="009C7583" w:rsidP="00F82076">
      <w:pPr>
        <w:shd w:val="clear" w:color="auto" w:fill="FFFFFF"/>
        <w:spacing w:after="0" w:line="24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F820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</w:t>
      </w:r>
      <w:r w:rsidRPr="00F8207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Установить, что размеры должностных окладов (окладов), полученные в результате применения коэффициента, установленного пунктом 1 настоящего Решения, подлежат округлению: менее 50 копеек не учитывается, 50 копеек и более округляется до полного рубля.</w:t>
      </w:r>
    </w:p>
    <w:p w:rsidR="009C7583" w:rsidRPr="00F82076" w:rsidRDefault="009C7583" w:rsidP="00F82076">
      <w:pPr>
        <w:shd w:val="clear" w:color="auto" w:fill="FFFFFF"/>
        <w:spacing w:after="0" w:line="24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207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3. </w:t>
      </w:r>
      <w:proofErr w:type="gramStart"/>
      <w:r w:rsidRPr="00F820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Увеличение объема действующих расходных обязательств сельского поселения Старый </w:t>
      </w:r>
      <w:proofErr w:type="spellStart"/>
      <w:r w:rsidRPr="00F8207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F820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F8207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F820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области, возникающее в результате принятия настоящего Решения в отношении работников </w:t>
      </w:r>
      <w:r w:rsidRPr="00F8207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Администрации сельского поселения</w:t>
      </w:r>
      <w:r w:rsidRPr="00F82076">
        <w:rPr>
          <w:rFonts w:ascii="Times New Roman" w:eastAsia="Times New Roman" w:hAnsi="Times New Roman" w:cs="Times New Roman"/>
          <w:sz w:val="18"/>
          <w:szCs w:val="18"/>
          <w:lang w:eastAsia="ru-RU"/>
        </w:rPr>
        <w:t>, финансирование оплаты труда которых осуществляется за счет средств бюджета поселения, производится за счет и в пределах бюджетных ассигнований, предусматриваемых в установленном порядке получателям средств бюджета поселения на соответствующие цели Решением Собрания представителей сельского поселения</w:t>
      </w:r>
      <w:proofErr w:type="gramEnd"/>
      <w:r w:rsidRPr="00F820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Старый </w:t>
      </w:r>
      <w:proofErr w:type="spellStart"/>
      <w:r w:rsidRPr="00F8207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F820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F8207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F820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«О бюджете сельского поселения Старый </w:t>
      </w:r>
      <w:proofErr w:type="spellStart"/>
      <w:r w:rsidRPr="00F8207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F820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F8207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F820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очередной финансовый год и плановый период». </w:t>
      </w:r>
    </w:p>
    <w:p w:rsidR="009C7583" w:rsidRPr="00F82076" w:rsidRDefault="009C7583" w:rsidP="00F82076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20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4. Настоящее решение вступает в силу со дня его подписания и подлежит размещению в газете «</w:t>
      </w:r>
      <w:proofErr w:type="spellStart"/>
      <w:r w:rsidRPr="00F8207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Аманакские</w:t>
      </w:r>
      <w:proofErr w:type="spellEnd"/>
      <w:r w:rsidRPr="00F820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Вести».</w:t>
      </w:r>
    </w:p>
    <w:p w:rsidR="009C7583" w:rsidRPr="00F82076" w:rsidRDefault="009C7583" w:rsidP="00F82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C7583" w:rsidRPr="00F82076" w:rsidRDefault="009C7583" w:rsidP="00F82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C7583" w:rsidRPr="00F82076" w:rsidRDefault="009C7583" w:rsidP="00F82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C7583" w:rsidRPr="00F82076" w:rsidRDefault="009C7583" w:rsidP="00F82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820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Председатель собрания представителей                                         </w:t>
      </w:r>
      <w:proofErr w:type="spellStart"/>
      <w:r w:rsidRPr="00F820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Е.П.Худанов</w:t>
      </w:r>
      <w:proofErr w:type="spellEnd"/>
    </w:p>
    <w:p w:rsidR="009C7583" w:rsidRPr="00F82076" w:rsidRDefault="009C7583" w:rsidP="00F82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C7583" w:rsidRPr="00F82076" w:rsidRDefault="009C7583" w:rsidP="00F82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820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Глава поселения                                                                              Т.А.Ефремова</w:t>
      </w:r>
    </w:p>
    <w:p w:rsidR="009C7583" w:rsidRPr="00F82076" w:rsidRDefault="009C7583" w:rsidP="00F82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7583" w:rsidRPr="00F82076" w:rsidRDefault="009C7583" w:rsidP="00F82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7583" w:rsidRPr="00F82076" w:rsidRDefault="009C7583" w:rsidP="00F82076">
      <w:pPr>
        <w:spacing w:line="240" w:lineRule="auto"/>
        <w:rPr>
          <w:sz w:val="18"/>
          <w:szCs w:val="18"/>
        </w:rPr>
      </w:pPr>
    </w:p>
    <w:p w:rsidR="009C7583" w:rsidRPr="00F82076" w:rsidRDefault="009C7583" w:rsidP="00F82076">
      <w:pPr>
        <w:spacing w:line="240" w:lineRule="auto"/>
        <w:rPr>
          <w:sz w:val="18"/>
          <w:szCs w:val="18"/>
        </w:rPr>
      </w:pPr>
    </w:p>
    <w:p w:rsidR="009C7583" w:rsidRPr="00F82076" w:rsidRDefault="009C7583" w:rsidP="00F82076">
      <w:pPr>
        <w:spacing w:line="240" w:lineRule="auto"/>
        <w:rPr>
          <w:sz w:val="18"/>
          <w:szCs w:val="18"/>
        </w:rPr>
      </w:pPr>
    </w:p>
    <w:p w:rsidR="00393672" w:rsidRPr="00F82076" w:rsidRDefault="00393672" w:rsidP="00F82076">
      <w:pPr>
        <w:spacing w:after="160" w:line="240" w:lineRule="auto"/>
        <w:rPr>
          <w:rFonts w:ascii="Arial" w:eastAsia="Calibri" w:hAnsi="Arial" w:cs="Arial"/>
          <w:color w:val="000000"/>
          <w:kern w:val="2"/>
          <w:sz w:val="18"/>
          <w:szCs w:val="18"/>
          <w:shd w:val="clear" w:color="auto" w:fill="FFFFFF"/>
        </w:rPr>
      </w:pPr>
      <w:r w:rsidRPr="00F82076">
        <w:rPr>
          <w:rFonts w:ascii="Arial" w:eastAsia="Calibri" w:hAnsi="Arial" w:cs="Arial"/>
          <w:color w:val="000000"/>
          <w:kern w:val="2"/>
          <w:sz w:val="18"/>
          <w:szCs w:val="18"/>
          <w:shd w:val="clear" w:color="auto" w:fill="FFFFFF"/>
        </w:rPr>
        <w:lastRenderedPageBreak/>
        <w:t>В Самарской области полицейские поведали подрастающему поколению интересные аспекты работы в полиции</w:t>
      </w:r>
    </w:p>
    <w:p w:rsidR="00393672" w:rsidRPr="00F82076" w:rsidRDefault="00393672" w:rsidP="00F82076">
      <w:pPr>
        <w:spacing w:after="160" w:line="240" w:lineRule="auto"/>
        <w:rPr>
          <w:rFonts w:ascii="Calibri" w:eastAsia="Calibri" w:hAnsi="Calibri" w:cs="Times New Roman"/>
          <w:kern w:val="2"/>
          <w:sz w:val="18"/>
          <w:szCs w:val="18"/>
        </w:rPr>
      </w:pPr>
      <w:r w:rsidRPr="00F82076">
        <w:rPr>
          <w:rFonts w:ascii="Calibri" w:eastAsia="Calibri" w:hAnsi="Calibri" w:cs="Times New Roman"/>
          <w:kern w:val="2"/>
          <w:sz w:val="18"/>
          <w:szCs w:val="18"/>
        </w:rPr>
        <w:t xml:space="preserve">В гости к </w:t>
      </w:r>
      <w:proofErr w:type="gramStart"/>
      <w:r w:rsidRPr="00F82076">
        <w:rPr>
          <w:rFonts w:ascii="Calibri" w:eastAsia="Calibri" w:hAnsi="Calibri" w:cs="Times New Roman"/>
          <w:kern w:val="2"/>
          <w:sz w:val="18"/>
          <w:szCs w:val="18"/>
        </w:rPr>
        <w:t>обучающимся</w:t>
      </w:r>
      <w:proofErr w:type="gramEnd"/>
      <w:r w:rsidRPr="00F82076">
        <w:rPr>
          <w:rFonts w:ascii="Calibri" w:eastAsia="Calibri" w:hAnsi="Calibri" w:cs="Times New Roman"/>
          <w:kern w:val="2"/>
          <w:sz w:val="18"/>
          <w:szCs w:val="18"/>
        </w:rPr>
        <w:t xml:space="preserve"> полицейского класса пришла начальник экспертно-криминалистической группы майор полиции Татьяна Чуйкова. Полицейский рассказала о задачах эксперта-криминалиста, а также о видах следов, которые можно обнаружить в процессе исследования места происшествия. «Задача специалиста – это обнаружить максимальное количество информации, которая поможет следователям, дознавателям и сотрудникам уголовного розыска в поимке преступника» - говорит Татьяна Чуйкова. Полицейский отметила, что спектр деятельности подразделения довольно широкий: эксперты принимают участие в расследовании краж, грабежей, разбойных нападений и ряда тяжких и особо тяжких преступлений.</w:t>
      </w:r>
    </w:p>
    <w:p w:rsidR="00393672" w:rsidRPr="00F82076" w:rsidRDefault="00393672" w:rsidP="00F82076">
      <w:pPr>
        <w:spacing w:after="160" w:line="240" w:lineRule="auto"/>
        <w:rPr>
          <w:rFonts w:ascii="Calibri" w:eastAsia="Calibri" w:hAnsi="Calibri" w:cs="Times New Roman"/>
          <w:kern w:val="2"/>
          <w:sz w:val="18"/>
          <w:szCs w:val="18"/>
        </w:rPr>
      </w:pPr>
      <w:r w:rsidRPr="00F82076">
        <w:rPr>
          <w:rFonts w:ascii="Calibri" w:eastAsia="Calibri" w:hAnsi="Calibri" w:cs="Times New Roman"/>
          <w:kern w:val="2"/>
          <w:sz w:val="18"/>
          <w:szCs w:val="18"/>
        </w:rPr>
        <w:t>Но особый интерес у подростков вызвал чемодан «Криминалист», с которым специалист выезжает на место происшествия. Майор полиции подробно рассказала о специальных порошках и различных инструментах, которые помогают полицейским обнаружить и изъять отпечатки пальцев и другие следы, оставленные злоумышленником. Для обнаружения следов на поверхности эксперты используют специальные магнитные и немагнитные порошки различных цветов, для изъятия следов обуви или автомобильных шин используется гипс. Также Татьяна Чуйкова отметила, как правильно и с помощью каких инструментов изъять следы и одежд</w:t>
      </w:r>
      <w:bookmarkStart w:id="0" w:name="_GoBack"/>
      <w:bookmarkEnd w:id="0"/>
      <w:r w:rsidRPr="00F82076">
        <w:rPr>
          <w:rFonts w:ascii="Calibri" w:eastAsia="Calibri" w:hAnsi="Calibri" w:cs="Times New Roman"/>
          <w:kern w:val="2"/>
          <w:sz w:val="18"/>
          <w:szCs w:val="18"/>
        </w:rPr>
        <w:t xml:space="preserve">у, оставленные правонарушителем, для дальнейшего проведении экспертизы. В ходе встречи майор полиции показала, как проходит процедура </w:t>
      </w:r>
      <w:proofErr w:type="spellStart"/>
      <w:r w:rsidRPr="00F82076">
        <w:rPr>
          <w:rFonts w:ascii="Calibri" w:eastAsia="Calibri" w:hAnsi="Calibri" w:cs="Times New Roman"/>
          <w:kern w:val="2"/>
          <w:sz w:val="18"/>
          <w:szCs w:val="18"/>
        </w:rPr>
        <w:t>дактилоскопирования</w:t>
      </w:r>
      <w:proofErr w:type="spellEnd"/>
      <w:r w:rsidRPr="00F82076">
        <w:rPr>
          <w:rFonts w:ascii="Calibri" w:eastAsia="Calibri" w:hAnsi="Calibri" w:cs="Times New Roman"/>
          <w:kern w:val="2"/>
          <w:sz w:val="18"/>
          <w:szCs w:val="18"/>
        </w:rPr>
        <w:t xml:space="preserve">, рассказала о различных видах папиллярных узоров пальцев рук. </w:t>
      </w:r>
    </w:p>
    <w:p w:rsidR="00393672" w:rsidRPr="00F82076" w:rsidRDefault="00393672" w:rsidP="00F82076">
      <w:pPr>
        <w:spacing w:after="160" w:line="240" w:lineRule="auto"/>
        <w:rPr>
          <w:rFonts w:ascii="Calibri" w:eastAsia="Calibri" w:hAnsi="Calibri" w:cs="Times New Roman"/>
          <w:kern w:val="2"/>
          <w:sz w:val="18"/>
          <w:szCs w:val="18"/>
        </w:rPr>
      </w:pPr>
      <w:r w:rsidRPr="00F82076">
        <w:rPr>
          <w:rFonts w:ascii="Calibri" w:eastAsia="Calibri" w:hAnsi="Calibri" w:cs="Times New Roman"/>
          <w:kern w:val="2"/>
          <w:sz w:val="18"/>
          <w:szCs w:val="18"/>
        </w:rPr>
        <w:t>В заключение полицейские отметили, что на эксперта-криминалиста возложена большая ответственность за сбор доказательств по делу, на основе которых будет решаться вопрос о виновности или невиновности человека. Сотрудники межмуниципального отдела выразили надежду, что школьники заинтересуются такой профессией и в будущем придут на службу.</w:t>
      </w:r>
    </w:p>
    <w:p w:rsidR="00393672" w:rsidRPr="00F82076" w:rsidRDefault="00393672" w:rsidP="00F82076">
      <w:pPr>
        <w:spacing w:after="160" w:line="240" w:lineRule="auto"/>
        <w:rPr>
          <w:rFonts w:ascii="Calibri" w:eastAsia="Calibri" w:hAnsi="Calibri" w:cs="Times New Roman"/>
          <w:kern w:val="2"/>
          <w:sz w:val="18"/>
          <w:szCs w:val="18"/>
        </w:rPr>
      </w:pPr>
    </w:p>
    <w:p w:rsidR="00393672" w:rsidRPr="00F82076" w:rsidRDefault="00393672" w:rsidP="00F82076">
      <w:pPr>
        <w:spacing w:line="240" w:lineRule="auto"/>
        <w:rPr>
          <w:sz w:val="18"/>
          <w:szCs w:val="18"/>
        </w:rPr>
      </w:pPr>
      <w:r w:rsidRPr="00F82076">
        <w:rPr>
          <w:noProof/>
          <w:sz w:val="18"/>
          <w:szCs w:val="18"/>
          <w:lang w:eastAsia="ru-RU"/>
        </w:rPr>
        <w:drawing>
          <wp:inline distT="0" distB="0" distL="0" distR="0">
            <wp:extent cx="2019300" cy="1346200"/>
            <wp:effectExtent l="19050" t="0" r="0" b="0"/>
            <wp:docPr id="1" name="Рисунок 1" descr="C:\Users\Админ\AppData\Local\Microsoft\Windows\Temporary Internet Files\Content.Word\IMG_2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IMG_26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2076">
        <w:rPr>
          <w:sz w:val="18"/>
          <w:szCs w:val="18"/>
        </w:rPr>
        <w:t xml:space="preserve"> </w:t>
      </w:r>
      <w:r w:rsidRPr="00F82076">
        <w:rPr>
          <w:noProof/>
          <w:sz w:val="18"/>
          <w:szCs w:val="18"/>
          <w:lang w:eastAsia="ru-RU"/>
        </w:rPr>
        <w:drawing>
          <wp:inline distT="0" distB="0" distL="0" distR="0">
            <wp:extent cx="2019300" cy="1346200"/>
            <wp:effectExtent l="19050" t="0" r="0" b="0"/>
            <wp:docPr id="4" name="Рисунок 4" descr="C:\Users\Админ\AppData\Local\Microsoft\Windows\Temporary Internet Files\Content.Word\IMG_2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Microsoft\Windows\Temporary Internet Files\Content.Word\IMG_2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CC6" w:rsidRPr="00F82076" w:rsidRDefault="00787CC6" w:rsidP="00F82076">
      <w:pPr>
        <w:spacing w:line="240" w:lineRule="auto"/>
        <w:rPr>
          <w:sz w:val="18"/>
          <w:szCs w:val="18"/>
        </w:rPr>
      </w:pPr>
    </w:p>
    <w:p w:rsidR="00787CC6" w:rsidRPr="00F82076" w:rsidRDefault="00787CC6" w:rsidP="00F82076">
      <w:pPr>
        <w:spacing w:line="240" w:lineRule="auto"/>
        <w:rPr>
          <w:sz w:val="18"/>
          <w:szCs w:val="18"/>
        </w:rPr>
      </w:pPr>
    </w:p>
    <w:p w:rsidR="00787CC6" w:rsidRPr="00F82076" w:rsidRDefault="00787CC6" w:rsidP="00F8207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F82076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В Самарской области сотрудники полиции совместно с общественниками провели профилактические беседы с подрастающим поколением</w:t>
      </w:r>
    </w:p>
    <w:p w:rsidR="00787CC6" w:rsidRPr="00F82076" w:rsidRDefault="00787CC6" w:rsidP="00F8207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</w:p>
    <w:p w:rsidR="00787CC6" w:rsidRPr="00F82076" w:rsidRDefault="00787CC6" w:rsidP="00F82076">
      <w:pPr>
        <w:spacing w:after="160" w:line="240" w:lineRule="auto"/>
        <w:rPr>
          <w:rFonts w:ascii="Times New Roman" w:eastAsia="Calibri" w:hAnsi="Times New Roman" w:cs="Times New Roman"/>
          <w:kern w:val="2"/>
          <w:sz w:val="18"/>
          <w:szCs w:val="18"/>
        </w:rPr>
      </w:pPr>
      <w:r w:rsidRPr="00F82076">
        <w:rPr>
          <w:rFonts w:ascii="Times New Roman" w:eastAsia="Calibri" w:hAnsi="Times New Roman" w:cs="Times New Roman"/>
          <w:kern w:val="2"/>
          <w:sz w:val="18"/>
          <w:szCs w:val="18"/>
        </w:rPr>
        <w:t>В преддверии Всероссийского дня правовой помощи детям сотрудники полиции и общественники провели встречи правовой направленности в образовательных учреждениях города Похвистнево.</w:t>
      </w:r>
    </w:p>
    <w:p w:rsidR="00787CC6" w:rsidRPr="00F82076" w:rsidRDefault="00787CC6" w:rsidP="00F82076">
      <w:pPr>
        <w:spacing w:after="160" w:line="240" w:lineRule="auto"/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</w:rPr>
      </w:pPr>
      <w:r w:rsidRPr="00F82076">
        <w:rPr>
          <w:rFonts w:ascii="Times New Roman" w:eastAsia="Calibri" w:hAnsi="Times New Roman" w:cs="Times New Roman"/>
          <w:kern w:val="2"/>
          <w:sz w:val="18"/>
          <w:szCs w:val="18"/>
        </w:rPr>
        <w:t>Юрист МО МВД России «</w:t>
      </w:r>
      <w:proofErr w:type="spellStart"/>
      <w:r w:rsidRPr="00F82076">
        <w:rPr>
          <w:rFonts w:ascii="Times New Roman" w:eastAsia="Calibri" w:hAnsi="Times New Roman" w:cs="Times New Roman"/>
          <w:kern w:val="2"/>
          <w:sz w:val="18"/>
          <w:szCs w:val="18"/>
        </w:rPr>
        <w:t>Похвистневский</w:t>
      </w:r>
      <w:proofErr w:type="spellEnd"/>
      <w:r w:rsidRPr="00F82076">
        <w:rPr>
          <w:rFonts w:ascii="Times New Roman" w:eastAsia="Calibri" w:hAnsi="Times New Roman" w:cs="Times New Roman"/>
          <w:kern w:val="2"/>
          <w:sz w:val="18"/>
          <w:szCs w:val="18"/>
        </w:rPr>
        <w:t xml:space="preserve">» Анна </w:t>
      </w:r>
      <w:proofErr w:type="spellStart"/>
      <w:r w:rsidRPr="00F82076">
        <w:rPr>
          <w:rFonts w:ascii="Times New Roman" w:eastAsia="Calibri" w:hAnsi="Times New Roman" w:cs="Times New Roman"/>
          <w:kern w:val="2"/>
          <w:sz w:val="18"/>
          <w:szCs w:val="18"/>
        </w:rPr>
        <w:t>Заикина</w:t>
      </w:r>
      <w:proofErr w:type="spellEnd"/>
      <w:r w:rsidRPr="00F82076">
        <w:rPr>
          <w:rFonts w:ascii="Times New Roman" w:eastAsia="Calibri" w:hAnsi="Times New Roman" w:cs="Times New Roman"/>
          <w:kern w:val="2"/>
          <w:sz w:val="18"/>
          <w:szCs w:val="18"/>
        </w:rPr>
        <w:t xml:space="preserve"> рассказала молодежи о понятии «прав ребенка», а также нормативно правовых актах, в которых они закреплены. Юрист отметила, что день правовой помощи задумывался не просто как праздник, </w:t>
      </w:r>
      <w:r w:rsidRPr="00F82076"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</w:rPr>
        <w:t>но и как день, который помог бы обратить внимание общественности на проблемы детей во всем мире, а также на взаимопонимание между миром детей и миром взрослых. Сотрудник полиции обратила внимание подростков, что в главном законе нашей страны – Конституции РФ – закреплен приоритет государственной политики в отношении детей и их детства.</w:t>
      </w:r>
    </w:p>
    <w:p w:rsidR="00787CC6" w:rsidRPr="00F82076" w:rsidRDefault="00787CC6" w:rsidP="00F82076">
      <w:pPr>
        <w:spacing w:after="160" w:line="240" w:lineRule="auto"/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</w:rPr>
      </w:pPr>
      <w:r w:rsidRPr="00F82076"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</w:rPr>
        <w:t xml:space="preserve">В продолжение встречи инспектор по делам несовершеннолетних младший лейтенант полиции Екатерина </w:t>
      </w:r>
      <w:proofErr w:type="spellStart"/>
      <w:r w:rsidRPr="00F82076"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</w:rPr>
        <w:t>Нарушева</w:t>
      </w:r>
      <w:proofErr w:type="spellEnd"/>
      <w:r w:rsidRPr="00F82076"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</w:rPr>
        <w:t xml:space="preserve"> и следователь следственного отдела лейтенант юстиции Инесса </w:t>
      </w:r>
      <w:proofErr w:type="spellStart"/>
      <w:r w:rsidRPr="00F82076"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</w:rPr>
        <w:t>Цекало</w:t>
      </w:r>
      <w:proofErr w:type="spellEnd"/>
      <w:r w:rsidRPr="00F82076"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</w:rPr>
        <w:t xml:space="preserve"> напомнили детям о правилах безопасности на улице в вечернее время, а также в сети Интернет. Инспектор предупредила, что не стоит вестись на предложения заработка, поступающие от незнакомцев в </w:t>
      </w:r>
      <w:proofErr w:type="spellStart"/>
      <w:r w:rsidRPr="00F82076"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</w:rPr>
        <w:t>мессенджерах</w:t>
      </w:r>
      <w:proofErr w:type="spellEnd"/>
      <w:r w:rsidRPr="00F82076"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</w:rPr>
        <w:t xml:space="preserve">. Незаконная деятельность ведет к привлечению ответственности именно несовершеннолетнего или законных представителей, работодатель-злоумышленник зачастую работает удаленно и найти его довольно сложно. Также полицейские напомнили о правилах обращения с денежными средствами и банковскими картами. В рамках масштабной </w:t>
      </w:r>
      <w:proofErr w:type="spellStart"/>
      <w:r w:rsidRPr="00F82076"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</w:rPr>
        <w:t>антикоррупционной</w:t>
      </w:r>
      <w:proofErr w:type="spellEnd"/>
      <w:r w:rsidRPr="00F82076"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</w:rPr>
        <w:t xml:space="preserve"> операции лейтенант юстиции Инесса </w:t>
      </w:r>
      <w:proofErr w:type="spellStart"/>
      <w:r w:rsidRPr="00F82076"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</w:rPr>
        <w:t>Цекало</w:t>
      </w:r>
      <w:proofErr w:type="spellEnd"/>
      <w:r w:rsidRPr="00F82076"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</w:rPr>
        <w:t xml:space="preserve"> рассказала о понятии коррупционных преступлений, а также способах, как и </w:t>
      </w:r>
      <w:proofErr w:type="gramStart"/>
      <w:r w:rsidRPr="00F82076"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</w:rPr>
        <w:t>куда</w:t>
      </w:r>
      <w:proofErr w:type="gramEnd"/>
      <w:r w:rsidRPr="00F82076"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</w:rPr>
        <w:t xml:space="preserve"> сообщить о таких правонарушениях. </w:t>
      </w:r>
    </w:p>
    <w:p w:rsidR="00787CC6" w:rsidRPr="00F82076" w:rsidRDefault="00787CC6" w:rsidP="00F82076">
      <w:pPr>
        <w:spacing w:after="160" w:line="240" w:lineRule="auto"/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</w:rPr>
      </w:pPr>
      <w:r w:rsidRPr="00F82076"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</w:rPr>
        <w:t xml:space="preserve">В завершение представитель от общественного совета Татьяна </w:t>
      </w:r>
      <w:proofErr w:type="spellStart"/>
      <w:r w:rsidRPr="00F82076"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</w:rPr>
        <w:t>Лупцова</w:t>
      </w:r>
      <w:proofErr w:type="spellEnd"/>
      <w:r w:rsidRPr="00F82076"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</w:rPr>
        <w:t xml:space="preserve"> призвала молодежь следовать закону и помнить, что за каждое действие предусмотрена та или иная ответственность.  </w:t>
      </w:r>
    </w:p>
    <w:p w:rsidR="00787CC6" w:rsidRPr="00F82076" w:rsidRDefault="001B42DF" w:rsidP="00F82076">
      <w:pPr>
        <w:spacing w:line="240" w:lineRule="auto"/>
        <w:rPr>
          <w:sz w:val="18"/>
          <w:szCs w:val="18"/>
        </w:rPr>
      </w:pPr>
      <w:r w:rsidRPr="00F82076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1658173" cy="1247775"/>
            <wp:effectExtent l="19050" t="0" r="0" b="0"/>
            <wp:docPr id="7" name="Рисунок 7" descr="C:\Users\Админ\AppData\Local\Microsoft\Windows\Temporary Internet Files\Content.Word\колледж на 20.11.(1)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Temporary Internet Files\Content.Word\колледж на 20.11.(1)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66" cy="124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2076">
        <w:rPr>
          <w:sz w:val="18"/>
          <w:szCs w:val="18"/>
        </w:rPr>
        <w:t xml:space="preserve"> </w:t>
      </w:r>
      <w:r w:rsidRPr="00F82076">
        <w:rPr>
          <w:noProof/>
          <w:sz w:val="18"/>
          <w:szCs w:val="18"/>
          <w:lang w:eastAsia="ru-RU"/>
        </w:rPr>
        <w:drawing>
          <wp:inline distT="0" distB="0" distL="0" distR="0">
            <wp:extent cx="1657350" cy="1243013"/>
            <wp:effectExtent l="19050" t="0" r="0" b="0"/>
            <wp:docPr id="10" name="Рисунок 10" descr="C:\Users\Админ\AppData\Local\Microsoft\Windows\Temporary Internet Files\Content.Word\школа на 20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AppData\Local\Microsoft\Windows\Temporary Internet Files\Content.Word\школа на 20.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3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122" w:rsidRPr="00F82076" w:rsidRDefault="00873122" w:rsidP="00F82076">
      <w:pPr>
        <w:spacing w:line="240" w:lineRule="auto"/>
        <w:rPr>
          <w:sz w:val="18"/>
          <w:szCs w:val="18"/>
        </w:rPr>
      </w:pPr>
    </w:p>
    <w:p w:rsidR="00873122" w:rsidRPr="00F82076" w:rsidRDefault="00873122" w:rsidP="00F82076">
      <w:pPr>
        <w:spacing w:line="240" w:lineRule="auto"/>
        <w:rPr>
          <w:sz w:val="18"/>
          <w:szCs w:val="18"/>
        </w:rPr>
      </w:pPr>
      <w:r w:rsidRPr="00F82076">
        <w:rPr>
          <w:noProof/>
          <w:sz w:val="18"/>
          <w:szCs w:val="18"/>
          <w:lang w:eastAsia="ru-RU"/>
        </w:rPr>
        <w:drawing>
          <wp:inline distT="0" distB="0" distL="0" distR="0">
            <wp:extent cx="2131100" cy="2133600"/>
            <wp:effectExtent l="19050" t="0" r="2500" b="0"/>
            <wp:docPr id="13" name="Рисунок 13" descr="C:\Users\Админ\AppData\Local\Microsoft\Windows\Temporary Internet Files\Content.Word\photo_2023-11-23_12-03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\AppData\Local\Microsoft\Windows\Temporary Internet Files\Content.Word\photo_2023-11-23_12-03-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962" cy="2137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2076">
        <w:rPr>
          <w:sz w:val="18"/>
          <w:szCs w:val="18"/>
        </w:rPr>
        <w:t xml:space="preserve"> </w:t>
      </w:r>
      <w:r w:rsidRPr="00F82076">
        <w:rPr>
          <w:noProof/>
          <w:sz w:val="18"/>
          <w:szCs w:val="18"/>
          <w:lang w:eastAsia="ru-RU"/>
        </w:rPr>
        <w:drawing>
          <wp:inline distT="0" distB="0" distL="0" distR="0">
            <wp:extent cx="2390775" cy="2390775"/>
            <wp:effectExtent l="19050" t="0" r="9525" b="0"/>
            <wp:docPr id="16" name="Рисунок 16" descr="C:\Users\Админ\AppData\Local\Microsoft\Windows\Temporary Internet Files\Content.Word\photo_2023-11-23_14-14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\AppData\Local\Microsoft\Windows\Temporary Internet Files\Content.Word\photo_2023-11-23_14-14-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DA6" w:rsidRPr="00F82076" w:rsidRDefault="00516DA6" w:rsidP="00F82076">
      <w:pPr>
        <w:spacing w:line="240" w:lineRule="auto"/>
        <w:rPr>
          <w:sz w:val="18"/>
          <w:szCs w:val="18"/>
        </w:rPr>
      </w:pPr>
      <w:r w:rsidRPr="00F82076">
        <w:rPr>
          <w:noProof/>
          <w:sz w:val="18"/>
          <w:szCs w:val="18"/>
          <w:lang w:eastAsia="ru-RU"/>
        </w:rPr>
        <w:drawing>
          <wp:inline distT="0" distB="0" distL="0" distR="0">
            <wp:extent cx="2019300" cy="2019300"/>
            <wp:effectExtent l="19050" t="0" r="0" b="0"/>
            <wp:docPr id="19" name="Рисунок 19" descr="C:\Users\Админ\AppData\Local\Microsoft\Windows\Temporary Internet Files\Content.Word\photo_2023-11-23_14-15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дмин\AppData\Local\Microsoft\Windows\Temporary Internet Files\Content.Word\photo_2023-11-23_14-15-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3C6" w:rsidRPr="00F82076">
        <w:rPr>
          <w:sz w:val="18"/>
          <w:szCs w:val="18"/>
        </w:rPr>
        <w:t xml:space="preserve"> </w:t>
      </w:r>
      <w:r w:rsidR="008743C6" w:rsidRPr="00F82076">
        <w:rPr>
          <w:noProof/>
          <w:sz w:val="18"/>
          <w:szCs w:val="18"/>
          <w:lang w:eastAsia="ru-RU"/>
        </w:rPr>
        <w:drawing>
          <wp:inline distT="0" distB="0" distL="0" distR="0">
            <wp:extent cx="2390775" cy="2393579"/>
            <wp:effectExtent l="19050" t="0" r="9525" b="0"/>
            <wp:docPr id="22" name="Рисунок 22" descr="C:\Users\Админ\AppData\Local\Microsoft\Windows\Temporary Internet Files\Content.Word\photo_2023-11-23_14-15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дмин\AppData\Local\Microsoft\Windows\Temporary Internet Files\Content.Word\photo_2023-11-23_14-15-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107" cy="239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3C6" w:rsidRPr="00F82076" w:rsidRDefault="001F3AFC" w:rsidP="00F82076">
      <w:pPr>
        <w:spacing w:line="240" w:lineRule="auto"/>
        <w:rPr>
          <w:sz w:val="18"/>
          <w:szCs w:val="18"/>
        </w:rPr>
      </w:pPr>
      <w:r w:rsidRPr="00F82076">
        <w:rPr>
          <w:noProof/>
          <w:sz w:val="18"/>
          <w:szCs w:val="18"/>
          <w:lang w:eastAsia="ru-RU"/>
        </w:rPr>
        <w:drawing>
          <wp:inline distT="0" distB="0" distL="0" distR="0">
            <wp:extent cx="2381250" cy="2384042"/>
            <wp:effectExtent l="19050" t="0" r="0" b="0"/>
            <wp:docPr id="25" name="Рисунок 25" descr="C:\Users\Админ\AppData\Local\Microsoft\Windows\Temporary Internet Files\Content.Word\photo_2023-11-23_14-15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Админ\AppData\Local\Microsoft\Windows\Temporary Internet Files\Content.Word\photo_2023-11-23_14-15-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564" cy="238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0C5" w:rsidRPr="00F82076" w:rsidRDefault="008F10C5" w:rsidP="00F82076">
      <w:pPr>
        <w:spacing w:line="240" w:lineRule="auto"/>
        <w:rPr>
          <w:sz w:val="18"/>
          <w:szCs w:val="18"/>
        </w:rPr>
      </w:pPr>
    </w:p>
    <w:p w:rsidR="008F10C5" w:rsidRPr="00F82076" w:rsidRDefault="008F10C5" w:rsidP="00F82076">
      <w:pPr>
        <w:spacing w:line="240" w:lineRule="auto"/>
        <w:rPr>
          <w:sz w:val="18"/>
          <w:szCs w:val="18"/>
        </w:rPr>
      </w:pPr>
    </w:p>
    <w:p w:rsidR="008F10C5" w:rsidRPr="00F82076" w:rsidRDefault="008F10C5" w:rsidP="00F82076">
      <w:pPr>
        <w:spacing w:line="240" w:lineRule="auto"/>
        <w:rPr>
          <w:sz w:val="18"/>
          <w:szCs w:val="18"/>
        </w:rPr>
      </w:pPr>
      <w:r w:rsidRPr="00F82076">
        <w:rPr>
          <w:noProof/>
          <w:sz w:val="18"/>
          <w:szCs w:val="18"/>
          <w:lang w:eastAsia="ru-RU"/>
        </w:rPr>
        <w:drawing>
          <wp:inline distT="0" distB="0" distL="0" distR="0">
            <wp:extent cx="3038475" cy="1992113"/>
            <wp:effectExtent l="19050" t="0" r="9525" b="0"/>
            <wp:docPr id="28" name="Рисунок 28" descr="C:\Users\Админ\Pictures\вакан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Админ\Pictures\вакансии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92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3BD" w:rsidRPr="00F82076" w:rsidRDefault="003733BD" w:rsidP="00F82076">
      <w:pPr>
        <w:spacing w:line="240" w:lineRule="auto"/>
        <w:rPr>
          <w:sz w:val="18"/>
          <w:szCs w:val="18"/>
        </w:rPr>
      </w:pPr>
    </w:p>
    <w:p w:rsidR="003733BD" w:rsidRPr="00F82076" w:rsidRDefault="003733BD" w:rsidP="00F8207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F82076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В Самарской области сотрудники полиции с участием общественников проводят </w:t>
      </w:r>
      <w:proofErr w:type="spellStart"/>
      <w:r w:rsidRPr="00F82076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антикоррупционные</w:t>
      </w:r>
      <w:proofErr w:type="spellEnd"/>
      <w:r w:rsidRPr="00F82076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встречи с жителями региона</w:t>
      </w:r>
    </w:p>
    <w:p w:rsidR="003733BD" w:rsidRPr="00F82076" w:rsidRDefault="003733BD" w:rsidP="00F8207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</w:p>
    <w:p w:rsidR="003733BD" w:rsidRPr="00F82076" w:rsidRDefault="003733BD" w:rsidP="00F8207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82076">
        <w:rPr>
          <w:rFonts w:ascii="Times New Roman" w:hAnsi="Times New Roman" w:cs="Times New Roman"/>
          <w:sz w:val="18"/>
          <w:szCs w:val="18"/>
        </w:rPr>
        <w:t xml:space="preserve">В рамках широкомасштабной </w:t>
      </w:r>
      <w:proofErr w:type="spellStart"/>
      <w:r w:rsidRPr="00F82076">
        <w:rPr>
          <w:rFonts w:ascii="Times New Roman" w:hAnsi="Times New Roman" w:cs="Times New Roman"/>
          <w:sz w:val="18"/>
          <w:szCs w:val="18"/>
        </w:rPr>
        <w:t>антикоррупционной</w:t>
      </w:r>
      <w:proofErr w:type="spellEnd"/>
      <w:r w:rsidRPr="00F82076">
        <w:rPr>
          <w:rFonts w:ascii="Times New Roman" w:hAnsi="Times New Roman" w:cs="Times New Roman"/>
          <w:sz w:val="18"/>
          <w:szCs w:val="18"/>
        </w:rPr>
        <w:t xml:space="preserve"> операции старший оперуполномоченный ГЭБ и ПК майор полиции Василий Егоров совместно с общественницей Татьяной </w:t>
      </w:r>
      <w:proofErr w:type="spellStart"/>
      <w:r w:rsidRPr="00F82076">
        <w:rPr>
          <w:rFonts w:ascii="Times New Roman" w:hAnsi="Times New Roman" w:cs="Times New Roman"/>
          <w:sz w:val="18"/>
          <w:szCs w:val="18"/>
        </w:rPr>
        <w:t>Лупцовой</w:t>
      </w:r>
      <w:proofErr w:type="spellEnd"/>
      <w:r w:rsidRPr="00F82076">
        <w:rPr>
          <w:rFonts w:ascii="Times New Roman" w:hAnsi="Times New Roman" w:cs="Times New Roman"/>
          <w:sz w:val="18"/>
          <w:szCs w:val="18"/>
        </w:rPr>
        <w:t xml:space="preserve"> провели тематические беседы с сотрудниками банковских организаций. </w:t>
      </w:r>
    </w:p>
    <w:p w:rsidR="003733BD" w:rsidRPr="00F82076" w:rsidRDefault="003733BD" w:rsidP="00F82076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8207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Целью мероприятия является привлечение общественности к участию в противодействии коррупционным правонарушениям и преступлениям, а также оказание квалифицированной помощи и консультаций по вопросам борьбы с коррупцией.</w:t>
      </w:r>
    </w:p>
    <w:p w:rsidR="003733BD" w:rsidRPr="00F82076" w:rsidRDefault="003733BD" w:rsidP="00F82076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8207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 ходе беседы сотрудники организации ознакомились с примерами коррупционных правонарушений, порядком уведомления работодателя о фактах обращения в целях склонения работника к совершению коррупционных преступлений или о ставшей известной работнику информации, о случаях совершения противоправных действий, а также о мерах уголовной ответственности за них. Слушатели узнали о том, на какие темы нежелательно вести разговоры с гражданами при осуществлении профессиональной деятельности. «Коррупция – значительная проблема современной России, которая затрагивает все сферы жизни человека, поэтому самым эффективным методом противодействия таким преступлениям является бдительность и активная гражданская позиция граждан» - говорит общественница. Василий Егоров отметил, если у вас вымогают деньги за те или иные услуги или же предлагают взятку, необходимо обратиться на горячую линию Министерства внутренних дел либо в дежурную часть территориального отдела полиции.  Также сотрудник ГЭБ и ПК МО МВД России «</w:t>
      </w:r>
      <w:proofErr w:type="spellStart"/>
      <w:r w:rsidRPr="00F8207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Похвистневский</w:t>
      </w:r>
      <w:proofErr w:type="spellEnd"/>
      <w:r w:rsidRPr="00F8207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» призвал сотрудников быть внимательными при операциях с деньгами и напомнил о признаках подделки купюр. </w:t>
      </w:r>
    </w:p>
    <w:p w:rsidR="003733BD" w:rsidRPr="00F82076" w:rsidRDefault="003733BD" w:rsidP="00F82076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8207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 завершение беседы полицейские раздали тематические памятки, рассказывающие как вести себя в случае, если им стало известно о преступлении или они сами стали его участником.</w:t>
      </w:r>
    </w:p>
    <w:p w:rsidR="003733BD" w:rsidRPr="00F82076" w:rsidRDefault="003733BD" w:rsidP="00F82076">
      <w:pPr>
        <w:spacing w:line="240" w:lineRule="auto"/>
        <w:rPr>
          <w:sz w:val="18"/>
          <w:szCs w:val="18"/>
        </w:rPr>
      </w:pPr>
      <w:r w:rsidRPr="00F82076">
        <w:rPr>
          <w:noProof/>
          <w:sz w:val="18"/>
          <w:szCs w:val="18"/>
          <w:lang w:eastAsia="ru-RU"/>
        </w:rPr>
        <w:drawing>
          <wp:inline distT="0" distB="0" distL="0" distR="0">
            <wp:extent cx="2600325" cy="1949863"/>
            <wp:effectExtent l="19050" t="0" r="9525" b="0"/>
            <wp:docPr id="29" name="Рисунок 29" descr="C:\Users\Админ\AppData\Local\Microsoft\Windows\Temporary Internet Files\Content.Word\photo_2023-11-24_08-34-3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Админ\AppData\Local\Microsoft\Windows\Temporary Internet Files\Content.Word\photo_2023-11-24_08-34-36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4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23" w:rsidRPr="00F82076" w:rsidRDefault="00340123" w:rsidP="00F82076">
      <w:pPr>
        <w:spacing w:line="240" w:lineRule="auto"/>
        <w:rPr>
          <w:sz w:val="18"/>
          <w:szCs w:val="18"/>
        </w:rPr>
      </w:pPr>
    </w:p>
    <w:p w:rsidR="00340123" w:rsidRPr="00F82076" w:rsidRDefault="00340123" w:rsidP="00F82076">
      <w:pPr>
        <w:spacing w:line="240" w:lineRule="auto"/>
        <w:rPr>
          <w:sz w:val="18"/>
          <w:szCs w:val="18"/>
        </w:rPr>
      </w:pPr>
    </w:p>
    <w:p w:rsidR="00340123" w:rsidRPr="00F82076" w:rsidRDefault="00340123" w:rsidP="00F82076">
      <w:pPr>
        <w:spacing w:line="240" w:lineRule="auto"/>
        <w:rPr>
          <w:sz w:val="18"/>
          <w:szCs w:val="18"/>
        </w:rPr>
      </w:pPr>
    </w:p>
    <w:p w:rsidR="00340123" w:rsidRPr="00F82076" w:rsidRDefault="00340123" w:rsidP="00F82076">
      <w:pPr>
        <w:spacing w:line="240" w:lineRule="auto"/>
        <w:rPr>
          <w:sz w:val="18"/>
          <w:szCs w:val="18"/>
        </w:rPr>
      </w:pPr>
    </w:p>
    <w:p w:rsidR="00340123" w:rsidRPr="00F82076" w:rsidRDefault="00340123" w:rsidP="00F82076">
      <w:pPr>
        <w:spacing w:line="240" w:lineRule="auto"/>
        <w:rPr>
          <w:sz w:val="18"/>
          <w:szCs w:val="18"/>
        </w:rPr>
      </w:pPr>
      <w:r w:rsidRPr="00F82076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РЭО ГИБДД напоминает о порядке получения водительского удостоверения после окончания автошколы</w:t>
      </w:r>
      <w:proofErr w:type="gramStart"/>
      <w:r w:rsidRPr="00F82076">
        <w:rPr>
          <w:rFonts w:ascii="Arial" w:hAnsi="Arial" w:cs="Arial"/>
          <w:color w:val="000000"/>
          <w:sz w:val="18"/>
          <w:szCs w:val="18"/>
        </w:rPr>
        <w:br/>
      </w:r>
      <w:r w:rsidRPr="00F82076">
        <w:rPr>
          <w:rFonts w:ascii="Arial" w:hAnsi="Arial" w:cs="Arial"/>
          <w:color w:val="000000"/>
          <w:sz w:val="18"/>
          <w:szCs w:val="18"/>
        </w:rPr>
        <w:br/>
      </w:r>
      <w:r w:rsidRPr="00F82076">
        <w:rPr>
          <w:rFonts w:ascii="Arial" w:hAnsi="Arial" w:cs="Arial"/>
          <w:color w:val="000000"/>
          <w:sz w:val="18"/>
          <w:szCs w:val="18"/>
          <w:shd w:val="clear" w:color="auto" w:fill="FFFFFF"/>
        </w:rPr>
        <w:t>З</w:t>
      </w:r>
      <w:proofErr w:type="gramEnd"/>
      <w:r w:rsidRPr="00F82076">
        <w:rPr>
          <w:rFonts w:ascii="Arial" w:hAnsi="Arial" w:cs="Arial"/>
          <w:color w:val="000000"/>
          <w:sz w:val="18"/>
          <w:szCs w:val="18"/>
          <w:shd w:val="clear" w:color="auto" w:fill="FFFFFF"/>
        </w:rPr>
        <w:t>акончив курс обучения в автошколе каждому кандидату в водители предстоит сдать теоретический и практический экзамен в ГИБДД</w:t>
      </w:r>
      <w:r w:rsidRPr="00F82076">
        <w:rPr>
          <w:rFonts w:ascii="Arial" w:hAnsi="Arial" w:cs="Arial"/>
          <w:color w:val="000000"/>
          <w:sz w:val="18"/>
          <w:szCs w:val="18"/>
        </w:rPr>
        <w:br/>
      </w:r>
      <w:r w:rsidRPr="00F82076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Проведение административных процедур по приему экзаменов у кандидатов в водители осуществляется после оплаты государственной пошлины и регистрации заявления, направленного через Единый портал государственных услуг </w:t>
      </w:r>
      <w:hyperlink r:id="rId15" w:tgtFrame="_blank" w:history="1">
        <w:r w:rsidRPr="00F82076">
          <w:rPr>
            <w:rStyle w:val="a6"/>
            <w:rFonts w:ascii="Arial" w:hAnsi="Arial" w:cs="Arial"/>
            <w:sz w:val="18"/>
            <w:szCs w:val="18"/>
            <w:shd w:val="clear" w:color="auto" w:fill="FFFFFF"/>
          </w:rPr>
          <w:t>https://gosuslugi.ru</w:t>
        </w:r>
      </w:hyperlink>
      <w:r w:rsidRPr="00F8207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 или поданного лично в экзаменационном </w:t>
      </w:r>
      <w:proofErr w:type="gramStart"/>
      <w:r w:rsidRPr="00F82076">
        <w:rPr>
          <w:rFonts w:ascii="Arial" w:hAnsi="Arial" w:cs="Arial"/>
          <w:color w:val="000000"/>
          <w:sz w:val="18"/>
          <w:szCs w:val="18"/>
          <w:shd w:val="clear" w:color="auto" w:fill="FFFFFF"/>
        </w:rPr>
        <w:t>отделении</w:t>
      </w:r>
      <w:proofErr w:type="gramEnd"/>
      <w:r w:rsidRPr="00F82076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Pr="00F82076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F82076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Обращаем внимание, что государственная пошлина оплачивается один раз за все указанные действия (теоретический и практический этап экзамена, и получение водительского удостоверения). В случае </w:t>
      </w:r>
      <w:proofErr w:type="spellStart"/>
      <w:r w:rsidRPr="00F82076">
        <w:rPr>
          <w:rFonts w:ascii="Arial" w:hAnsi="Arial" w:cs="Arial"/>
          <w:color w:val="000000"/>
          <w:sz w:val="18"/>
          <w:szCs w:val="18"/>
          <w:shd w:val="clear" w:color="auto" w:fill="FFFFFF"/>
        </w:rPr>
        <w:t>несдачи</w:t>
      </w:r>
      <w:proofErr w:type="spellEnd"/>
      <w:r w:rsidRPr="00F8207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экзаменов, оплачивать государственную пошлину повторно не требуется, она будет действительна в течени</w:t>
      </w:r>
      <w:proofErr w:type="gramStart"/>
      <w:r w:rsidRPr="00F82076">
        <w:rPr>
          <w:rFonts w:ascii="Arial" w:hAnsi="Arial" w:cs="Arial"/>
          <w:color w:val="000000"/>
          <w:sz w:val="18"/>
          <w:szCs w:val="18"/>
          <w:shd w:val="clear" w:color="auto" w:fill="FFFFFF"/>
        </w:rPr>
        <w:t>и</w:t>
      </w:r>
      <w:proofErr w:type="gramEnd"/>
      <w:r w:rsidRPr="00F8207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трех лет.</w:t>
      </w:r>
      <w:r w:rsidRPr="00F82076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F82076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Необходимые документы для получения государственной услуги:</w:t>
      </w:r>
      <w:r w:rsidRPr="00F82076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1. Документ, удостоверяющий личность.</w:t>
      </w:r>
      <w:r w:rsidRPr="00F82076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2. Медицинская справка (срок действия медицинской справки 1 год).</w:t>
      </w:r>
      <w:r w:rsidRPr="00F82076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3. Свидетельство об окончании автошколы.</w:t>
      </w:r>
      <w:r w:rsidRPr="00F82076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4. Оплаченная государственная пошлина.</w:t>
      </w:r>
      <w:r w:rsidRPr="00F82076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F82076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Размеры государственных пошлин и банковские реквизиты для ее уплаты размещены на информационных стендах экзаменационных отделений. Кроме того, эти данные указываются на портале </w:t>
      </w:r>
      <w:proofErr w:type="spellStart"/>
      <w:r w:rsidRPr="00F82076">
        <w:rPr>
          <w:rFonts w:ascii="Arial" w:hAnsi="Arial" w:cs="Arial"/>
          <w:color w:val="000000"/>
          <w:sz w:val="18"/>
          <w:szCs w:val="18"/>
          <w:shd w:val="clear" w:color="auto" w:fill="FFFFFF"/>
        </w:rPr>
        <w:t>Госуслуг</w:t>
      </w:r>
      <w:proofErr w:type="spellEnd"/>
      <w:r w:rsidRPr="00F8207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при оформлении электронной заявки и оплате пошлины через портал.</w:t>
      </w:r>
      <w:r w:rsidRPr="00F82076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F82076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Адрес МРЭО ГИБДД МО МВД России «</w:t>
      </w:r>
      <w:proofErr w:type="spellStart"/>
      <w:r w:rsidRPr="00F82076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Похвистневский</w:t>
      </w:r>
      <w:proofErr w:type="spellEnd"/>
      <w:r w:rsidRPr="00F82076">
        <w:rPr>
          <w:rFonts w:ascii="Arial" w:hAnsi="Arial" w:cs="Arial"/>
          <w:color w:val="000000"/>
          <w:sz w:val="18"/>
          <w:szCs w:val="18"/>
          <w:shd w:val="clear" w:color="auto" w:fill="FFFFFF"/>
        </w:rPr>
        <w:t>»: г</w:t>
      </w:r>
      <w:proofErr w:type="gramStart"/>
      <w:r w:rsidRPr="00F82076">
        <w:rPr>
          <w:rFonts w:ascii="Arial" w:hAnsi="Arial" w:cs="Arial"/>
          <w:color w:val="000000"/>
          <w:sz w:val="18"/>
          <w:szCs w:val="18"/>
          <w:shd w:val="clear" w:color="auto" w:fill="FFFFFF"/>
        </w:rPr>
        <w:t>.П</w:t>
      </w:r>
      <w:proofErr w:type="gramEnd"/>
      <w:r w:rsidRPr="00F82076">
        <w:rPr>
          <w:rFonts w:ascii="Arial" w:hAnsi="Arial" w:cs="Arial"/>
          <w:color w:val="000000"/>
          <w:sz w:val="18"/>
          <w:szCs w:val="18"/>
          <w:shd w:val="clear" w:color="auto" w:fill="FFFFFF"/>
        </w:rPr>
        <w:t>охвистнево ул.Строителей д.1</w:t>
      </w:r>
      <w:r w:rsidRPr="00F82076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Телефон экзаменационного отделения: 8 (84656) 2-44-47</w:t>
      </w:r>
    </w:p>
    <w:p w:rsidR="00340123" w:rsidRDefault="00380D7C">
      <w:r>
        <w:rPr>
          <w:noProof/>
          <w:lang w:eastAsia="ru-RU"/>
        </w:rPr>
        <w:drawing>
          <wp:inline distT="0" distB="0" distL="0" distR="0">
            <wp:extent cx="3009900" cy="1789916"/>
            <wp:effectExtent l="19050" t="0" r="0" b="0"/>
            <wp:docPr id="2" name="Рисунок 1" descr="C:\Users\Админ\AppData\Local\Microsoft\Windows\Temporary Internet Files\Content.Word\фото госу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фото госуслуги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78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76" w:rsidRDefault="00F82076"/>
    <w:p w:rsidR="00F82076" w:rsidRDefault="00F82076" w:rsidP="00F82076">
      <w:pPr>
        <w:spacing w:after="160" w:line="256" w:lineRule="auto"/>
        <w:rPr>
          <w:rFonts w:ascii="Calibri" w:eastAsia="Calibri" w:hAnsi="Calibri" w:cs="Times New Roman"/>
          <w:kern w:val="2"/>
        </w:rPr>
      </w:pPr>
    </w:p>
    <w:tbl>
      <w:tblPr>
        <w:tblpPr w:leftFromText="180" w:rightFromText="180" w:bottomFromText="200" w:vertAnchor="text" w:horzAnchor="margin" w:tblpXSpec="center" w:tblpY="-22"/>
        <w:tblW w:w="10170" w:type="dxa"/>
        <w:tblLayout w:type="fixed"/>
        <w:tblLook w:val="00A0"/>
      </w:tblPr>
      <w:tblGrid>
        <w:gridCol w:w="10170"/>
      </w:tblGrid>
      <w:tr w:rsidR="00F82076" w:rsidTr="00F82076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76" w:rsidRDefault="00F82076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F82076" w:rsidRDefault="00F8207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F82076" w:rsidRDefault="00F8207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F82076" w:rsidRDefault="00F8207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  <w:tr w:rsidR="00F82076" w:rsidTr="00F82076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76" w:rsidRDefault="00F82076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F82076" w:rsidRDefault="00F8207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</w:tbl>
    <w:p w:rsidR="00F82076" w:rsidRDefault="00F82076"/>
    <w:sectPr w:rsidR="00F82076" w:rsidSect="006850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021"/>
    <w:rsid w:val="000135CE"/>
    <w:rsid w:val="001B42DF"/>
    <w:rsid w:val="001F3AFC"/>
    <w:rsid w:val="00340123"/>
    <w:rsid w:val="003733BD"/>
    <w:rsid w:val="00380D7C"/>
    <w:rsid w:val="00393672"/>
    <w:rsid w:val="00516DA6"/>
    <w:rsid w:val="00685021"/>
    <w:rsid w:val="00762932"/>
    <w:rsid w:val="00787CC6"/>
    <w:rsid w:val="00873122"/>
    <w:rsid w:val="008743C6"/>
    <w:rsid w:val="008F10C5"/>
    <w:rsid w:val="009C7583"/>
    <w:rsid w:val="00B26EC3"/>
    <w:rsid w:val="00E42E5D"/>
    <w:rsid w:val="00F8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85021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9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401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s://vk.com/away.php?to=https%3A%2F%2Fgosuslugi.ru&amp;post=536760202_2295&amp;cc_key=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2023-11-29T06:32:00Z</dcterms:created>
  <dcterms:modified xsi:type="dcterms:W3CDTF">2023-12-12T06:04:00Z</dcterms:modified>
</cp:coreProperties>
</file>