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51" w:rsidRDefault="00F53D51" w:rsidP="00F53D51">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F53D51" w:rsidRDefault="00F53D51" w:rsidP="00F53D51">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F53D51" w:rsidRDefault="00F53D51" w:rsidP="00F53D51">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25 января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№5(431) ОФИЦИАЛЬНО</w:t>
      </w:r>
    </w:p>
    <w:p w:rsidR="00F53D51" w:rsidRDefault="00F53D51" w:rsidP="00F53D5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F53D51" w:rsidRDefault="00F53D51" w:rsidP="00F53D5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F53D51" w:rsidRDefault="00F53D51" w:rsidP="00F53D51">
      <w:pPr>
        <w:pStyle w:val="a4"/>
        <w:spacing w:before="0" w:beforeAutospacing="0" w:after="0" w:afterAutospacing="0"/>
        <w:ind w:firstLine="851"/>
        <w:jc w:val="center"/>
        <w:rPr>
          <w:b/>
          <w:color w:val="000000"/>
          <w:sz w:val="28"/>
          <w:szCs w:val="28"/>
        </w:rPr>
      </w:pPr>
    </w:p>
    <w:p w:rsidR="00F53D51" w:rsidRPr="00F53D51" w:rsidRDefault="00F53D51" w:rsidP="00F53D51">
      <w:pPr>
        <w:pStyle w:val="a4"/>
        <w:spacing w:before="0" w:beforeAutospacing="0" w:after="0" w:afterAutospacing="0"/>
        <w:ind w:firstLine="851"/>
        <w:jc w:val="center"/>
        <w:rPr>
          <w:b/>
          <w:color w:val="000000"/>
          <w:sz w:val="18"/>
          <w:szCs w:val="18"/>
        </w:rPr>
      </w:pPr>
      <w:proofErr w:type="spellStart"/>
      <w:r w:rsidRPr="00F53D51">
        <w:rPr>
          <w:b/>
          <w:color w:val="000000"/>
          <w:sz w:val="18"/>
          <w:szCs w:val="18"/>
        </w:rPr>
        <w:t>Похвистневские</w:t>
      </w:r>
      <w:proofErr w:type="spellEnd"/>
      <w:r w:rsidRPr="00F53D51">
        <w:rPr>
          <w:b/>
          <w:color w:val="000000"/>
          <w:sz w:val="18"/>
          <w:szCs w:val="18"/>
        </w:rPr>
        <w:t xml:space="preserve"> сотрудники полиции продолжают проводить акцию «Студенческий десант»</w:t>
      </w:r>
    </w:p>
    <w:p w:rsidR="00F53D51" w:rsidRPr="00F53D51" w:rsidRDefault="00F53D51" w:rsidP="00F53D51">
      <w:pPr>
        <w:pStyle w:val="a4"/>
        <w:spacing w:before="0" w:beforeAutospacing="0" w:after="0" w:afterAutospacing="0"/>
        <w:rPr>
          <w:b/>
          <w:color w:val="000000"/>
          <w:sz w:val="18"/>
          <w:szCs w:val="18"/>
        </w:rPr>
      </w:pP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Сотрудники МО МВД России «</w:t>
      </w:r>
      <w:proofErr w:type="spellStart"/>
      <w:r w:rsidRPr="00F53D51">
        <w:rPr>
          <w:color w:val="000000"/>
          <w:sz w:val="18"/>
          <w:szCs w:val="18"/>
        </w:rPr>
        <w:t>Похвистневский</w:t>
      </w:r>
      <w:proofErr w:type="spellEnd"/>
      <w:r w:rsidRPr="00F53D51">
        <w:rPr>
          <w:color w:val="000000"/>
          <w:sz w:val="18"/>
          <w:szCs w:val="18"/>
        </w:rPr>
        <w:t xml:space="preserve">» - помощник начальника отдела - начальник отделения по работе с личным составом подполковник внутренней службы Наталья Сорокина и инспектор по пропаганде безопасности дорожного движения отделения Госавтоинспекции младший лейтенант полиции Евгения Мельникова провели акцию «Студенческий десант» в Губернском колледже города Похвистнево, в </w:t>
      </w:r>
      <w:proofErr w:type="gramStart"/>
      <w:r w:rsidRPr="00F53D51">
        <w:rPr>
          <w:color w:val="000000"/>
          <w:sz w:val="18"/>
          <w:szCs w:val="18"/>
        </w:rPr>
        <w:t>ходе</w:t>
      </w:r>
      <w:proofErr w:type="gramEnd"/>
      <w:r w:rsidRPr="00F53D51">
        <w:rPr>
          <w:color w:val="000000"/>
          <w:sz w:val="18"/>
          <w:szCs w:val="18"/>
        </w:rPr>
        <w:t xml:space="preserve"> которой напомнили студентам основные Правила дорожного движения, а также разъяснили порядок поступления на службу в органы внутренних дел и в учебные организации системы МВД.</w:t>
      </w: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Начальник отделения по работе с личным составом рассказала студентам о возможности поступления в вузы МВД России после получения среднего специального образования. «Для мужчин обязательным параметром является – служба в армии. Девушки же могут поступить на службу сразу после окончания колледжа. Сотрудникам со средним специальным образованием присваиваются звания младшего начальствующего состава. Для дальнейшего роста по карьерной лестнице, нужно обязательно иметь высшее юридическое образование, которое можно получить заочно в Нижегородской академии МВД России», - пояснила подполковник внутренней службы.</w:t>
      </w: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 xml:space="preserve">Инспектор по пропаганде безопасности дорожного движения привела статистические данные по состоянию аварийности на дорогах </w:t>
      </w:r>
      <w:proofErr w:type="spellStart"/>
      <w:r w:rsidRPr="00F53D51">
        <w:rPr>
          <w:color w:val="000000"/>
          <w:sz w:val="18"/>
          <w:szCs w:val="18"/>
        </w:rPr>
        <w:t>Похвистневского</w:t>
      </w:r>
      <w:proofErr w:type="spellEnd"/>
      <w:r w:rsidRPr="00F53D51">
        <w:rPr>
          <w:color w:val="000000"/>
          <w:sz w:val="18"/>
          <w:szCs w:val="18"/>
        </w:rPr>
        <w:t xml:space="preserve"> района и рекомендовала присутствующим быть примером для своих младших братьев и сестёр, строго соблюдать Правила дорожного движения, чтобы в дальнейшем правонарушения, совершённые в подростковом возрасте, не были препятствием для работы в правоохранительных органах.</w:t>
      </w: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По окончанию мероприятия, собравшиеся получили правовые ответы на все вопросы.</w:t>
      </w:r>
    </w:p>
    <w:p w:rsidR="00F53D51" w:rsidRPr="008E2A2D" w:rsidRDefault="00F53D51" w:rsidP="00F53D51">
      <w:pPr>
        <w:pStyle w:val="a4"/>
        <w:spacing w:before="0" w:beforeAutospacing="0" w:after="0" w:afterAutospacing="0"/>
        <w:rPr>
          <w:color w:val="000000"/>
          <w:sz w:val="28"/>
          <w:szCs w:val="28"/>
        </w:rPr>
      </w:pPr>
      <w:r>
        <w:rPr>
          <w:color w:val="000000"/>
          <w:sz w:val="28"/>
          <w:szCs w:val="28"/>
        </w:rPr>
        <w:t xml:space="preserve"> </w:t>
      </w:r>
      <w:bookmarkStart w:id="0" w:name="_GoBack"/>
      <w:bookmarkEnd w:id="0"/>
    </w:p>
    <w:p w:rsidR="00F53D51" w:rsidRDefault="00F53D51">
      <w:r>
        <w:rPr>
          <w:noProof/>
          <w:lang w:eastAsia="ru-RU"/>
        </w:rPr>
        <w:drawing>
          <wp:inline distT="0" distB="0" distL="0" distR="0">
            <wp:extent cx="762000" cy="762000"/>
            <wp:effectExtent l="19050" t="0" r="0" b="0"/>
            <wp:docPr id="1" name="Рисунок 1" descr="C:\Documents and Settings\СП Старый Аманак\Мои документы\Мои рисунки\писбма_files\IMG_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бма_files\IMG_8091.JP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F53D5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2" name="Рисунок 2" descr="C:\Documents and Settings\СП Старый Аманак\Мои документы\Мои рисунки\писбма_files\IMG_8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бма_files\IMG_8099.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F53D5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3" name="Рисунок 3" descr="C:\Documents and Settings\СП Старый Аманак\Мои документы\Мои рисунки\писбма_files\IMG_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бма_files\IMG_8103.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F53D51" w:rsidRDefault="00F53D51" w:rsidP="00F53D51"/>
    <w:p w:rsidR="00F53D51" w:rsidRPr="00F53D51" w:rsidRDefault="00F53D51" w:rsidP="00F53D51">
      <w:pPr>
        <w:pStyle w:val="1"/>
        <w:spacing w:before="0"/>
        <w:jc w:val="center"/>
        <w:rPr>
          <w:sz w:val="18"/>
          <w:szCs w:val="18"/>
        </w:rPr>
      </w:pPr>
      <w:r w:rsidRPr="00F53D51">
        <w:rPr>
          <w:sz w:val="18"/>
          <w:szCs w:val="18"/>
        </w:rPr>
        <w:t>ПАМЯТКА ДЛЯ ГРАЖДАН</w:t>
      </w:r>
    </w:p>
    <w:p w:rsidR="00F53D51" w:rsidRPr="00F53D51" w:rsidRDefault="00F53D51" w:rsidP="00F53D51">
      <w:pPr>
        <w:pStyle w:val="1"/>
        <w:spacing w:before="0"/>
        <w:jc w:val="center"/>
        <w:rPr>
          <w:sz w:val="18"/>
          <w:szCs w:val="18"/>
        </w:rPr>
      </w:pPr>
      <w:r w:rsidRPr="00F53D51">
        <w:rPr>
          <w:sz w:val="18"/>
          <w:szCs w:val="18"/>
        </w:rPr>
        <w:t>МВД разъясняет что делать, если в отношении гражданина совершено противоправное деяние</w:t>
      </w:r>
    </w:p>
    <w:p w:rsidR="00F53D51" w:rsidRPr="00F53D51" w:rsidRDefault="00F53D51" w:rsidP="00F53D51">
      <w:pPr>
        <w:spacing w:after="0" w:line="240" w:lineRule="auto"/>
        <w:ind w:firstLine="567"/>
        <w:jc w:val="both"/>
        <w:rPr>
          <w:rFonts w:ascii="Times New Roman" w:hAnsi="Times New Roman" w:cs="Times New Roman"/>
          <w:b/>
          <w:sz w:val="18"/>
          <w:szCs w:val="18"/>
        </w:rPr>
      </w:pPr>
    </w:p>
    <w:p w:rsidR="00F53D51" w:rsidRPr="00F53D51" w:rsidRDefault="00F53D51" w:rsidP="00F53D51">
      <w:pPr>
        <w:spacing w:after="0" w:line="240" w:lineRule="auto"/>
        <w:ind w:firstLine="567"/>
        <w:jc w:val="both"/>
        <w:rPr>
          <w:rFonts w:ascii="Times New Roman" w:hAnsi="Times New Roman" w:cs="Times New Roman"/>
          <w:b/>
          <w:color w:val="FF0000"/>
          <w:sz w:val="18"/>
          <w:szCs w:val="18"/>
        </w:rPr>
      </w:pPr>
      <w:r w:rsidRPr="00F53D51">
        <w:rPr>
          <w:rFonts w:ascii="Times New Roman" w:hAnsi="Times New Roman" w:cs="Times New Roman"/>
          <w:b/>
          <w:color w:val="FF0000"/>
          <w:sz w:val="18"/>
          <w:szCs w:val="18"/>
        </w:rPr>
        <w:t>О правах граждан, ставших жертвами преступлений или правонарушений</w:t>
      </w:r>
    </w:p>
    <w:p w:rsidR="00F53D51" w:rsidRPr="00F53D51" w:rsidRDefault="00F53D51" w:rsidP="00F53D51">
      <w:pPr>
        <w:spacing w:after="0" w:line="240" w:lineRule="auto"/>
        <w:ind w:firstLine="567"/>
        <w:jc w:val="both"/>
        <w:rPr>
          <w:rFonts w:ascii="Times New Roman" w:hAnsi="Times New Roman" w:cs="Times New Roman"/>
          <w:color w:val="FF0000"/>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Если Вы считаете, что Ваши права нарушены – следует как можно быстрее сообщить об этом в полицию.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color w:val="000000"/>
          <w:sz w:val="18"/>
          <w:szCs w:val="18"/>
          <w:shd w:val="clear" w:color="auto" w:fill="FFFFFF"/>
        </w:rPr>
        <w:t xml:space="preserve">С заявлением (или сообщением) о преступлении, либо об административном правонарушении можно обратиться в любое </w:t>
      </w:r>
      <w:r w:rsidRPr="00F53D51">
        <w:rPr>
          <w:rFonts w:ascii="Times New Roman" w:hAnsi="Times New Roman" w:cs="Times New Roman"/>
          <w:sz w:val="18"/>
          <w:szCs w:val="18"/>
        </w:rPr>
        <w:t>время:</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лично в территориальные органы МВД России,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через официальные сайты,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по телефону 102.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Соответственно, заявление (сообщение) может быть изложено как в письменной, так и в устной форме.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left="3402"/>
        <w:jc w:val="both"/>
        <w:rPr>
          <w:rFonts w:ascii="Times New Roman" w:hAnsi="Times New Roman" w:cs="Times New Roman"/>
          <w:color w:val="244061" w:themeColor="accent1" w:themeShade="80"/>
          <w:sz w:val="18"/>
          <w:szCs w:val="18"/>
          <w:shd w:val="clear" w:color="auto" w:fill="FFFFFF"/>
        </w:rPr>
      </w:pPr>
      <w:r w:rsidRPr="00F53D51">
        <w:rPr>
          <w:rFonts w:ascii="Times New Roman" w:hAnsi="Times New Roman" w:cs="Times New Roman"/>
          <w:color w:val="244061" w:themeColor="accent1" w:themeShade="80"/>
          <w:sz w:val="18"/>
          <w:szCs w:val="18"/>
          <w:shd w:val="clear" w:color="auto" w:fill="FFFFFF"/>
        </w:rPr>
        <w:t xml:space="preserve">! Сегодня также развиваются </w:t>
      </w:r>
      <w:proofErr w:type="gramStart"/>
      <w:r w:rsidRPr="00F53D51">
        <w:rPr>
          <w:rFonts w:ascii="Times New Roman" w:hAnsi="Times New Roman" w:cs="Times New Roman"/>
          <w:color w:val="244061" w:themeColor="accent1" w:themeShade="80"/>
          <w:sz w:val="18"/>
          <w:szCs w:val="18"/>
          <w:shd w:val="clear" w:color="auto" w:fill="FFFFFF"/>
        </w:rPr>
        <w:t>специализированные</w:t>
      </w:r>
      <w:proofErr w:type="gramEnd"/>
      <w:r w:rsidRPr="00F53D51">
        <w:rPr>
          <w:rFonts w:ascii="Times New Roman" w:hAnsi="Times New Roman" w:cs="Times New Roman"/>
          <w:color w:val="244061" w:themeColor="accent1" w:themeShade="80"/>
          <w:sz w:val="18"/>
          <w:szCs w:val="18"/>
          <w:shd w:val="clear" w:color="auto" w:fill="FFFFFF"/>
        </w:rPr>
        <w:t xml:space="preserve"> </w:t>
      </w:r>
      <w:proofErr w:type="spellStart"/>
      <w:r w:rsidRPr="00F53D51">
        <w:rPr>
          <w:rFonts w:ascii="Times New Roman" w:hAnsi="Times New Roman" w:cs="Times New Roman"/>
          <w:color w:val="244061" w:themeColor="accent1" w:themeShade="80"/>
          <w:sz w:val="18"/>
          <w:szCs w:val="18"/>
          <w:shd w:val="clear" w:color="auto" w:fill="FFFFFF"/>
        </w:rPr>
        <w:t>интернет-сервисы</w:t>
      </w:r>
      <w:proofErr w:type="spellEnd"/>
      <w:r w:rsidRPr="00F53D51">
        <w:rPr>
          <w:rFonts w:ascii="Times New Roman" w:hAnsi="Times New Roman" w:cs="Times New Roman"/>
          <w:color w:val="244061" w:themeColor="accent1" w:themeShade="80"/>
          <w:sz w:val="18"/>
          <w:szCs w:val="18"/>
          <w:shd w:val="clear" w:color="auto" w:fill="FFFFFF"/>
        </w:rPr>
        <w:t>, посредством которых можно обратиться с заявлением в полицию. Один из примеров – сайт «</w:t>
      </w:r>
      <w:proofErr w:type="spellStart"/>
      <w:r w:rsidRPr="00F53D51">
        <w:rPr>
          <w:rFonts w:ascii="Times New Roman" w:hAnsi="Times New Roman" w:cs="Times New Roman"/>
          <w:color w:val="244061" w:themeColor="accent1" w:themeShade="80"/>
          <w:sz w:val="18"/>
          <w:szCs w:val="18"/>
          <w:shd w:val="clear" w:color="auto" w:fill="FFFFFF"/>
        </w:rPr>
        <w:t>Забизнес</w:t>
      </w:r>
      <w:proofErr w:type="gramStart"/>
      <w:r w:rsidRPr="00F53D51">
        <w:rPr>
          <w:rFonts w:ascii="Times New Roman" w:hAnsi="Times New Roman" w:cs="Times New Roman"/>
          <w:color w:val="244061" w:themeColor="accent1" w:themeShade="80"/>
          <w:sz w:val="18"/>
          <w:szCs w:val="18"/>
          <w:shd w:val="clear" w:color="auto" w:fill="FFFFFF"/>
        </w:rPr>
        <w:t>.р</w:t>
      </w:r>
      <w:proofErr w:type="gramEnd"/>
      <w:r w:rsidRPr="00F53D51">
        <w:rPr>
          <w:rFonts w:ascii="Times New Roman" w:hAnsi="Times New Roman" w:cs="Times New Roman"/>
          <w:color w:val="244061" w:themeColor="accent1" w:themeShade="80"/>
          <w:sz w:val="18"/>
          <w:szCs w:val="18"/>
          <w:shd w:val="clear" w:color="auto" w:fill="FFFFFF"/>
        </w:rPr>
        <w:t>ф</w:t>
      </w:r>
      <w:proofErr w:type="spellEnd"/>
      <w:r w:rsidRPr="00F53D51">
        <w:rPr>
          <w:rFonts w:ascii="Times New Roman" w:hAnsi="Times New Roman" w:cs="Times New Roman"/>
          <w:color w:val="244061" w:themeColor="accent1" w:themeShade="80"/>
          <w:sz w:val="18"/>
          <w:szCs w:val="18"/>
          <w:shd w:val="clear" w:color="auto" w:fill="FFFFFF"/>
        </w:rPr>
        <w:t xml:space="preserve">»,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 </w:t>
      </w:r>
    </w:p>
    <w:p w:rsidR="00F53D51" w:rsidRPr="00F53D51" w:rsidRDefault="00F53D51" w:rsidP="00F53D51">
      <w:pPr>
        <w:spacing w:after="0" w:line="240" w:lineRule="auto"/>
        <w:ind w:firstLine="567"/>
        <w:jc w:val="both"/>
        <w:rPr>
          <w:rFonts w:ascii="Times New Roman" w:hAnsi="Times New Roman" w:cs="Times New Roman"/>
          <w:sz w:val="18"/>
          <w:szCs w:val="18"/>
          <w:shd w:val="clear" w:color="auto" w:fill="FFFFFF"/>
        </w:rPr>
      </w:pPr>
    </w:p>
    <w:p w:rsidR="00F53D51" w:rsidRPr="00F53D51" w:rsidRDefault="00F53D51" w:rsidP="00F53D51">
      <w:pPr>
        <w:pStyle w:val="a7"/>
        <w:numPr>
          <w:ilvl w:val="0"/>
          <w:numId w:val="2"/>
        </w:numPr>
        <w:spacing w:after="0" w:line="240" w:lineRule="auto"/>
        <w:ind w:left="284" w:firstLine="283"/>
        <w:jc w:val="both"/>
        <w:rPr>
          <w:rFonts w:ascii="Times New Roman" w:hAnsi="Times New Roman" w:cs="Times New Roman"/>
          <w:sz w:val="18"/>
          <w:szCs w:val="18"/>
          <w:shd w:val="clear" w:color="auto" w:fill="FFFFFF"/>
        </w:rPr>
      </w:pPr>
      <w:r w:rsidRPr="00F53D51">
        <w:rPr>
          <w:rFonts w:ascii="Times New Roman" w:hAnsi="Times New Roman" w:cs="Times New Roman"/>
          <w:b/>
          <w:sz w:val="18"/>
          <w:szCs w:val="18"/>
        </w:rPr>
        <w:t xml:space="preserve"> Круглосуточный прием</w:t>
      </w:r>
      <w:r w:rsidRPr="00F53D51">
        <w:rPr>
          <w:rFonts w:ascii="Times New Roman" w:hAnsi="Times New Roman" w:cs="Times New Roman"/>
          <w:sz w:val="18"/>
          <w:szCs w:val="18"/>
        </w:rPr>
        <w:t xml:space="preserve"> заявлений и сообщений  о преступлениях и об административных правонарушениях осуществляется </w:t>
      </w:r>
      <w:r w:rsidRPr="00F53D51">
        <w:rPr>
          <w:rFonts w:ascii="Times New Roman" w:hAnsi="Times New Roman" w:cs="Times New Roman"/>
          <w:b/>
          <w:sz w:val="18"/>
          <w:szCs w:val="18"/>
        </w:rPr>
        <w:t>оперативным дежурным</w:t>
      </w:r>
      <w:r w:rsidRPr="00F53D51">
        <w:rPr>
          <w:rFonts w:ascii="Times New Roman" w:hAnsi="Times New Roman" w:cs="Times New Roman"/>
          <w:sz w:val="18"/>
          <w:szCs w:val="18"/>
        </w:rPr>
        <w:t xml:space="preserve"> дежурной части территориального органа МВД России  (</w:t>
      </w:r>
      <w:r w:rsidRPr="00F53D51">
        <w:rPr>
          <w:rFonts w:ascii="Times New Roman" w:hAnsi="Times New Roman" w:cs="Times New Roman"/>
          <w:sz w:val="18"/>
          <w:szCs w:val="18"/>
          <w:shd w:val="clear" w:color="auto" w:fill="FFFFFF"/>
        </w:rPr>
        <w:t xml:space="preserve">вне зависимости от времени и места совершения противоправного деяния). </w:t>
      </w:r>
    </w:p>
    <w:p w:rsidR="00F53D51" w:rsidRPr="00F53D51" w:rsidRDefault="00F53D51" w:rsidP="00F53D51">
      <w:pPr>
        <w:pStyle w:val="a7"/>
        <w:numPr>
          <w:ilvl w:val="0"/>
          <w:numId w:val="2"/>
        </w:numPr>
        <w:spacing w:after="0" w:line="240" w:lineRule="auto"/>
        <w:ind w:left="284" w:firstLine="283"/>
        <w:jc w:val="both"/>
        <w:rPr>
          <w:rFonts w:ascii="Times New Roman" w:hAnsi="Times New Roman" w:cs="Times New Roman"/>
          <w:sz w:val="18"/>
          <w:szCs w:val="18"/>
          <w:shd w:val="clear" w:color="auto" w:fill="FFFFFF"/>
        </w:rPr>
      </w:pPr>
      <w:r w:rsidRPr="00F53D51">
        <w:rPr>
          <w:rFonts w:ascii="Times New Roman" w:hAnsi="Times New Roman" w:cs="Times New Roman"/>
          <w:b/>
          <w:sz w:val="18"/>
          <w:szCs w:val="18"/>
        </w:rPr>
        <w:t xml:space="preserve"> Уполномоченные сотрудники</w:t>
      </w:r>
      <w:r w:rsidRPr="00F53D51">
        <w:rPr>
          <w:rFonts w:ascii="Times New Roman" w:hAnsi="Times New Roman" w:cs="Times New Roman"/>
          <w:sz w:val="18"/>
          <w:szCs w:val="18"/>
        </w:rPr>
        <w:t xml:space="preserve"> органов внутренних дел обязаны принять любые заявления и сообщения о преступлениях (административных правонарушениях) только </w:t>
      </w:r>
      <w:r w:rsidRPr="00F53D51">
        <w:rPr>
          <w:rFonts w:ascii="Times New Roman" w:hAnsi="Times New Roman" w:cs="Times New Roman"/>
          <w:b/>
          <w:sz w:val="18"/>
          <w:szCs w:val="18"/>
        </w:rPr>
        <w:t xml:space="preserve">вне пределов административных зданий </w:t>
      </w:r>
      <w:r w:rsidRPr="00F53D51">
        <w:rPr>
          <w:rFonts w:ascii="Times New Roman" w:hAnsi="Times New Roman" w:cs="Times New Roman"/>
          <w:sz w:val="18"/>
          <w:szCs w:val="18"/>
        </w:rPr>
        <w:t>территориальных органов МВД России (или в зданиях, где дежурные части не предусмотрены).</w:t>
      </w:r>
    </w:p>
    <w:p w:rsidR="00F53D51" w:rsidRPr="00F53D51" w:rsidRDefault="00F53D51" w:rsidP="00F53D51">
      <w:pPr>
        <w:pStyle w:val="a7"/>
        <w:numPr>
          <w:ilvl w:val="0"/>
          <w:numId w:val="2"/>
        </w:numPr>
        <w:spacing w:after="0" w:line="240" w:lineRule="auto"/>
        <w:ind w:left="284" w:firstLine="283"/>
        <w:jc w:val="both"/>
        <w:rPr>
          <w:rFonts w:ascii="Times New Roman" w:hAnsi="Times New Roman" w:cs="Times New Roman"/>
          <w:sz w:val="18"/>
          <w:szCs w:val="18"/>
          <w:shd w:val="clear" w:color="auto" w:fill="FFFFFF"/>
        </w:rPr>
      </w:pPr>
      <w:r w:rsidRPr="00F53D51">
        <w:rPr>
          <w:rFonts w:ascii="Times New Roman" w:hAnsi="Times New Roman" w:cs="Times New Roman"/>
          <w:sz w:val="18"/>
          <w:szCs w:val="18"/>
          <w:shd w:val="clear" w:color="auto" w:fill="FFFFFF"/>
        </w:rPr>
        <w:t xml:space="preserve"> Не имеет значения </w:t>
      </w:r>
      <w:r w:rsidRPr="00F53D51">
        <w:rPr>
          <w:rFonts w:ascii="Times New Roman" w:hAnsi="Times New Roman" w:cs="Times New Roman"/>
          <w:b/>
          <w:sz w:val="18"/>
          <w:szCs w:val="18"/>
          <w:shd w:val="clear" w:color="auto" w:fill="FFFFFF"/>
        </w:rPr>
        <w:t>полнота информации</w:t>
      </w:r>
      <w:r w:rsidRPr="00F53D51">
        <w:rPr>
          <w:rFonts w:ascii="Times New Roman" w:hAnsi="Times New Roman" w:cs="Times New Roman"/>
          <w:sz w:val="18"/>
          <w:szCs w:val="18"/>
          <w:shd w:val="clear" w:color="auto" w:fill="FFFFFF"/>
        </w:rPr>
        <w:t xml:space="preserve"> о нарушении закона. Устанавливать обстоятельства происшествия, проводить по заявлению и сообщению проверку или расследование, принимать необходимые меры – работа полиции. Тем не менее, помните (!): от того, насколько точно и подробно Вы изложите известные Вам сведения об инциденте – зависит успешная работа стражей порядка. </w:t>
      </w:r>
    </w:p>
    <w:p w:rsidR="00F53D51" w:rsidRPr="00F53D51" w:rsidRDefault="00F53D51" w:rsidP="00F53D51">
      <w:pPr>
        <w:spacing w:after="0" w:line="240" w:lineRule="auto"/>
        <w:ind w:firstLine="567"/>
        <w:jc w:val="both"/>
        <w:rPr>
          <w:rFonts w:ascii="Times New Roman" w:hAnsi="Times New Roman" w:cs="Times New Roman"/>
          <w:sz w:val="18"/>
          <w:szCs w:val="18"/>
          <w:shd w:val="clear" w:color="auto" w:fill="FFFFFF"/>
        </w:rPr>
      </w:pPr>
    </w:p>
    <w:p w:rsidR="00F53D51" w:rsidRPr="00F53D51" w:rsidRDefault="00F53D51" w:rsidP="00F53D51">
      <w:pPr>
        <w:pStyle w:val="a7"/>
        <w:numPr>
          <w:ilvl w:val="0"/>
          <w:numId w:val="1"/>
        </w:numPr>
        <w:spacing w:after="0" w:line="240" w:lineRule="auto"/>
        <w:ind w:left="2127"/>
        <w:jc w:val="both"/>
        <w:rPr>
          <w:rFonts w:ascii="Times New Roman" w:hAnsi="Times New Roman" w:cs="Times New Roman"/>
          <w:color w:val="002060"/>
          <w:sz w:val="18"/>
          <w:szCs w:val="18"/>
        </w:rPr>
      </w:pPr>
      <w:r w:rsidRPr="00F53D51">
        <w:rPr>
          <w:rFonts w:ascii="Times New Roman" w:hAnsi="Times New Roman" w:cs="Times New Roman"/>
          <w:b/>
          <w:color w:val="002060"/>
          <w:sz w:val="18"/>
          <w:szCs w:val="18"/>
        </w:rPr>
        <w:lastRenderedPageBreak/>
        <w:t>Анонимное заявление</w:t>
      </w:r>
      <w:r w:rsidRPr="00F53D51">
        <w:rPr>
          <w:rFonts w:ascii="Times New Roman" w:hAnsi="Times New Roman" w:cs="Times New Roman"/>
          <w:color w:val="002060"/>
          <w:sz w:val="18"/>
          <w:szCs w:val="18"/>
        </w:rPr>
        <w:t xml:space="preserve"> о преступлении не может служить поводом для возбуждения уголовного дела. </w:t>
      </w:r>
    </w:p>
    <w:p w:rsidR="00F53D51" w:rsidRPr="00F53D51" w:rsidRDefault="00F53D51" w:rsidP="00F53D51">
      <w:pPr>
        <w:pStyle w:val="a7"/>
        <w:numPr>
          <w:ilvl w:val="0"/>
          <w:numId w:val="1"/>
        </w:numPr>
        <w:spacing w:after="0" w:line="240" w:lineRule="auto"/>
        <w:ind w:left="2127"/>
        <w:jc w:val="both"/>
        <w:rPr>
          <w:rFonts w:ascii="Times New Roman" w:hAnsi="Times New Roman" w:cs="Times New Roman"/>
          <w:color w:val="002060"/>
          <w:sz w:val="18"/>
          <w:szCs w:val="18"/>
        </w:rPr>
      </w:pPr>
      <w:r w:rsidRPr="00F53D51">
        <w:rPr>
          <w:rFonts w:ascii="Times New Roman" w:hAnsi="Times New Roman" w:cs="Times New Roman"/>
          <w:color w:val="002060"/>
          <w:sz w:val="18"/>
          <w:szCs w:val="18"/>
        </w:rPr>
        <w:t xml:space="preserve">При личном обращении предъявите </w:t>
      </w:r>
      <w:r w:rsidRPr="00F53D51">
        <w:rPr>
          <w:rFonts w:ascii="Times New Roman" w:hAnsi="Times New Roman" w:cs="Times New Roman"/>
          <w:b/>
          <w:color w:val="002060"/>
          <w:sz w:val="18"/>
          <w:szCs w:val="18"/>
        </w:rPr>
        <w:t>удостоверяющие личность документы</w:t>
      </w:r>
      <w:r w:rsidRPr="00F53D51">
        <w:rPr>
          <w:rFonts w:ascii="Times New Roman" w:hAnsi="Times New Roman" w:cs="Times New Roman"/>
          <w:color w:val="002060"/>
          <w:sz w:val="18"/>
          <w:szCs w:val="18"/>
        </w:rPr>
        <w:t xml:space="preserve">, а при обращении по телефону – назовите фамилию, имя, отчество, адрес проживания и контактный телефон. </w:t>
      </w:r>
    </w:p>
    <w:p w:rsidR="00F53D51" w:rsidRPr="00F53D51" w:rsidRDefault="00F53D51" w:rsidP="00F53D51">
      <w:pPr>
        <w:pStyle w:val="a7"/>
        <w:numPr>
          <w:ilvl w:val="0"/>
          <w:numId w:val="1"/>
        </w:numPr>
        <w:spacing w:after="0" w:line="240" w:lineRule="auto"/>
        <w:ind w:left="2127"/>
        <w:jc w:val="both"/>
        <w:rPr>
          <w:rFonts w:ascii="Times New Roman" w:hAnsi="Times New Roman" w:cs="Times New Roman"/>
          <w:color w:val="002060"/>
          <w:sz w:val="18"/>
          <w:szCs w:val="18"/>
        </w:rPr>
      </w:pPr>
      <w:r w:rsidRPr="00F53D51">
        <w:rPr>
          <w:rFonts w:ascii="Times New Roman" w:hAnsi="Times New Roman" w:cs="Times New Roman"/>
          <w:color w:val="002060"/>
          <w:sz w:val="18"/>
          <w:szCs w:val="18"/>
        </w:rPr>
        <w:t xml:space="preserve">Вас официально предупредят об уголовной ответственности за заведомо </w:t>
      </w:r>
      <w:r w:rsidRPr="00F53D51">
        <w:rPr>
          <w:rFonts w:ascii="Times New Roman" w:hAnsi="Times New Roman" w:cs="Times New Roman"/>
          <w:b/>
          <w:color w:val="002060"/>
          <w:sz w:val="18"/>
          <w:szCs w:val="18"/>
        </w:rPr>
        <w:t>ложный донос</w:t>
      </w:r>
      <w:r w:rsidRPr="00F53D51">
        <w:rPr>
          <w:rFonts w:ascii="Times New Roman" w:hAnsi="Times New Roman" w:cs="Times New Roman"/>
          <w:color w:val="002060"/>
          <w:sz w:val="18"/>
          <w:szCs w:val="18"/>
        </w:rPr>
        <w:t xml:space="preserve">.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При приеме заявления и сообщения о преступлении или административном правонарушении в дежурной части заявителю должны выдать </w:t>
      </w:r>
      <w:r w:rsidRPr="00F53D51">
        <w:rPr>
          <w:rFonts w:ascii="Times New Roman" w:hAnsi="Times New Roman" w:cs="Times New Roman"/>
          <w:b/>
          <w:sz w:val="18"/>
          <w:szCs w:val="18"/>
        </w:rPr>
        <w:t>талон-уведомление</w:t>
      </w:r>
      <w:r w:rsidRPr="00F53D51">
        <w:rPr>
          <w:rFonts w:ascii="Times New Roman" w:hAnsi="Times New Roman" w:cs="Times New Roman"/>
          <w:sz w:val="18"/>
          <w:szCs w:val="18"/>
        </w:rPr>
        <w:t xml:space="preserve"> о принятом заявлении, где указан </w:t>
      </w:r>
      <w:r w:rsidRPr="00F53D51">
        <w:rPr>
          <w:rFonts w:ascii="Times New Roman" w:hAnsi="Times New Roman" w:cs="Times New Roman"/>
          <w:b/>
          <w:sz w:val="18"/>
          <w:szCs w:val="18"/>
        </w:rPr>
        <w:t>регистрационный номер</w:t>
      </w:r>
      <w:r w:rsidRPr="00F53D51">
        <w:rPr>
          <w:rFonts w:ascii="Times New Roman" w:hAnsi="Times New Roman" w:cs="Times New Roman"/>
          <w:sz w:val="18"/>
          <w:szCs w:val="18"/>
        </w:rPr>
        <w:t xml:space="preserve">, который позволит отследить проводимую по Вашему делу работу.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color w:val="FF0000"/>
          <w:sz w:val="18"/>
          <w:szCs w:val="18"/>
        </w:rPr>
        <w:t xml:space="preserve">Информация о </w:t>
      </w:r>
      <w:r w:rsidRPr="00F53D51">
        <w:rPr>
          <w:rFonts w:ascii="Times New Roman" w:hAnsi="Times New Roman" w:cs="Times New Roman"/>
          <w:b/>
          <w:color w:val="FF0000"/>
          <w:sz w:val="18"/>
          <w:szCs w:val="18"/>
        </w:rPr>
        <w:t>решении по заявлению</w:t>
      </w:r>
      <w:r w:rsidRPr="00F53D51">
        <w:rPr>
          <w:rFonts w:ascii="Times New Roman" w:hAnsi="Times New Roman" w:cs="Times New Roman"/>
          <w:color w:val="FF0000"/>
          <w:sz w:val="18"/>
          <w:szCs w:val="18"/>
        </w:rPr>
        <w:t xml:space="preserve"> </w:t>
      </w:r>
      <w:r w:rsidRPr="00F53D51">
        <w:rPr>
          <w:rFonts w:ascii="Times New Roman" w:hAnsi="Times New Roman" w:cs="Times New Roman"/>
          <w:sz w:val="18"/>
          <w:szCs w:val="18"/>
        </w:rPr>
        <w:t xml:space="preserve">в течение </w:t>
      </w:r>
      <w:r w:rsidRPr="00F53D51">
        <w:rPr>
          <w:rFonts w:ascii="Times New Roman" w:hAnsi="Times New Roman" w:cs="Times New Roman"/>
          <w:b/>
          <w:sz w:val="18"/>
          <w:szCs w:val="18"/>
        </w:rPr>
        <w:t>24 часов</w:t>
      </w:r>
      <w:r w:rsidRPr="00F53D51">
        <w:rPr>
          <w:rFonts w:ascii="Times New Roman" w:hAnsi="Times New Roman" w:cs="Times New Roman"/>
          <w:sz w:val="18"/>
          <w:szCs w:val="18"/>
        </w:rPr>
        <w:t xml:space="preserve"> с момента его принятия направляется заявителю в письменной форме или в форме электронного документа. По каждому заявлению о преступлении </w:t>
      </w:r>
      <w:r w:rsidRPr="00F53D51">
        <w:rPr>
          <w:rFonts w:ascii="Times New Roman" w:hAnsi="Times New Roman" w:cs="Times New Roman"/>
          <w:b/>
          <w:sz w:val="18"/>
          <w:szCs w:val="18"/>
        </w:rPr>
        <w:t>может быть принято одно из решений</w:t>
      </w:r>
      <w:r w:rsidRPr="00F53D51">
        <w:rPr>
          <w:rFonts w:ascii="Times New Roman" w:hAnsi="Times New Roman" w:cs="Times New Roman"/>
          <w:sz w:val="18"/>
          <w:szCs w:val="18"/>
        </w:rPr>
        <w:t>:</w:t>
      </w:r>
    </w:p>
    <w:p w:rsidR="00F53D51" w:rsidRPr="00F53D51" w:rsidRDefault="00F53D51" w:rsidP="00F53D51">
      <w:pPr>
        <w:pStyle w:val="a7"/>
        <w:numPr>
          <w:ilvl w:val="0"/>
          <w:numId w:val="3"/>
        </w:numPr>
        <w:spacing w:after="0" w:line="240" w:lineRule="auto"/>
        <w:jc w:val="both"/>
        <w:rPr>
          <w:rFonts w:ascii="Times New Roman" w:hAnsi="Times New Roman" w:cs="Times New Roman"/>
          <w:sz w:val="18"/>
          <w:szCs w:val="18"/>
        </w:rPr>
      </w:pPr>
      <w:r w:rsidRPr="00F53D51">
        <w:rPr>
          <w:rFonts w:ascii="Times New Roman" w:hAnsi="Times New Roman" w:cs="Times New Roman"/>
          <w:sz w:val="18"/>
          <w:szCs w:val="18"/>
        </w:rPr>
        <w:t xml:space="preserve">о возбуждении уголовного дела, </w:t>
      </w:r>
    </w:p>
    <w:p w:rsidR="00F53D51" w:rsidRPr="00F53D51" w:rsidRDefault="00F53D51" w:rsidP="00F53D51">
      <w:pPr>
        <w:pStyle w:val="a7"/>
        <w:numPr>
          <w:ilvl w:val="0"/>
          <w:numId w:val="3"/>
        </w:numPr>
        <w:spacing w:after="0" w:line="240" w:lineRule="auto"/>
        <w:jc w:val="both"/>
        <w:rPr>
          <w:rFonts w:ascii="Times New Roman" w:hAnsi="Times New Roman" w:cs="Times New Roman"/>
          <w:sz w:val="18"/>
          <w:szCs w:val="18"/>
        </w:rPr>
      </w:pPr>
      <w:r w:rsidRPr="00F53D51">
        <w:rPr>
          <w:rFonts w:ascii="Times New Roman" w:hAnsi="Times New Roman" w:cs="Times New Roman"/>
          <w:sz w:val="18"/>
          <w:szCs w:val="18"/>
        </w:rPr>
        <w:t>об отказе в возбуждении уголовного дела,</w:t>
      </w:r>
    </w:p>
    <w:p w:rsidR="00F53D51" w:rsidRPr="00F53D51" w:rsidRDefault="00F53D51" w:rsidP="00F53D51">
      <w:pPr>
        <w:pStyle w:val="a7"/>
        <w:numPr>
          <w:ilvl w:val="0"/>
          <w:numId w:val="3"/>
        </w:numPr>
        <w:spacing w:after="0" w:line="240" w:lineRule="auto"/>
        <w:jc w:val="both"/>
        <w:rPr>
          <w:rFonts w:ascii="Times New Roman" w:hAnsi="Times New Roman" w:cs="Times New Roman"/>
          <w:sz w:val="18"/>
          <w:szCs w:val="18"/>
        </w:rPr>
      </w:pPr>
      <w:r w:rsidRPr="00F53D51">
        <w:rPr>
          <w:rFonts w:ascii="Times New Roman" w:hAnsi="Times New Roman" w:cs="Times New Roman"/>
          <w:sz w:val="18"/>
          <w:szCs w:val="18"/>
        </w:rPr>
        <w:t xml:space="preserve">о направлении по </w:t>
      </w:r>
      <w:proofErr w:type="spellStart"/>
      <w:r w:rsidRPr="00F53D51">
        <w:rPr>
          <w:rFonts w:ascii="Times New Roman" w:hAnsi="Times New Roman" w:cs="Times New Roman"/>
          <w:sz w:val="18"/>
          <w:szCs w:val="18"/>
        </w:rPr>
        <w:t>подследственности</w:t>
      </w:r>
      <w:proofErr w:type="spellEnd"/>
      <w:r w:rsidRPr="00F53D51">
        <w:rPr>
          <w:rFonts w:ascii="Times New Roman" w:hAnsi="Times New Roman" w:cs="Times New Roman"/>
          <w:sz w:val="18"/>
          <w:szCs w:val="18"/>
        </w:rPr>
        <w:t>.</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Если уведомление не получено – обращайтесь в территориальный орган внутренних дел с соответствующим заявлением.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Информацию о ходе и результатах рассмотрения Вашего заявления и сообщения также можно получить, записавшись </w:t>
      </w:r>
      <w:r w:rsidRPr="00F53D51">
        <w:rPr>
          <w:rFonts w:ascii="Times New Roman" w:hAnsi="Times New Roman" w:cs="Times New Roman"/>
          <w:b/>
          <w:sz w:val="18"/>
          <w:szCs w:val="18"/>
        </w:rPr>
        <w:t>на личный прием к руководителям</w:t>
      </w:r>
      <w:r w:rsidRPr="00F53D51">
        <w:rPr>
          <w:rFonts w:ascii="Times New Roman" w:hAnsi="Times New Roman" w:cs="Times New Roman"/>
          <w:sz w:val="18"/>
          <w:szCs w:val="18"/>
        </w:rPr>
        <w:t xml:space="preserve"> органа внутренних дел, в котором оно было подано.</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b/>
          <w:color w:val="FF0000"/>
          <w:sz w:val="18"/>
          <w:szCs w:val="18"/>
        </w:rPr>
      </w:pPr>
      <w:r w:rsidRPr="00F53D51">
        <w:rPr>
          <w:rFonts w:ascii="Times New Roman" w:hAnsi="Times New Roman" w:cs="Times New Roman"/>
          <w:b/>
          <w:color w:val="FF0000"/>
          <w:sz w:val="18"/>
          <w:szCs w:val="18"/>
        </w:rPr>
        <w:t xml:space="preserve">Имейте в виду: </w:t>
      </w:r>
    </w:p>
    <w:p w:rsidR="00F53D51" w:rsidRPr="00F53D51" w:rsidRDefault="00F53D51" w:rsidP="00F53D51">
      <w:pPr>
        <w:pStyle w:val="a7"/>
        <w:numPr>
          <w:ilvl w:val="0"/>
          <w:numId w:val="4"/>
        </w:numPr>
        <w:spacing w:after="120" w:line="240" w:lineRule="auto"/>
        <w:ind w:left="992" w:firstLine="0"/>
        <w:jc w:val="both"/>
        <w:rPr>
          <w:rFonts w:ascii="Times New Roman" w:hAnsi="Times New Roman" w:cs="Times New Roman"/>
          <w:sz w:val="18"/>
          <w:szCs w:val="18"/>
        </w:rPr>
      </w:pPr>
      <w:r w:rsidRPr="00F53D51">
        <w:rPr>
          <w:rFonts w:ascii="Times New Roman" w:hAnsi="Times New Roman" w:cs="Times New Roman"/>
          <w:sz w:val="18"/>
          <w:szCs w:val="18"/>
        </w:rPr>
        <w:t xml:space="preserve">Если рассмотрение Вашего заявления и сообщения о преступлении </w:t>
      </w:r>
      <w:r w:rsidRPr="00F53D51">
        <w:rPr>
          <w:rFonts w:ascii="Times New Roman" w:hAnsi="Times New Roman" w:cs="Times New Roman"/>
          <w:b/>
          <w:sz w:val="18"/>
          <w:szCs w:val="18"/>
        </w:rPr>
        <w:t>не входит</w:t>
      </w:r>
      <w:r w:rsidRPr="00F53D51">
        <w:rPr>
          <w:rFonts w:ascii="Times New Roman" w:hAnsi="Times New Roman" w:cs="Times New Roman"/>
          <w:sz w:val="18"/>
          <w:szCs w:val="18"/>
        </w:rPr>
        <w:t xml:space="preserve"> в компетенцию органов внутренних дел – оно будет </w:t>
      </w:r>
      <w:r w:rsidRPr="00F53D51">
        <w:rPr>
          <w:rFonts w:ascii="Times New Roman" w:hAnsi="Times New Roman" w:cs="Times New Roman"/>
          <w:b/>
          <w:sz w:val="18"/>
          <w:szCs w:val="18"/>
        </w:rPr>
        <w:t>перенаправлено</w:t>
      </w:r>
      <w:r w:rsidRPr="00F53D51">
        <w:rPr>
          <w:rFonts w:ascii="Times New Roman" w:hAnsi="Times New Roman" w:cs="Times New Roman"/>
          <w:sz w:val="18"/>
          <w:szCs w:val="18"/>
        </w:rPr>
        <w:t xml:space="preserve"> в соответствующий федеральный государственный орган в соответствии с </w:t>
      </w:r>
      <w:r w:rsidRPr="00F53D51">
        <w:rPr>
          <w:rFonts w:ascii="Times New Roman" w:hAnsi="Times New Roman" w:cs="Times New Roman"/>
          <w:b/>
          <w:sz w:val="18"/>
          <w:szCs w:val="18"/>
        </w:rPr>
        <w:t xml:space="preserve">правилами </w:t>
      </w:r>
      <w:proofErr w:type="spellStart"/>
      <w:r w:rsidRPr="00F53D51">
        <w:rPr>
          <w:rFonts w:ascii="Times New Roman" w:hAnsi="Times New Roman" w:cs="Times New Roman"/>
          <w:b/>
          <w:sz w:val="18"/>
          <w:szCs w:val="18"/>
        </w:rPr>
        <w:t>подследственности</w:t>
      </w:r>
      <w:proofErr w:type="spellEnd"/>
      <w:r w:rsidRPr="00F53D51">
        <w:rPr>
          <w:rFonts w:ascii="Times New Roman" w:hAnsi="Times New Roman" w:cs="Times New Roman"/>
          <w:b/>
          <w:sz w:val="18"/>
          <w:szCs w:val="18"/>
        </w:rPr>
        <w:t>.</w:t>
      </w:r>
      <w:r w:rsidRPr="00F53D51">
        <w:rPr>
          <w:rFonts w:ascii="Times New Roman" w:hAnsi="Times New Roman" w:cs="Times New Roman"/>
          <w:sz w:val="18"/>
          <w:szCs w:val="18"/>
        </w:rPr>
        <w:t xml:space="preserve"> </w:t>
      </w:r>
    </w:p>
    <w:p w:rsidR="00F53D51" w:rsidRPr="00F53D51" w:rsidRDefault="00F53D51" w:rsidP="00F53D51">
      <w:pPr>
        <w:pStyle w:val="a7"/>
        <w:numPr>
          <w:ilvl w:val="0"/>
          <w:numId w:val="4"/>
        </w:numPr>
        <w:spacing w:after="120" w:line="240" w:lineRule="auto"/>
        <w:ind w:left="992" w:firstLine="0"/>
        <w:jc w:val="both"/>
        <w:rPr>
          <w:rFonts w:ascii="Times New Roman" w:hAnsi="Times New Roman" w:cs="Times New Roman"/>
          <w:sz w:val="18"/>
          <w:szCs w:val="18"/>
        </w:rPr>
      </w:pPr>
      <w:r w:rsidRPr="00F53D51">
        <w:rPr>
          <w:rFonts w:ascii="Times New Roman" w:hAnsi="Times New Roman" w:cs="Times New Roman"/>
          <w:sz w:val="18"/>
          <w:szCs w:val="18"/>
        </w:rPr>
        <w:t xml:space="preserve">Заявления о преступлении по уголовным делам </w:t>
      </w:r>
      <w:r w:rsidRPr="00F53D51">
        <w:rPr>
          <w:rFonts w:ascii="Times New Roman" w:hAnsi="Times New Roman" w:cs="Times New Roman"/>
          <w:b/>
          <w:sz w:val="18"/>
          <w:szCs w:val="18"/>
        </w:rPr>
        <w:t>частного обвинения</w:t>
      </w:r>
      <w:r w:rsidRPr="00F53D51">
        <w:rPr>
          <w:rFonts w:ascii="Times New Roman" w:hAnsi="Times New Roman" w:cs="Times New Roman"/>
          <w:sz w:val="18"/>
          <w:szCs w:val="18"/>
        </w:rPr>
        <w:t xml:space="preserve"> по результатам их рассмотрения направляются сразу в суд.</w:t>
      </w:r>
    </w:p>
    <w:p w:rsidR="00F53D51" w:rsidRPr="00F53D51" w:rsidRDefault="00F53D51" w:rsidP="00F53D51">
      <w:pPr>
        <w:pStyle w:val="a7"/>
        <w:numPr>
          <w:ilvl w:val="0"/>
          <w:numId w:val="4"/>
        </w:numPr>
        <w:spacing w:after="120" w:line="240" w:lineRule="auto"/>
        <w:ind w:left="992" w:firstLine="0"/>
        <w:jc w:val="both"/>
        <w:rPr>
          <w:rFonts w:ascii="Times New Roman" w:hAnsi="Times New Roman" w:cs="Times New Roman"/>
          <w:sz w:val="18"/>
          <w:szCs w:val="18"/>
        </w:rPr>
      </w:pPr>
      <w:r w:rsidRPr="00F53D51">
        <w:rPr>
          <w:rFonts w:ascii="Times New Roman" w:hAnsi="Times New Roman" w:cs="Times New Roman"/>
          <w:sz w:val="18"/>
          <w:szCs w:val="18"/>
        </w:rPr>
        <w:t xml:space="preserve">В случае </w:t>
      </w:r>
      <w:r w:rsidRPr="00F53D51">
        <w:rPr>
          <w:rFonts w:ascii="Times New Roman" w:hAnsi="Times New Roman" w:cs="Times New Roman"/>
          <w:b/>
          <w:sz w:val="18"/>
          <w:szCs w:val="18"/>
        </w:rPr>
        <w:t>несогласия</w:t>
      </w:r>
      <w:r w:rsidRPr="00F53D51">
        <w:rPr>
          <w:rFonts w:ascii="Times New Roman" w:hAnsi="Times New Roman" w:cs="Times New Roman"/>
          <w:sz w:val="18"/>
          <w:szCs w:val="18"/>
        </w:rPr>
        <w:t xml:space="preserve"> с решениями и иными действиями (бездействием) следователя или дознавателя Вы имеете право </w:t>
      </w:r>
      <w:r w:rsidRPr="00F53D51">
        <w:rPr>
          <w:rFonts w:ascii="Times New Roman" w:hAnsi="Times New Roman" w:cs="Times New Roman"/>
          <w:b/>
          <w:sz w:val="18"/>
          <w:szCs w:val="18"/>
        </w:rPr>
        <w:t>обжаловать</w:t>
      </w:r>
      <w:r w:rsidRPr="00F53D51">
        <w:rPr>
          <w:rFonts w:ascii="Times New Roman" w:hAnsi="Times New Roman" w:cs="Times New Roman"/>
          <w:sz w:val="18"/>
          <w:szCs w:val="18"/>
        </w:rPr>
        <w:t xml:space="preserve"> их у руководителя следственного органа, прокурора либо в суде.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Помните, что отказ полицейских в возбуждении уголовного дела далеко </w:t>
      </w:r>
      <w:r w:rsidRPr="00F53D51">
        <w:rPr>
          <w:rFonts w:ascii="Times New Roman" w:hAnsi="Times New Roman" w:cs="Times New Roman"/>
          <w:sz w:val="18"/>
          <w:szCs w:val="18"/>
        </w:rPr>
        <w:br/>
        <w:t xml:space="preserve">не всегда означает потерю перспективы наказания совершившего </w:t>
      </w:r>
      <w:r w:rsidRPr="00F53D51">
        <w:rPr>
          <w:rFonts w:ascii="Times New Roman" w:hAnsi="Times New Roman" w:cs="Times New Roman"/>
          <w:sz w:val="18"/>
          <w:szCs w:val="18"/>
        </w:rPr>
        <w:br/>
        <w:t xml:space="preserve">преступление. Возможно, в Вашей ситуации имеет место уголовное дело частного обвинения, заявление о котором подается в суд.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Не забывайте о том, что для эффективной защиты Ваших прав Вам необходимо не только обратиться в органы внутренних дел, но и самостоятельно предпринять определенные шаги: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1. Выполняйте все советы, которые Вам по телефону или лично дают сотрудники полиции. </w:t>
      </w:r>
      <w:r w:rsidRPr="00F53D51">
        <w:rPr>
          <w:rFonts w:ascii="Times New Roman" w:hAnsi="Times New Roman" w:cs="Times New Roman"/>
          <w:i/>
          <w:sz w:val="18"/>
          <w:szCs w:val="18"/>
        </w:rPr>
        <w:t>К примеру, если совершена квартирная кража – не следует ходить по жилищу и прикасаться к вещам, чтобы случайно не уничтожить возможные улики. Бывают случаи, в которых от вас потребуется активная помощь расследованию.</w:t>
      </w:r>
      <w:r w:rsidRPr="00F53D51">
        <w:rPr>
          <w:rFonts w:ascii="Times New Roman" w:hAnsi="Times New Roman" w:cs="Times New Roman"/>
          <w:sz w:val="18"/>
          <w:szCs w:val="18"/>
        </w:rPr>
        <w:t xml:space="preserve">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2. Если Вы стали жертвой телефонного мошенничества, необходимо не делать с мобильным телефоном никаких операций, которые способны уничтожить данные о звонках. Лучше всего его выключить до прибытия сотрудников полиции.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Также следует как можно быстрее обратиться в банк с заявлением о блокировке операций с Вашим счетом и об отзыве сомнительного перевода.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3. Окажите помощь полицейским в получении информации - оперативном получении справок от оператора связи о Ваших переговорах, справок из банка о движении денег по Вашему счету.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b/>
          <w:color w:val="FF0000"/>
          <w:sz w:val="18"/>
          <w:szCs w:val="18"/>
        </w:rPr>
      </w:pPr>
      <w:r w:rsidRPr="00F53D51">
        <w:rPr>
          <w:rFonts w:ascii="Times New Roman" w:hAnsi="Times New Roman" w:cs="Times New Roman"/>
          <w:b/>
          <w:color w:val="FF0000"/>
          <w:sz w:val="18"/>
          <w:szCs w:val="18"/>
        </w:rPr>
        <w:t>Если Вы – «потерпевший»</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Согласно нормам Уголовно-процессуального кодекса Российской Федерации </w:t>
      </w:r>
      <w:r w:rsidRPr="00F53D51">
        <w:rPr>
          <w:rFonts w:ascii="Times New Roman" w:hAnsi="Times New Roman" w:cs="Times New Roman"/>
          <w:sz w:val="18"/>
          <w:szCs w:val="18"/>
        </w:rPr>
        <w:br/>
        <w:t xml:space="preserve">с момента возбуждения уголовного дела принимается решение о признании жертвы преступления потерпевшим.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Потерпевший в ходе уголовного процесса и судопроизводства имеет целый ряд прав:</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вправе знать о предъявленном обвинении лицу</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давать показания (при этом отказываясь свидетельствовать против себя, своего супруга (своей супруги) и близких родственников)</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иметь представителя и бесплатного переводчика для дачи показаний на родном языке</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представлять доказательства, заявлять ходатайства и отводы</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получать копии процессуальных документов, в том числе затрагивающих его интересы</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участие в разбирательстве уголовного дела в судах всех инстанций.</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Уголовно-процессуальным кодексом Российской Федерации предусмотрена </w:t>
      </w:r>
      <w:r w:rsidRPr="00F53D51">
        <w:rPr>
          <w:rFonts w:ascii="Times New Roman" w:hAnsi="Times New Roman" w:cs="Times New Roman"/>
          <w:b/>
          <w:sz w:val="18"/>
          <w:szCs w:val="18"/>
        </w:rPr>
        <w:t>возможность участия потерпевшего</w:t>
      </w:r>
      <w:r w:rsidRPr="00F53D51">
        <w:rPr>
          <w:rFonts w:ascii="Times New Roman" w:hAnsi="Times New Roman" w:cs="Times New Roman"/>
          <w:sz w:val="18"/>
          <w:szCs w:val="18"/>
        </w:rPr>
        <w:t xml:space="preserve"> с разрешения следователя или дознавателя в следственных действиях, производимых по его ходатайству либо ходатайству его представителя, </w:t>
      </w:r>
      <w:r w:rsidRPr="00F53D51">
        <w:rPr>
          <w:rFonts w:ascii="Times New Roman" w:hAnsi="Times New Roman" w:cs="Times New Roman"/>
          <w:b/>
          <w:sz w:val="18"/>
          <w:szCs w:val="18"/>
        </w:rPr>
        <w:t>ознакомления с протоколами</w:t>
      </w:r>
      <w:r w:rsidRPr="00F53D51">
        <w:rPr>
          <w:rFonts w:ascii="Times New Roman" w:hAnsi="Times New Roman" w:cs="Times New Roman"/>
          <w:sz w:val="18"/>
          <w:szCs w:val="18"/>
        </w:rPr>
        <w:t xml:space="preserve"> следственных действий, произведенных с его участием, </w:t>
      </w:r>
      <w:r w:rsidRPr="00F53D51">
        <w:rPr>
          <w:rFonts w:ascii="Times New Roman" w:hAnsi="Times New Roman" w:cs="Times New Roman"/>
          <w:b/>
          <w:sz w:val="18"/>
          <w:szCs w:val="18"/>
        </w:rPr>
        <w:t>постановлениями</w:t>
      </w:r>
      <w:r w:rsidRPr="00F53D51">
        <w:rPr>
          <w:rFonts w:ascii="Times New Roman" w:hAnsi="Times New Roman" w:cs="Times New Roman"/>
          <w:sz w:val="18"/>
          <w:szCs w:val="18"/>
        </w:rPr>
        <w:t xml:space="preserve"> о назначении судебных экспертиз и заключениями эксперта.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По окончании предварительного расследования потерпевший имеет право </w:t>
      </w:r>
      <w:r w:rsidRPr="00F53D51">
        <w:rPr>
          <w:rFonts w:ascii="Times New Roman" w:hAnsi="Times New Roman" w:cs="Times New Roman"/>
          <w:b/>
          <w:sz w:val="18"/>
          <w:szCs w:val="18"/>
        </w:rPr>
        <w:t>знакомиться с материалами уголовного дела</w:t>
      </w:r>
      <w:r w:rsidRPr="00F53D51">
        <w:rPr>
          <w:rFonts w:ascii="Times New Roman" w:hAnsi="Times New Roman" w:cs="Times New Roman"/>
          <w:sz w:val="18"/>
          <w:szCs w:val="18"/>
        </w:rPr>
        <w:t xml:space="preserve"> полностью или частично, снимать копии с документов и делать выписки в любом необходимом объеме.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lastRenderedPageBreak/>
        <w:t xml:space="preserve">Кроме того, среди предусмотренных Уголовно-процессуальным кодексом Российской Федерации прав - </w:t>
      </w:r>
      <w:r w:rsidRPr="00F53D51">
        <w:rPr>
          <w:rFonts w:ascii="Times New Roman" w:hAnsi="Times New Roman" w:cs="Times New Roman"/>
          <w:b/>
          <w:sz w:val="18"/>
          <w:szCs w:val="18"/>
        </w:rPr>
        <w:t>участие в судебном разбирательстве</w:t>
      </w:r>
      <w:r w:rsidRPr="00F53D51">
        <w:rPr>
          <w:rFonts w:ascii="Times New Roman" w:hAnsi="Times New Roman" w:cs="Times New Roman"/>
          <w:sz w:val="18"/>
          <w:szCs w:val="18"/>
        </w:rPr>
        <w:t xml:space="preserve"> - в судах всех инстанций. В суде потерпевший имеет право:</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выступать в прениях, </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поддерживать обвинение, </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знакомиться с протоколом и аудиозаписью судебного заседания, </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приносить жалобы на действия и решения дознавателя, начальника подразделения дознания, начальника органа дознания, руководителя следственного органа, следователя, прокурора и суда.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Потерпевший </w:t>
      </w:r>
      <w:r w:rsidRPr="00F53D51">
        <w:rPr>
          <w:rFonts w:ascii="Times New Roman" w:hAnsi="Times New Roman" w:cs="Times New Roman"/>
          <w:b/>
          <w:sz w:val="18"/>
          <w:szCs w:val="18"/>
        </w:rPr>
        <w:t>имеет право знать</w:t>
      </w:r>
      <w:r w:rsidRPr="00F53D51">
        <w:rPr>
          <w:rFonts w:ascii="Times New Roman" w:hAnsi="Times New Roman" w:cs="Times New Roman"/>
          <w:sz w:val="18"/>
          <w:szCs w:val="18"/>
        </w:rPr>
        <w:t xml:space="preserve"> о принесенных по уголовному делу жалобах и представлениях, подавать на них возражения</w:t>
      </w:r>
      <w:r w:rsidRPr="00F53D51">
        <w:rPr>
          <w:rFonts w:ascii="Times New Roman" w:hAnsi="Times New Roman" w:cs="Times New Roman"/>
          <w:b/>
          <w:sz w:val="18"/>
          <w:szCs w:val="18"/>
        </w:rPr>
        <w:t xml:space="preserve">. </w:t>
      </w:r>
      <w:r w:rsidRPr="00F53D51">
        <w:rPr>
          <w:rFonts w:ascii="Times New Roman" w:hAnsi="Times New Roman" w:cs="Times New Roman"/>
          <w:b/>
          <w:color w:val="FF0000"/>
          <w:sz w:val="18"/>
          <w:szCs w:val="18"/>
        </w:rPr>
        <w:t>(!)</w:t>
      </w:r>
      <w:r w:rsidRPr="00F53D51">
        <w:rPr>
          <w:rFonts w:ascii="Times New Roman" w:hAnsi="Times New Roman" w:cs="Times New Roman"/>
          <w:b/>
          <w:sz w:val="18"/>
          <w:szCs w:val="18"/>
        </w:rPr>
        <w:t xml:space="preserve"> В случае угроз в свой адрес</w:t>
      </w:r>
      <w:r w:rsidRPr="00F53D51">
        <w:rPr>
          <w:rFonts w:ascii="Times New Roman" w:hAnsi="Times New Roman" w:cs="Times New Roman"/>
          <w:sz w:val="18"/>
          <w:szCs w:val="18"/>
        </w:rPr>
        <w:t xml:space="preserve"> или в отношении своих близких – </w:t>
      </w:r>
      <w:r w:rsidRPr="00F53D51">
        <w:rPr>
          <w:rFonts w:ascii="Times New Roman" w:hAnsi="Times New Roman" w:cs="Times New Roman"/>
          <w:b/>
          <w:sz w:val="18"/>
          <w:szCs w:val="18"/>
        </w:rPr>
        <w:t>ходатайствовать о применении мер безопасности</w:t>
      </w:r>
      <w:r w:rsidRPr="00F53D51">
        <w:rPr>
          <w:rFonts w:ascii="Times New Roman" w:hAnsi="Times New Roman" w:cs="Times New Roman"/>
          <w:sz w:val="18"/>
          <w:szCs w:val="18"/>
        </w:rPr>
        <w:t xml:space="preserve">.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После вынесения приговора потерпевший </w:t>
      </w:r>
      <w:r w:rsidRPr="00F53D51">
        <w:rPr>
          <w:rFonts w:ascii="Times New Roman" w:hAnsi="Times New Roman" w:cs="Times New Roman"/>
          <w:b/>
          <w:sz w:val="18"/>
          <w:szCs w:val="18"/>
        </w:rPr>
        <w:t>вправе его обжаловать</w:t>
      </w:r>
      <w:r w:rsidRPr="00F53D51">
        <w:rPr>
          <w:rFonts w:ascii="Times New Roman" w:hAnsi="Times New Roman" w:cs="Times New Roman"/>
          <w:sz w:val="18"/>
          <w:szCs w:val="18"/>
        </w:rPr>
        <w:t xml:space="preserve">, равно как и судебные определения и постановления. </w:t>
      </w:r>
    </w:p>
    <w:p w:rsidR="00F53D51" w:rsidRPr="00F53D51" w:rsidRDefault="00F53D51" w:rsidP="00F53D51">
      <w:pPr>
        <w:spacing w:after="0" w:line="240" w:lineRule="auto"/>
        <w:ind w:firstLine="567"/>
        <w:jc w:val="both"/>
        <w:rPr>
          <w:rFonts w:ascii="Times New Roman" w:hAnsi="Times New Roman" w:cs="Times New Roman"/>
          <w:sz w:val="18"/>
          <w:szCs w:val="18"/>
        </w:rPr>
      </w:pPr>
      <w:proofErr w:type="gramStart"/>
      <w:r w:rsidRPr="00F53D51">
        <w:rPr>
          <w:rFonts w:ascii="Times New Roman" w:hAnsi="Times New Roman" w:cs="Times New Roman"/>
          <w:sz w:val="18"/>
          <w:szCs w:val="18"/>
        </w:rPr>
        <w:t>Возможно</w:t>
      </w:r>
      <w:proofErr w:type="gramEnd"/>
      <w:r w:rsidRPr="00F53D51">
        <w:rPr>
          <w:rFonts w:ascii="Times New Roman" w:hAnsi="Times New Roman" w:cs="Times New Roman"/>
          <w:sz w:val="18"/>
          <w:szCs w:val="18"/>
        </w:rPr>
        <w:t xml:space="preserve"> для потерпевшего заявить </w:t>
      </w:r>
      <w:r w:rsidRPr="00F53D51">
        <w:rPr>
          <w:rFonts w:ascii="Times New Roman" w:hAnsi="Times New Roman" w:cs="Times New Roman"/>
          <w:b/>
          <w:sz w:val="18"/>
          <w:szCs w:val="18"/>
        </w:rPr>
        <w:t>ходатайство о получении информации о передвижениях осужденного</w:t>
      </w:r>
      <w:r w:rsidRPr="00F53D51">
        <w:rPr>
          <w:rFonts w:ascii="Times New Roman" w:hAnsi="Times New Roman" w:cs="Times New Roman"/>
          <w:sz w:val="18"/>
          <w:szCs w:val="18"/>
        </w:rPr>
        <w:t>, к примеру – о времени его освобождения из мест лишения свободы.</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right="142" w:firstLine="567"/>
        <w:jc w:val="both"/>
        <w:rPr>
          <w:rFonts w:ascii="Times New Roman" w:hAnsi="Times New Roman" w:cs="Times New Roman"/>
          <w:i/>
          <w:sz w:val="18"/>
          <w:szCs w:val="18"/>
        </w:rPr>
      </w:pPr>
      <w:r w:rsidRPr="00F53D51">
        <w:rPr>
          <w:rFonts w:ascii="Times New Roman" w:hAnsi="Times New Roman" w:cs="Times New Roman"/>
          <w:b/>
          <w:i/>
          <w:sz w:val="18"/>
          <w:szCs w:val="18"/>
        </w:rPr>
        <w:t>По гражданскому иску</w:t>
      </w:r>
      <w:r w:rsidRPr="00F53D51">
        <w:rPr>
          <w:rFonts w:ascii="Times New Roman" w:hAnsi="Times New Roman" w:cs="Times New Roman"/>
          <w:i/>
          <w:sz w:val="18"/>
          <w:szCs w:val="18"/>
        </w:rPr>
        <w:t xml:space="preserve"> потерпевшего ему обеспечивается </w:t>
      </w:r>
      <w:r w:rsidRPr="00F53D51">
        <w:rPr>
          <w:rFonts w:ascii="Times New Roman" w:hAnsi="Times New Roman" w:cs="Times New Roman"/>
          <w:b/>
          <w:i/>
          <w:sz w:val="18"/>
          <w:szCs w:val="18"/>
        </w:rPr>
        <w:t>возмещение причиненного преступлением имущественного и морального вреда</w:t>
      </w:r>
      <w:r w:rsidRPr="00F53D51">
        <w:rPr>
          <w:rFonts w:ascii="Times New Roman" w:hAnsi="Times New Roman" w:cs="Times New Roman"/>
          <w:i/>
          <w:sz w:val="18"/>
          <w:szCs w:val="18"/>
        </w:rPr>
        <w:t>, а также расходов, понесенных в связи с его участием в ходе предварительного расследования и в суде, включая расходы на представителя.</w:t>
      </w:r>
    </w:p>
    <w:p w:rsidR="00F53D51" w:rsidRPr="00F53D51" w:rsidRDefault="00F53D51" w:rsidP="00F53D51">
      <w:pPr>
        <w:spacing w:after="0" w:line="240" w:lineRule="auto"/>
        <w:ind w:right="142" w:firstLine="567"/>
        <w:jc w:val="both"/>
        <w:rPr>
          <w:rFonts w:ascii="Times New Roman" w:hAnsi="Times New Roman" w:cs="Times New Roman"/>
          <w:i/>
          <w:sz w:val="18"/>
          <w:szCs w:val="18"/>
        </w:rPr>
      </w:pPr>
    </w:p>
    <w:p w:rsidR="00F53D51" w:rsidRPr="00F53D51" w:rsidRDefault="00F53D51" w:rsidP="00F53D51">
      <w:pPr>
        <w:spacing w:after="0" w:line="240" w:lineRule="auto"/>
        <w:ind w:right="142" w:firstLine="567"/>
        <w:jc w:val="both"/>
        <w:rPr>
          <w:rFonts w:ascii="Times New Roman" w:hAnsi="Times New Roman" w:cs="Times New Roman"/>
          <w:i/>
          <w:sz w:val="18"/>
          <w:szCs w:val="18"/>
        </w:rPr>
      </w:pPr>
      <w:r w:rsidRPr="00F53D51">
        <w:rPr>
          <w:rFonts w:ascii="Times New Roman" w:hAnsi="Times New Roman" w:cs="Times New Roman"/>
          <w:i/>
          <w:sz w:val="18"/>
          <w:szCs w:val="18"/>
        </w:rPr>
        <w:t xml:space="preserve">Во время рассмотрения дел </w:t>
      </w:r>
      <w:r w:rsidRPr="00F53D51">
        <w:rPr>
          <w:rFonts w:ascii="Times New Roman" w:hAnsi="Times New Roman" w:cs="Times New Roman"/>
          <w:b/>
          <w:i/>
          <w:sz w:val="18"/>
          <w:szCs w:val="18"/>
        </w:rPr>
        <w:t>об административных правонарушениях</w:t>
      </w:r>
      <w:r w:rsidRPr="00F53D51">
        <w:rPr>
          <w:rFonts w:ascii="Times New Roman" w:hAnsi="Times New Roman" w:cs="Times New Roman"/>
          <w:i/>
          <w:sz w:val="18"/>
          <w:szCs w:val="18"/>
        </w:rPr>
        <w:t xml:space="preserve"> потерпевший приобретает ряд прав. В частности, он вправе знакомиться со всеми материалами своего дела,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делу и участвовать в его рассмотрении.</w:t>
      </w:r>
    </w:p>
    <w:p w:rsidR="00D049C2" w:rsidRDefault="00D049C2"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tbl>
      <w:tblPr>
        <w:tblpPr w:leftFromText="180" w:rightFromText="180" w:bottomFromText="200" w:vertAnchor="text" w:horzAnchor="margin" w:tblpXSpec="center" w:tblpY="38"/>
        <w:tblW w:w="10170" w:type="dxa"/>
        <w:tblLayout w:type="fixed"/>
        <w:tblLook w:val="00A0"/>
      </w:tblPr>
      <w:tblGrid>
        <w:gridCol w:w="10170"/>
      </w:tblGrid>
      <w:tr w:rsidR="00F53D51" w:rsidRPr="00295AAB" w:rsidTr="007E58BE">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F53D51" w:rsidRPr="00295AAB" w:rsidRDefault="00F53D51" w:rsidP="007E58BE">
            <w:pPr>
              <w:snapToGrid w:val="0"/>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УЧРЕДИТЕЛИ: Администрация сельского поселения </w:t>
            </w:r>
            <w:proofErr w:type="gramStart"/>
            <w:r w:rsidRPr="00295AAB">
              <w:rPr>
                <w:rFonts w:ascii="Times New Roman" w:eastAsia="MS Mincho" w:hAnsi="Times New Roman" w:cs="Times New Roman"/>
                <w:b/>
                <w:sz w:val="16"/>
                <w:szCs w:val="16"/>
              </w:rPr>
              <w:t>Старый</w:t>
            </w:r>
            <w:proofErr w:type="gramEnd"/>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муниципального района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муниципального района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Самарской области</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ИЗДАТЕЛЬ: Администрация сельского поселения </w:t>
            </w:r>
            <w:proofErr w:type="gramStart"/>
            <w:r w:rsidRPr="00295AAB">
              <w:rPr>
                <w:rFonts w:ascii="Times New Roman" w:eastAsia="MS Mincho" w:hAnsi="Times New Roman" w:cs="Times New Roman"/>
                <w:b/>
                <w:sz w:val="16"/>
                <w:szCs w:val="16"/>
              </w:rPr>
              <w:t>Старый</w:t>
            </w:r>
            <w:proofErr w:type="gramEnd"/>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муниципального района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Самарской области</w:t>
            </w:r>
          </w:p>
        </w:tc>
      </w:tr>
      <w:tr w:rsidR="00F53D51" w:rsidRPr="00295AAB" w:rsidTr="007E58BE">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F53D51" w:rsidRPr="00295AAB" w:rsidRDefault="00F53D51" w:rsidP="007E58BE">
            <w:pPr>
              <w:snapToGrid w:val="0"/>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Адрес: Самарская область,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Газета составлена и отпечатана                                                                </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район, село Старый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ул. </w:t>
            </w:r>
            <w:proofErr w:type="gramStart"/>
            <w:r w:rsidRPr="00295AAB">
              <w:rPr>
                <w:rFonts w:ascii="Times New Roman" w:eastAsia="MS Mincho" w:hAnsi="Times New Roman" w:cs="Times New Roman"/>
                <w:b/>
                <w:sz w:val="16"/>
                <w:szCs w:val="16"/>
              </w:rPr>
              <w:t>Центральная</w:t>
            </w:r>
            <w:proofErr w:type="gramEnd"/>
            <w:r w:rsidRPr="00295AAB">
              <w:rPr>
                <w:rFonts w:ascii="Times New Roman" w:eastAsia="MS Mincho" w:hAnsi="Times New Roman" w:cs="Times New Roman"/>
                <w:b/>
                <w:sz w:val="16"/>
                <w:szCs w:val="16"/>
              </w:rPr>
              <w:t xml:space="preserve">       в администрации сельского поселения                      </w:t>
            </w:r>
            <w:r>
              <w:rPr>
                <w:rFonts w:ascii="Times New Roman" w:eastAsia="MS Mincho" w:hAnsi="Times New Roman" w:cs="Times New Roman"/>
                <w:b/>
                <w:sz w:val="16"/>
                <w:szCs w:val="16"/>
              </w:rPr>
              <w:t xml:space="preserve">                                  Главный </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37 а, тел. 8(846-56) 44-5-73                                             Старый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район                                            </w:t>
            </w:r>
            <w:r>
              <w:rPr>
                <w:rFonts w:ascii="Times New Roman" w:eastAsia="MS Mincho" w:hAnsi="Times New Roman" w:cs="Times New Roman"/>
                <w:b/>
                <w:sz w:val="16"/>
                <w:szCs w:val="16"/>
              </w:rPr>
              <w:t xml:space="preserve">          редактор</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                                                                            </w:t>
            </w:r>
            <w:r>
              <w:rPr>
                <w:rFonts w:ascii="Times New Roman" w:eastAsia="MS Mincho" w:hAnsi="Times New Roman" w:cs="Times New Roman"/>
                <w:b/>
                <w:sz w:val="16"/>
                <w:szCs w:val="16"/>
              </w:rPr>
              <w:t xml:space="preserve">                   </w:t>
            </w:r>
            <w:r w:rsidRPr="00295AAB">
              <w:rPr>
                <w:rFonts w:ascii="Times New Roman" w:eastAsia="MS Mincho" w:hAnsi="Times New Roman" w:cs="Times New Roman"/>
                <w:b/>
                <w:sz w:val="16"/>
                <w:szCs w:val="16"/>
              </w:rPr>
              <w:t xml:space="preserve">Самарская область. Тираж 100 </w:t>
            </w:r>
            <w:proofErr w:type="spellStart"/>
            <w:proofErr w:type="gramStart"/>
            <w:r w:rsidRPr="00295AAB">
              <w:rPr>
                <w:rFonts w:ascii="Times New Roman" w:eastAsia="MS Mincho" w:hAnsi="Times New Roman" w:cs="Times New Roman"/>
                <w:b/>
                <w:sz w:val="16"/>
                <w:szCs w:val="16"/>
              </w:rPr>
              <w:t>экз</w:t>
            </w:r>
            <w:proofErr w:type="spellEnd"/>
            <w:proofErr w:type="gramEnd"/>
            <w:r w:rsidRPr="00295AAB">
              <w:rPr>
                <w:rFonts w:ascii="Times New Roman" w:eastAsia="MS Mincho" w:hAnsi="Times New Roman" w:cs="Times New Roman"/>
                <w:b/>
                <w:sz w:val="16"/>
                <w:szCs w:val="16"/>
              </w:rPr>
              <w:t xml:space="preserve">                           </w:t>
            </w:r>
            <w:r>
              <w:rPr>
                <w:rFonts w:ascii="Times New Roman" w:eastAsia="MS Mincho" w:hAnsi="Times New Roman" w:cs="Times New Roman"/>
                <w:b/>
                <w:sz w:val="16"/>
                <w:szCs w:val="16"/>
              </w:rPr>
              <w:t xml:space="preserve">            </w:t>
            </w:r>
            <w:r w:rsidRPr="00295AAB">
              <w:rPr>
                <w:rFonts w:ascii="Times New Roman" w:eastAsia="MS Mincho" w:hAnsi="Times New Roman" w:cs="Times New Roman"/>
                <w:b/>
                <w:sz w:val="16"/>
                <w:szCs w:val="16"/>
              </w:rPr>
              <w:t xml:space="preserve">             </w:t>
            </w:r>
            <w:r>
              <w:rPr>
                <w:rFonts w:ascii="Times New Roman" w:eastAsia="MS Mincho" w:hAnsi="Times New Roman" w:cs="Times New Roman"/>
                <w:b/>
                <w:sz w:val="16"/>
                <w:szCs w:val="16"/>
              </w:rPr>
              <w:t xml:space="preserve"> </w:t>
            </w:r>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Н.А.Саушкина</w:t>
            </w:r>
            <w:proofErr w:type="spellEnd"/>
          </w:p>
        </w:tc>
      </w:tr>
    </w:tbl>
    <w:p w:rsidR="00F53D51" w:rsidRDefault="00F53D51" w:rsidP="00F53D51">
      <w:pPr>
        <w:rPr>
          <w:sz w:val="18"/>
          <w:szCs w:val="18"/>
        </w:rPr>
      </w:pPr>
    </w:p>
    <w:p w:rsidR="00F53D51" w:rsidRPr="00F53D51" w:rsidRDefault="00F53D51" w:rsidP="00F53D51">
      <w:pPr>
        <w:rPr>
          <w:sz w:val="18"/>
          <w:szCs w:val="18"/>
        </w:rPr>
      </w:pPr>
    </w:p>
    <w:sectPr w:rsidR="00F53D51" w:rsidRPr="00F53D51" w:rsidSect="00F777E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D51"/>
    <w:rsid w:val="00910982"/>
    <w:rsid w:val="00B03F57"/>
    <w:rsid w:val="00D049C2"/>
    <w:rsid w:val="00F53D51"/>
    <w:rsid w:val="00F7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C2"/>
  </w:style>
  <w:style w:type="paragraph" w:styleId="1">
    <w:name w:val="heading 1"/>
    <w:basedOn w:val="a"/>
    <w:next w:val="a"/>
    <w:link w:val="10"/>
    <w:uiPriority w:val="9"/>
    <w:qFormat/>
    <w:rsid w:val="00F53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F53D51"/>
    <w:pPr>
      <w:tabs>
        <w:tab w:val="left" w:pos="709"/>
      </w:tabs>
      <w:suppressAutoHyphens/>
      <w:spacing w:line="276" w:lineRule="atLeast"/>
    </w:pPr>
    <w:rPr>
      <w:rFonts w:ascii="Calibri" w:eastAsia="Calibri" w:hAnsi="Calibri" w:cs="Times New Roman"/>
    </w:rPr>
  </w:style>
  <w:style w:type="paragraph" w:styleId="a4">
    <w:name w:val="Normal (Web)"/>
    <w:basedOn w:val="a"/>
    <w:uiPriority w:val="99"/>
    <w:unhideWhenUsed/>
    <w:rsid w:val="00F53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53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D51"/>
    <w:rPr>
      <w:rFonts w:ascii="Tahoma" w:hAnsi="Tahoma" w:cs="Tahoma"/>
      <w:sz w:val="16"/>
      <w:szCs w:val="16"/>
    </w:rPr>
  </w:style>
  <w:style w:type="character" w:customStyle="1" w:styleId="10">
    <w:name w:val="Заголовок 1 Знак"/>
    <w:basedOn w:val="a0"/>
    <w:link w:val="1"/>
    <w:uiPriority w:val="9"/>
    <w:rsid w:val="00F53D51"/>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53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1651</Words>
  <Characters>9415</Characters>
  <Application>Microsoft Office Word</Application>
  <DocSecurity>0</DocSecurity>
  <Lines>78</Lines>
  <Paragraphs>22</Paragraphs>
  <ScaleCrop>false</ScaleCrop>
  <Company>Администрация Старый Аманак</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cp:revision>
  <dcterms:created xsi:type="dcterms:W3CDTF">2021-01-27T09:10:00Z</dcterms:created>
  <dcterms:modified xsi:type="dcterms:W3CDTF">2021-02-26T05:49:00Z</dcterms:modified>
</cp:coreProperties>
</file>