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FC" w:rsidRPr="00C40D1F" w:rsidRDefault="001B08FC" w:rsidP="001B08FC">
      <w:pPr>
        <w:rPr>
          <w:rFonts w:eastAsia="Calibri"/>
          <w:sz w:val="28"/>
          <w:szCs w:val="28"/>
          <w:lang w:eastAsia="en-US"/>
        </w:rPr>
      </w:pPr>
      <w:r w:rsidRPr="00C40D1F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1B08FC" w:rsidRPr="00C40D1F" w:rsidRDefault="001B08FC" w:rsidP="001B08FC">
      <w:pPr>
        <w:rPr>
          <w:rFonts w:eastAsia="Calibri"/>
          <w:b/>
          <w:sz w:val="28"/>
          <w:szCs w:val="28"/>
          <w:lang w:eastAsia="en-US"/>
        </w:rPr>
      </w:pPr>
      <w:r w:rsidRPr="00C40D1F">
        <w:rPr>
          <w:rFonts w:eastAsia="Calibri"/>
          <w:b/>
          <w:sz w:val="28"/>
          <w:szCs w:val="28"/>
          <w:lang w:eastAsia="en-US"/>
        </w:rPr>
        <w:t xml:space="preserve">     АДМИНИСТРАЦИЯ</w:t>
      </w:r>
    </w:p>
    <w:p w:rsidR="001B08FC" w:rsidRPr="00C40D1F" w:rsidRDefault="001B08FC" w:rsidP="001B08FC">
      <w:pPr>
        <w:rPr>
          <w:rFonts w:eastAsia="Calibri"/>
          <w:sz w:val="28"/>
          <w:szCs w:val="28"/>
          <w:lang w:eastAsia="en-US"/>
        </w:rPr>
      </w:pPr>
      <w:r w:rsidRPr="00C40D1F">
        <w:rPr>
          <w:rFonts w:eastAsia="Calibri"/>
          <w:sz w:val="28"/>
          <w:szCs w:val="28"/>
          <w:lang w:eastAsia="en-US"/>
        </w:rPr>
        <w:t>СЕЛЬСКОГО ПОСЕЛЕНИЯ</w:t>
      </w:r>
    </w:p>
    <w:p w:rsidR="001B08FC" w:rsidRPr="00C40D1F" w:rsidRDefault="001B08FC" w:rsidP="001B08FC">
      <w:pPr>
        <w:rPr>
          <w:rFonts w:eastAsia="Calibri"/>
          <w:b/>
          <w:sz w:val="28"/>
          <w:szCs w:val="28"/>
          <w:lang w:eastAsia="en-US"/>
        </w:rPr>
      </w:pPr>
      <w:r w:rsidRPr="00C40D1F">
        <w:rPr>
          <w:rFonts w:eastAsia="Calibri"/>
          <w:b/>
          <w:sz w:val="28"/>
          <w:szCs w:val="28"/>
          <w:lang w:eastAsia="en-US"/>
        </w:rPr>
        <w:t xml:space="preserve">       Старый Аманак</w:t>
      </w:r>
    </w:p>
    <w:p w:rsidR="001B08FC" w:rsidRPr="00C40D1F" w:rsidRDefault="001B08FC" w:rsidP="001B08FC">
      <w:pPr>
        <w:rPr>
          <w:rFonts w:eastAsia="Calibri"/>
          <w:sz w:val="28"/>
          <w:szCs w:val="28"/>
          <w:lang w:eastAsia="en-US"/>
        </w:rPr>
      </w:pPr>
      <w:r w:rsidRPr="00C40D1F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1B08FC" w:rsidRPr="00C40D1F" w:rsidRDefault="001B08FC" w:rsidP="001B08FC">
      <w:pPr>
        <w:rPr>
          <w:rFonts w:eastAsia="Calibri"/>
          <w:sz w:val="28"/>
          <w:szCs w:val="28"/>
          <w:lang w:eastAsia="en-US"/>
        </w:rPr>
      </w:pPr>
      <w:r w:rsidRPr="00C40D1F">
        <w:rPr>
          <w:rFonts w:eastAsia="Calibri"/>
          <w:sz w:val="28"/>
          <w:szCs w:val="28"/>
          <w:lang w:eastAsia="en-US"/>
        </w:rPr>
        <w:t xml:space="preserve">       ПОХВИСТНЕВСКИЙ</w:t>
      </w:r>
    </w:p>
    <w:p w:rsidR="001B08FC" w:rsidRPr="00C40D1F" w:rsidRDefault="001B08FC" w:rsidP="001B08FC">
      <w:pPr>
        <w:jc w:val="both"/>
        <w:rPr>
          <w:rFonts w:eastAsia="Calibri"/>
          <w:sz w:val="28"/>
          <w:szCs w:val="28"/>
          <w:lang w:eastAsia="en-US"/>
        </w:rPr>
      </w:pPr>
      <w:r w:rsidRPr="00C40D1F">
        <w:rPr>
          <w:rFonts w:eastAsia="Calibri"/>
          <w:sz w:val="28"/>
          <w:szCs w:val="28"/>
          <w:lang w:eastAsia="en-US"/>
        </w:rPr>
        <w:t xml:space="preserve">   САМАРСКОЙ ОБЛАСТИ</w:t>
      </w:r>
    </w:p>
    <w:p w:rsidR="001B08FC" w:rsidRPr="00C40D1F" w:rsidRDefault="001B08FC" w:rsidP="001B08F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B08FC" w:rsidRPr="00C40D1F" w:rsidRDefault="001B08FC" w:rsidP="001B08F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40D1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</w:t>
      </w:r>
      <w:proofErr w:type="gramStart"/>
      <w:r w:rsidRPr="00C40D1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Pr="00C40D1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 С Т А Н О В Л Е Н И Е</w:t>
      </w:r>
    </w:p>
    <w:p w:rsidR="001B08FC" w:rsidRPr="00C40D1F" w:rsidRDefault="001B08FC" w:rsidP="001B08F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B08FC" w:rsidRPr="00C40D1F" w:rsidRDefault="001B08FC" w:rsidP="001B08FC">
      <w:pPr>
        <w:widowControl w:val="0"/>
        <w:autoSpaceDE w:val="0"/>
        <w:autoSpaceDN w:val="0"/>
        <w:adjustRightInd w:val="0"/>
        <w:ind w:right="-5"/>
        <w:rPr>
          <w:rFonts w:ascii="Times New Roman CYR" w:eastAsia="Times New Roman" w:hAnsi="Times New Roman CYR" w:cs="Times New Roman CYR"/>
          <w:lang w:eastAsia="ru-RU"/>
        </w:rPr>
      </w:pPr>
      <w:r w:rsidRPr="00C40D1F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 xml:space="preserve">            </w:t>
      </w:r>
      <w:r w:rsidR="00903675">
        <w:rPr>
          <w:rFonts w:ascii="Times New Roman CYR" w:eastAsia="Times New Roman" w:hAnsi="Times New Roman CYR" w:cs="Times New Roman CYR"/>
          <w:lang w:eastAsia="ru-RU"/>
        </w:rPr>
        <w:t>31</w:t>
      </w:r>
      <w:r w:rsidR="008320F9">
        <w:rPr>
          <w:rFonts w:ascii="Times New Roman CYR" w:eastAsia="Times New Roman" w:hAnsi="Times New Roman CYR" w:cs="Times New Roman CYR"/>
          <w:lang w:eastAsia="ru-RU"/>
        </w:rPr>
        <w:t>.0</w:t>
      </w:r>
      <w:r w:rsidR="00903675">
        <w:rPr>
          <w:rFonts w:ascii="Times New Roman CYR" w:eastAsia="Times New Roman" w:hAnsi="Times New Roman CYR" w:cs="Times New Roman CYR"/>
          <w:lang w:eastAsia="ru-RU"/>
        </w:rPr>
        <w:t>7</w:t>
      </w:r>
      <w:r w:rsidR="008320F9">
        <w:rPr>
          <w:rFonts w:ascii="Times New Roman CYR" w:eastAsia="Times New Roman" w:hAnsi="Times New Roman CYR" w:cs="Times New Roman CYR"/>
          <w:lang w:eastAsia="ru-RU"/>
        </w:rPr>
        <w:t>.2024</w:t>
      </w:r>
      <w:r w:rsidRPr="00C40D1F">
        <w:rPr>
          <w:rFonts w:ascii="Times New Roman CYR" w:eastAsia="Times New Roman" w:hAnsi="Times New Roman CYR" w:cs="Times New Roman CYR"/>
          <w:lang w:eastAsia="ru-RU"/>
        </w:rPr>
        <w:t xml:space="preserve"> год</w:t>
      </w:r>
      <w:r w:rsidRPr="00C40D1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 </w:t>
      </w:r>
      <w:r w:rsidR="00AA3E62">
        <w:rPr>
          <w:rFonts w:ascii="Times New Roman CYR" w:eastAsia="Times New Roman" w:hAnsi="Times New Roman CYR" w:cs="Times New Roman CYR"/>
          <w:lang w:eastAsia="ru-RU"/>
        </w:rPr>
        <w:t>№</w:t>
      </w:r>
      <w:r w:rsidR="00211F41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903675">
        <w:rPr>
          <w:rFonts w:ascii="Times New Roman CYR" w:eastAsia="Times New Roman" w:hAnsi="Times New Roman CYR" w:cs="Times New Roman CYR"/>
          <w:lang w:eastAsia="ru-RU"/>
        </w:rPr>
        <w:t>47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  <w:r w:rsidRPr="00C40D1F">
        <w:rPr>
          <w:rFonts w:eastAsia="Times New Roman"/>
          <w:lang w:eastAsia="ru-RU"/>
        </w:rPr>
        <w:t xml:space="preserve">О внесении изменений в Постановление 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  <w:r w:rsidRPr="00C40D1F">
        <w:rPr>
          <w:rFonts w:eastAsia="Times New Roman"/>
          <w:lang w:eastAsia="ru-RU"/>
        </w:rPr>
        <w:t xml:space="preserve">Администрации сельского поселения </w:t>
      </w:r>
      <w:proofErr w:type="gramStart"/>
      <w:r w:rsidRPr="00C40D1F">
        <w:rPr>
          <w:rFonts w:eastAsia="Times New Roman"/>
          <w:lang w:eastAsia="ru-RU"/>
        </w:rPr>
        <w:t>Старый</w:t>
      </w:r>
      <w:proofErr w:type="gramEnd"/>
      <w:r w:rsidRPr="00C40D1F">
        <w:rPr>
          <w:rFonts w:eastAsia="Times New Roman"/>
          <w:lang w:eastAsia="ru-RU"/>
        </w:rPr>
        <w:t xml:space="preserve"> Аманак 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  <w:r w:rsidRPr="00C40D1F">
        <w:rPr>
          <w:rFonts w:eastAsia="Times New Roman"/>
          <w:lang w:eastAsia="ru-RU"/>
        </w:rPr>
        <w:t xml:space="preserve">муниципального района Похвистневский Самарской области </w:t>
      </w:r>
    </w:p>
    <w:p w:rsidR="001B08FC" w:rsidRPr="00C40D1F" w:rsidRDefault="008320F9" w:rsidP="001B08F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24.08.2023 года № 96 б</w:t>
      </w:r>
      <w:r w:rsidR="001B08FC" w:rsidRPr="00C40D1F">
        <w:rPr>
          <w:rFonts w:eastAsia="Times New Roman"/>
          <w:lang w:eastAsia="ru-RU"/>
        </w:rPr>
        <w:t xml:space="preserve"> «Об утверждении реестра имущества 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  <w:r w:rsidRPr="00C40D1F">
        <w:rPr>
          <w:rFonts w:eastAsia="Times New Roman"/>
          <w:lang w:eastAsia="ru-RU"/>
        </w:rPr>
        <w:t xml:space="preserve">муниципальной казны сельского поселения </w:t>
      </w:r>
      <w:proofErr w:type="gramStart"/>
      <w:r w:rsidRPr="00C40D1F">
        <w:rPr>
          <w:rFonts w:eastAsia="Times New Roman"/>
          <w:lang w:eastAsia="ru-RU"/>
        </w:rPr>
        <w:t>Старый</w:t>
      </w:r>
      <w:proofErr w:type="gramEnd"/>
      <w:r w:rsidRPr="00C40D1F">
        <w:rPr>
          <w:rFonts w:eastAsia="Times New Roman"/>
          <w:lang w:eastAsia="ru-RU"/>
        </w:rPr>
        <w:t xml:space="preserve"> Аманак 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  <w:r w:rsidRPr="00C40D1F">
        <w:rPr>
          <w:rFonts w:eastAsia="Times New Roman"/>
          <w:lang w:eastAsia="ru-RU"/>
        </w:rPr>
        <w:t>муниципального района Похвистневский Самарской области»</w:t>
      </w:r>
    </w:p>
    <w:p w:rsidR="001B08FC" w:rsidRPr="00C40D1F" w:rsidRDefault="001B08FC" w:rsidP="001B08FC">
      <w:pPr>
        <w:rPr>
          <w:rFonts w:eastAsia="Times New Roman"/>
          <w:lang w:eastAsia="ru-RU"/>
        </w:rPr>
      </w:pPr>
    </w:p>
    <w:p w:rsidR="001B08FC" w:rsidRPr="00C40D1F" w:rsidRDefault="001B08FC" w:rsidP="001B08FC">
      <w:pPr>
        <w:rPr>
          <w:rFonts w:eastAsia="Times New Roman"/>
          <w:lang w:eastAsia="ru-RU"/>
        </w:rPr>
      </w:pPr>
    </w:p>
    <w:p w:rsidR="001B08FC" w:rsidRPr="00C40D1F" w:rsidRDefault="001B08FC" w:rsidP="001B08FC">
      <w:pPr>
        <w:spacing w:line="360" w:lineRule="auto"/>
        <w:jc w:val="both"/>
        <w:rPr>
          <w:rFonts w:eastAsia="Times New Roman"/>
          <w:b/>
          <w:lang w:eastAsia="ru-RU"/>
        </w:rPr>
      </w:pPr>
      <w:r w:rsidRPr="00C40D1F">
        <w:rPr>
          <w:rFonts w:eastAsia="Times New Roman"/>
          <w:sz w:val="26"/>
          <w:szCs w:val="26"/>
          <w:lang w:eastAsia="ru-RU"/>
        </w:rPr>
        <w:t xml:space="preserve">             В соответствии с п.5. ст. 51 Федерального закона от 06.10.2003 № 131-ФЗ «Об  общих принципах организации местного самоуправления в Российской Федерации»,</w:t>
      </w:r>
      <w:r w:rsidRPr="00C40D1F">
        <w:rPr>
          <w:rFonts w:eastAsia="Times New Roman"/>
          <w:lang w:eastAsia="ru-RU"/>
        </w:rPr>
        <w:t xml:space="preserve"> </w:t>
      </w:r>
      <w:r w:rsidRPr="00C40D1F">
        <w:rPr>
          <w:rFonts w:eastAsia="Times New Roman"/>
          <w:sz w:val="26"/>
          <w:szCs w:val="26"/>
          <w:lang w:eastAsia="ru-RU"/>
        </w:rPr>
        <w:t xml:space="preserve">Положением «О муниципальной казне сельского поселения </w:t>
      </w:r>
      <w:proofErr w:type="gramStart"/>
      <w:r w:rsidRPr="00C40D1F">
        <w:rPr>
          <w:rFonts w:eastAsia="Times New Roman"/>
          <w:sz w:val="26"/>
          <w:szCs w:val="26"/>
          <w:lang w:eastAsia="ru-RU"/>
        </w:rPr>
        <w:t>Старый</w:t>
      </w:r>
      <w:proofErr w:type="gramEnd"/>
      <w:r w:rsidRPr="00C40D1F">
        <w:rPr>
          <w:rFonts w:eastAsia="Times New Roman"/>
          <w:sz w:val="26"/>
          <w:szCs w:val="26"/>
          <w:lang w:eastAsia="ru-RU"/>
        </w:rPr>
        <w:t xml:space="preserve"> Аманак муниципального района Похвистневский Самарской области», утвержденного Решением Собрания представителей сельского поселения </w:t>
      </w:r>
      <w:proofErr w:type="gramStart"/>
      <w:r w:rsidRPr="00C40D1F">
        <w:rPr>
          <w:rFonts w:eastAsia="Times New Roman"/>
          <w:sz w:val="26"/>
          <w:szCs w:val="26"/>
          <w:lang w:eastAsia="ru-RU"/>
        </w:rPr>
        <w:t>Старый</w:t>
      </w:r>
      <w:proofErr w:type="gramEnd"/>
      <w:r w:rsidRPr="00C40D1F">
        <w:rPr>
          <w:rFonts w:eastAsia="Times New Roman"/>
          <w:sz w:val="26"/>
          <w:szCs w:val="26"/>
          <w:lang w:eastAsia="ru-RU"/>
        </w:rPr>
        <w:t xml:space="preserve"> Аманак от 29.12.2008 № 94А, руководствуясь Уставом сельского поселения Старый Аманак муниципального района Похвистневский Самарской области, </w:t>
      </w:r>
      <w:r w:rsidRPr="00C40D1F">
        <w:rPr>
          <w:rFonts w:eastAsia="Times New Roman"/>
          <w:sz w:val="26"/>
          <w:lang w:eastAsia="ru-RU"/>
        </w:rPr>
        <w:t xml:space="preserve">Администрация сельского поселения </w:t>
      </w:r>
      <w:r w:rsidRPr="00C40D1F">
        <w:rPr>
          <w:rFonts w:eastAsia="Times New Roman"/>
          <w:sz w:val="26"/>
          <w:szCs w:val="26"/>
          <w:lang w:eastAsia="ru-RU"/>
        </w:rPr>
        <w:t xml:space="preserve">Старый Аманак </w:t>
      </w:r>
      <w:r w:rsidRPr="00C40D1F">
        <w:rPr>
          <w:rFonts w:eastAsia="Times New Roman"/>
          <w:sz w:val="26"/>
          <w:lang w:eastAsia="ru-RU"/>
        </w:rPr>
        <w:t>муниципального района Похвистневский Самарской области</w:t>
      </w:r>
    </w:p>
    <w:p w:rsidR="001B08FC" w:rsidRPr="00C40D1F" w:rsidRDefault="001B08FC" w:rsidP="001B08FC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center"/>
        <w:rPr>
          <w:rFonts w:eastAsia="Times New Roman"/>
          <w:b/>
          <w:lang w:eastAsia="ru-RU"/>
        </w:rPr>
      </w:pPr>
      <w:proofErr w:type="gramStart"/>
      <w:r w:rsidRPr="00C40D1F">
        <w:rPr>
          <w:rFonts w:eastAsia="Times New Roman"/>
          <w:b/>
          <w:lang w:eastAsia="ru-RU"/>
        </w:rPr>
        <w:t>П</w:t>
      </w:r>
      <w:proofErr w:type="gramEnd"/>
      <w:r w:rsidRPr="00C40D1F">
        <w:rPr>
          <w:rFonts w:eastAsia="Times New Roman"/>
          <w:b/>
          <w:lang w:eastAsia="ru-RU"/>
        </w:rPr>
        <w:t xml:space="preserve"> О С Т А Н О В Л Я Е Т:</w:t>
      </w:r>
    </w:p>
    <w:p w:rsidR="001B08FC" w:rsidRPr="00C40D1F" w:rsidRDefault="001B08FC" w:rsidP="001B08FC">
      <w:pPr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C40D1F">
        <w:rPr>
          <w:rFonts w:eastAsia="Times New Roman"/>
          <w:lang w:eastAsia="ru-RU"/>
        </w:rPr>
        <w:t xml:space="preserve">1. Внести следующие изменения в Постановление Администрации сельского поселения </w:t>
      </w:r>
      <w:proofErr w:type="gramStart"/>
      <w:r w:rsidRPr="00C40D1F">
        <w:rPr>
          <w:rFonts w:eastAsia="Times New Roman"/>
          <w:lang w:eastAsia="ru-RU"/>
        </w:rPr>
        <w:t>Старый</w:t>
      </w:r>
      <w:proofErr w:type="gramEnd"/>
      <w:r w:rsidRPr="00C40D1F">
        <w:rPr>
          <w:rFonts w:eastAsia="Times New Roman"/>
          <w:lang w:eastAsia="ru-RU"/>
        </w:rPr>
        <w:t xml:space="preserve"> Аманак  муниципального района Похвис</w:t>
      </w:r>
      <w:r w:rsidR="008320F9">
        <w:rPr>
          <w:rFonts w:eastAsia="Times New Roman"/>
          <w:lang w:eastAsia="ru-RU"/>
        </w:rPr>
        <w:t>тневский Самарской области от 24</w:t>
      </w:r>
      <w:r>
        <w:rPr>
          <w:rFonts w:eastAsia="Times New Roman"/>
          <w:lang w:eastAsia="ru-RU"/>
        </w:rPr>
        <w:t>.</w:t>
      </w:r>
      <w:r w:rsidR="008320F9">
        <w:rPr>
          <w:rFonts w:eastAsia="Times New Roman"/>
          <w:lang w:eastAsia="ru-RU"/>
        </w:rPr>
        <w:t>08</w:t>
      </w:r>
      <w:r w:rsidR="00402013">
        <w:rPr>
          <w:rFonts w:eastAsia="Times New Roman"/>
          <w:lang w:eastAsia="ru-RU"/>
        </w:rPr>
        <w:t>.2023 года           № 96 б</w:t>
      </w:r>
      <w:r w:rsidRPr="00C40D1F">
        <w:rPr>
          <w:rFonts w:eastAsia="Times New Roman"/>
          <w:lang w:eastAsia="ru-RU"/>
        </w:rPr>
        <w:t xml:space="preserve"> «Об утверждении реестра имущества муниципальной казны сельского поселения Старый Аманак  муниципального района Похвистневский Самарской области»:</w:t>
      </w:r>
    </w:p>
    <w:p w:rsidR="001B08FC" w:rsidRPr="00C40D1F" w:rsidRDefault="001B08FC" w:rsidP="001B08FC">
      <w:pPr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D1F">
        <w:rPr>
          <w:rFonts w:eastAsia="Times New Roman"/>
          <w:b/>
          <w:lang w:eastAsia="ru-RU"/>
        </w:rPr>
        <w:t>Реестр имущества муниципальной казны сельского поселения Старый Аманак</w:t>
      </w:r>
      <w:r w:rsidRPr="00C40D1F">
        <w:rPr>
          <w:rFonts w:eastAsia="Times New Roman"/>
          <w:lang w:eastAsia="ru-RU"/>
        </w:rPr>
        <w:t xml:space="preserve">  </w:t>
      </w:r>
      <w:r w:rsidRPr="00C40D1F">
        <w:rPr>
          <w:rFonts w:eastAsia="Times New Roman"/>
          <w:b/>
          <w:lang w:eastAsia="ru-RU"/>
        </w:rPr>
        <w:t>муниципального района Похвистневский Самарской области (Приложение 1) изложить в следующей редакции:</w:t>
      </w:r>
    </w:p>
    <w:p w:rsidR="001B08FC" w:rsidRPr="00C40D1F" w:rsidRDefault="001B08FC" w:rsidP="001B08FC">
      <w:pPr>
        <w:spacing w:line="36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C40D1F">
        <w:rPr>
          <w:rFonts w:eastAsia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C40D1F">
        <w:rPr>
          <w:rFonts w:eastAsia="Times New Roman"/>
          <w:sz w:val="26"/>
          <w:szCs w:val="26"/>
          <w:lang w:eastAsia="ru-RU"/>
        </w:rPr>
        <w:t>Аманакские</w:t>
      </w:r>
      <w:proofErr w:type="spellEnd"/>
      <w:r w:rsidRPr="00C40D1F">
        <w:rPr>
          <w:rFonts w:eastAsia="Times New Roman"/>
          <w:sz w:val="26"/>
          <w:szCs w:val="26"/>
          <w:lang w:eastAsia="ru-RU"/>
        </w:rPr>
        <w:t xml:space="preserve"> Вести» и разместить на официальном сайте Администрации сельского поселения Старый Аманак в сети Интернет.</w:t>
      </w:r>
    </w:p>
    <w:p w:rsidR="001B08FC" w:rsidRPr="00C40D1F" w:rsidRDefault="001B08FC" w:rsidP="001B08FC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C40D1F">
        <w:rPr>
          <w:rFonts w:eastAsia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:rsidR="001B08FC" w:rsidRPr="00C40D1F" w:rsidRDefault="001B08FC" w:rsidP="001B08FC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</w:p>
    <w:p w:rsidR="001B08FC" w:rsidRDefault="001B08FC" w:rsidP="001B08FC">
      <w:pPr>
        <w:rPr>
          <w:rFonts w:eastAsia="Times New Roman"/>
          <w:sz w:val="26"/>
          <w:szCs w:val="26"/>
          <w:lang w:eastAsia="ru-RU"/>
        </w:rPr>
      </w:pPr>
      <w:r w:rsidRPr="00C40D1F">
        <w:rPr>
          <w:rFonts w:eastAsia="Times New Roman"/>
          <w:sz w:val="26"/>
          <w:szCs w:val="26"/>
          <w:lang w:eastAsia="ru-RU"/>
        </w:rPr>
        <w:t xml:space="preserve">          </w:t>
      </w:r>
      <w:r>
        <w:rPr>
          <w:rFonts w:eastAsia="Times New Roman"/>
          <w:sz w:val="26"/>
          <w:szCs w:val="26"/>
          <w:lang w:eastAsia="ru-RU"/>
        </w:rPr>
        <w:t xml:space="preserve">     </w:t>
      </w:r>
      <w:r w:rsidRPr="00C40D1F">
        <w:rPr>
          <w:rFonts w:eastAsia="Times New Roman"/>
          <w:sz w:val="26"/>
          <w:szCs w:val="26"/>
          <w:lang w:eastAsia="ru-RU"/>
        </w:rPr>
        <w:t xml:space="preserve">    Глава поселения          </w:t>
      </w:r>
      <w:r>
        <w:rPr>
          <w:rFonts w:eastAsia="Times New Roman"/>
          <w:sz w:val="26"/>
          <w:szCs w:val="26"/>
          <w:lang w:eastAsia="ru-RU"/>
        </w:rPr>
        <w:t xml:space="preserve">    </w:t>
      </w:r>
      <w:r w:rsidRPr="00C40D1F">
        <w:rPr>
          <w:rFonts w:eastAsia="Times New Roman"/>
          <w:sz w:val="26"/>
          <w:szCs w:val="26"/>
          <w:lang w:eastAsia="ru-RU"/>
        </w:rPr>
        <w:t xml:space="preserve">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 Т.А.Ефремова</w:t>
      </w:r>
    </w:p>
    <w:p w:rsidR="001B08FC" w:rsidRDefault="001B08FC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:rsidR="001B08FC" w:rsidRDefault="001B08FC" w:rsidP="001B08FC">
      <w:pPr>
        <w:rPr>
          <w:rFonts w:eastAsia="Times New Roman"/>
          <w:sz w:val="26"/>
          <w:szCs w:val="26"/>
          <w:lang w:eastAsia="ru-RU"/>
        </w:rPr>
        <w:sectPr w:rsidR="001B08FC">
          <w:pgSz w:w="11906" w:h="16838"/>
          <w:pgMar w:top="720" w:right="720" w:bottom="720" w:left="720" w:header="709" w:footer="709" w:gutter="0"/>
          <w:cols w:space="720"/>
        </w:sectPr>
      </w:pPr>
    </w:p>
    <w:p w:rsidR="000670D0" w:rsidRPr="000670D0" w:rsidRDefault="000670D0" w:rsidP="000670D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lastRenderedPageBreak/>
        <w:t>Приложение 1</w:t>
      </w:r>
    </w:p>
    <w:p w:rsidR="000670D0" w:rsidRPr="000670D0" w:rsidRDefault="000670D0" w:rsidP="000670D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 xml:space="preserve">Утвержден </w:t>
      </w:r>
    </w:p>
    <w:p w:rsidR="000670D0" w:rsidRPr="000670D0" w:rsidRDefault="000670D0" w:rsidP="000670D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 xml:space="preserve">Постановлением Администрации сельского поселения </w:t>
      </w:r>
    </w:p>
    <w:p w:rsidR="000670D0" w:rsidRPr="000670D0" w:rsidRDefault="000670D0" w:rsidP="000670D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proofErr w:type="gramStart"/>
      <w:r w:rsidRPr="000670D0">
        <w:rPr>
          <w:rFonts w:eastAsia="Times New Roman"/>
          <w:sz w:val="18"/>
          <w:szCs w:val="18"/>
          <w:lang w:eastAsia="ru-RU"/>
        </w:rPr>
        <w:t>Старый</w:t>
      </w:r>
      <w:proofErr w:type="gramEnd"/>
      <w:r w:rsidRPr="000670D0">
        <w:rPr>
          <w:rFonts w:eastAsia="Times New Roman"/>
          <w:sz w:val="18"/>
          <w:szCs w:val="18"/>
          <w:lang w:eastAsia="ru-RU"/>
        </w:rPr>
        <w:t xml:space="preserve"> Аманак муниципального района Похвистневский </w:t>
      </w:r>
    </w:p>
    <w:p w:rsidR="000670D0" w:rsidRPr="000670D0" w:rsidRDefault="000670D0" w:rsidP="000670D0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 xml:space="preserve">Самарской области от  </w:t>
      </w:r>
      <w:r w:rsidR="00006B30">
        <w:rPr>
          <w:rFonts w:eastAsia="Times New Roman"/>
          <w:sz w:val="18"/>
          <w:szCs w:val="18"/>
          <w:lang w:eastAsia="ru-RU"/>
        </w:rPr>
        <w:t>06.03.2024</w:t>
      </w:r>
      <w:r w:rsidRPr="000670D0">
        <w:rPr>
          <w:rFonts w:eastAsia="Times New Roman"/>
          <w:sz w:val="18"/>
          <w:szCs w:val="18"/>
          <w:lang w:eastAsia="ru-RU"/>
        </w:rPr>
        <w:t xml:space="preserve"> №</w:t>
      </w:r>
      <w:r w:rsidR="000100A1">
        <w:rPr>
          <w:rFonts w:eastAsia="Times New Roman"/>
          <w:sz w:val="18"/>
          <w:szCs w:val="18"/>
          <w:lang w:eastAsia="ru-RU"/>
        </w:rPr>
        <w:t xml:space="preserve"> </w:t>
      </w:r>
      <w:r w:rsidR="00006B30">
        <w:rPr>
          <w:rFonts w:eastAsia="Times New Roman"/>
          <w:sz w:val="18"/>
          <w:szCs w:val="18"/>
          <w:lang w:eastAsia="ru-RU"/>
        </w:rPr>
        <w:t>11</w:t>
      </w:r>
      <w:r w:rsidR="00890D9E">
        <w:rPr>
          <w:rFonts w:eastAsia="Times New Roman"/>
          <w:sz w:val="18"/>
          <w:szCs w:val="18"/>
          <w:lang w:eastAsia="ru-RU"/>
        </w:rPr>
        <w:t xml:space="preserve"> </w:t>
      </w:r>
    </w:p>
    <w:p w:rsidR="000670D0" w:rsidRPr="000670D0" w:rsidRDefault="000670D0" w:rsidP="000670D0">
      <w:pPr>
        <w:shd w:val="clear" w:color="auto" w:fill="FFFFFF"/>
        <w:jc w:val="center"/>
        <w:rPr>
          <w:rFonts w:eastAsia="Times New Roman"/>
          <w:bCs/>
          <w:sz w:val="18"/>
          <w:szCs w:val="18"/>
          <w:lang w:eastAsia="ru-RU"/>
        </w:rPr>
      </w:pPr>
      <w:r w:rsidRPr="000670D0">
        <w:rPr>
          <w:rFonts w:eastAsia="Times New Roman"/>
          <w:bCs/>
          <w:sz w:val="18"/>
          <w:szCs w:val="18"/>
          <w:lang w:eastAsia="ru-RU"/>
        </w:rPr>
        <w:t>Реестр имущества муниципальной казны сельского поселения Старый Аманак</w:t>
      </w:r>
    </w:p>
    <w:p w:rsidR="000670D0" w:rsidRPr="000670D0" w:rsidRDefault="000670D0" w:rsidP="000670D0">
      <w:pPr>
        <w:shd w:val="clear" w:color="auto" w:fill="FFFFFF"/>
        <w:jc w:val="center"/>
        <w:rPr>
          <w:rFonts w:eastAsia="Times New Roman"/>
          <w:bCs/>
          <w:sz w:val="18"/>
          <w:szCs w:val="18"/>
          <w:lang w:eastAsia="ru-RU"/>
        </w:rPr>
      </w:pPr>
      <w:r w:rsidRPr="000670D0">
        <w:rPr>
          <w:rFonts w:eastAsia="Times New Roman"/>
          <w:bCs/>
          <w:sz w:val="18"/>
          <w:szCs w:val="18"/>
          <w:lang w:eastAsia="ru-RU"/>
        </w:rPr>
        <w:t xml:space="preserve">муниципального района Похвистневский Самарской области за </w:t>
      </w:r>
      <w:r w:rsidRPr="000670D0">
        <w:rPr>
          <w:rFonts w:eastAsia="Times New Roman"/>
          <w:bCs/>
          <w:sz w:val="18"/>
          <w:szCs w:val="18"/>
          <w:highlight w:val="yellow"/>
          <w:lang w:eastAsia="ru-RU"/>
        </w:rPr>
        <w:t>202</w:t>
      </w:r>
      <w:r w:rsidR="00006B30">
        <w:rPr>
          <w:rFonts w:eastAsia="Times New Roman"/>
          <w:bCs/>
          <w:sz w:val="18"/>
          <w:szCs w:val="18"/>
          <w:highlight w:val="yellow"/>
          <w:lang w:eastAsia="ru-RU"/>
        </w:rPr>
        <w:t>4</w:t>
      </w:r>
      <w:r w:rsidRPr="000670D0">
        <w:rPr>
          <w:rFonts w:eastAsia="Times New Roman"/>
          <w:bCs/>
          <w:sz w:val="18"/>
          <w:szCs w:val="18"/>
          <w:highlight w:val="yellow"/>
          <w:lang w:eastAsia="ru-RU"/>
        </w:rPr>
        <w:t xml:space="preserve"> год</w:t>
      </w:r>
    </w:p>
    <w:p w:rsidR="000670D0" w:rsidRPr="000670D0" w:rsidRDefault="000670D0" w:rsidP="000670D0">
      <w:pPr>
        <w:shd w:val="clear" w:color="auto" w:fill="FFFFFF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>Реестр 1 .СВЕДЕНИЯ О МУНИЦИПАЛЬНОМ НЕДВИЖИМОМ ИМУЩЕСТВЕ, НАХОДЯЩЕГОСЯ  В МУНИЦИПАЛЬНОЙ СОБСТВЕННОСТИ АДМИНИСТРАЦИИ СЕЛЬСКОГО ПОСЕЛЕНИЯ СТАРЫЙ АМАНАК МУНИЦИПАЛЬНОГО РАЙОНА ПОХВИСТНЕВСКИЙ САМАРСКОЙ ОБЛАСТИ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440"/>
        <w:gridCol w:w="720"/>
        <w:gridCol w:w="1134"/>
        <w:gridCol w:w="1026"/>
        <w:gridCol w:w="1080"/>
        <w:gridCol w:w="1139"/>
        <w:gridCol w:w="1134"/>
        <w:gridCol w:w="830"/>
        <w:gridCol w:w="1260"/>
        <w:gridCol w:w="850"/>
        <w:gridCol w:w="1037"/>
        <w:gridCol w:w="1549"/>
      </w:tblGrid>
      <w:tr w:rsidR="000670D0" w:rsidRPr="000670D0" w:rsidTr="00665FFB">
        <w:trPr>
          <w:cantSplit/>
          <w:trHeight w:val="3278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44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Адрес (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местона-хождение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Кадастро-вый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имущес-тва</w:t>
            </w:r>
            <w:proofErr w:type="spellEnd"/>
          </w:p>
        </w:tc>
        <w:tc>
          <w:tcPr>
            <w:tcW w:w="1134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протяжен-ность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</w:p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(или) иные параметры,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характери-зующие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физические свойства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Сведения о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балансо-вой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иму-щества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Амортиза-ции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износе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Сведения</w:t>
            </w:r>
          </w:p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кадаст-ровой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недви-жимого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134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возник-новения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3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26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возникнове-ния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0" w:type="dxa"/>
            <w:textDirection w:val="btLr"/>
          </w:tcPr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37" w:type="dxa"/>
            <w:textDirection w:val="btLr"/>
          </w:tcPr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Сведения  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право-облада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теле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муници-пального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недви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жимого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имущес</w:t>
            </w:r>
            <w:proofErr w:type="spellEnd"/>
          </w:p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тва</w:t>
            </w:r>
            <w:proofErr w:type="spellEnd"/>
          </w:p>
        </w:tc>
        <w:tc>
          <w:tcPr>
            <w:tcW w:w="1549" w:type="dxa"/>
            <w:textDirection w:val="btLr"/>
          </w:tcPr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Сведения об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установленных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муниципально-го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недвижимо-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0670D0" w:rsidRPr="000670D0" w:rsidRDefault="000670D0" w:rsidP="000670D0">
            <w:pPr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 прекращения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7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р-н, с. Старый Аманак, ул. Центральная, 37А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63:29:0706011:98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Нежилое помещение (ул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ентральная, 37А  623,7кв.м.)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555 500,00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555 500,00</w:t>
            </w: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1701162,54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25.08.2006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 № 212590 </w:t>
            </w:r>
          </w:p>
        </w:tc>
        <w:tc>
          <w:tcPr>
            <w:tcW w:w="85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Муниципальное образование сельского поселения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области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 № 212590 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Здание автономной котельной клуба,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Фапа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административного здания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Аманак, ул. Шулайкина,109 а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63:29:0706009:117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109а — 20,4кв.м.)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1 221 801,42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200040,62</w:t>
            </w: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141802,64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№385719 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№385719 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Здание котельной детского сада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Козлова,д.1 корп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.Б</w:t>
            </w:r>
            <w:proofErr w:type="gramEnd"/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63:29:0706006:217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озлова, 1/Б — 10,8кв.м.)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601 337,96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108 301,60</w:t>
            </w: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64993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 385721 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 385721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Здание котельной школы, интерната, магазина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ентральная,  д.42к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63:29:0706007:124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ентральная, 42к — 46,9кв.м.)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188 344,66</w:t>
            </w: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22.08.2008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 3857210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Свидетельство о государственной регистрации 63-АД № 3857210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Модернизация узлов учёта (Сети теплоснабжения)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ентральная,  д.42К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Монумент славы (Сооружения)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32 201,0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32 201,0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Паспорт объекта, увековечивающего о памяти погибших при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защите отечества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Обелиск в </w:t>
            </w:r>
            <w:proofErr w:type="spell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пос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удёный</w:t>
            </w:r>
            <w:proofErr w:type="spell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ентральная, Памятник расположен на территории бывшего посёлка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Будёный</w:t>
            </w:r>
            <w:proofErr w:type="spellEnd"/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Обелиск в с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тарый </w:t>
            </w:r>
            <w:proofErr w:type="spell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Обелиск в </w:t>
            </w:r>
            <w:proofErr w:type="spell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таромансуркино</w:t>
            </w:r>
            <w:proofErr w:type="spell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Скважина №3067, 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Старый Аманак, 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63:29:0706001:207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11.09.2018 г № 275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Скважина №3068 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63:29:0703007:77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31.08.2018 г № 277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Скважина № 5277, 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63:29:0703007:76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18.05.2018 г № 156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Скважина № 5278, 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63:29:0706001:205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270</w:t>
            </w:r>
          </w:p>
        </w:tc>
      </w:tr>
      <w:tr w:rsidR="000670D0" w:rsidRPr="000670D0" w:rsidTr="00665FFB">
        <w:trPr>
          <w:trHeight w:val="1150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Скважина № 1555, с. </w:t>
            </w:r>
            <w:proofErr w:type="gramStart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Новый</w:t>
            </w:r>
            <w:proofErr w:type="gramEnd"/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 Аманак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с.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Новый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63:29:0704001:279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140 м</w:t>
              </w:r>
            </w:smartTag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18.05.2018 г № 158</w:t>
            </w:r>
          </w:p>
        </w:tc>
      </w:tr>
      <w:tr w:rsidR="000670D0" w:rsidRPr="000670D0" w:rsidTr="00665FFB">
        <w:trPr>
          <w:cantSplit/>
          <w:trHeight w:val="136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 xml:space="preserve">Универсальная спортивная площадка 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4 822 249,97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29.11.2017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260 29.12.2017. Акт приема-передачи №28 от 29.12.2017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260  29.12.2017. Акт приема-передачи №28 от 29.12.2017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</w:tcPr>
          <w:p w:rsidR="000670D0" w:rsidRPr="00471097" w:rsidRDefault="000670D0" w:rsidP="00EF60E6">
            <w:pPr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EF60E6">
              <w:rPr>
                <w:rFonts w:eastAsia="Times New Roman"/>
                <w:sz w:val="18"/>
                <w:szCs w:val="18"/>
                <w:lang w:eastAsia="ru-RU"/>
              </w:rPr>
              <w:t xml:space="preserve">Водонапорная </w:t>
            </w:r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емкость с</w:t>
            </w:r>
            <w:proofErr w:type="gramStart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 xml:space="preserve">тарый </w:t>
            </w:r>
            <w:proofErr w:type="spellStart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0670D0" w:rsidRPr="00471097" w:rsidRDefault="000670D0" w:rsidP="000670D0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EF60E6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EF60E6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, севернее пер</w:t>
            </w:r>
            <w:proofErr w:type="gramStart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.П</w:t>
            </w:r>
            <w:proofErr w:type="gramEnd"/>
            <w:r w:rsidR="00EF60E6" w:rsidRPr="00EF60E6">
              <w:rPr>
                <w:rFonts w:eastAsia="Times New Roman"/>
                <w:sz w:val="18"/>
                <w:szCs w:val="18"/>
                <w:lang w:eastAsia="ru-RU"/>
              </w:rPr>
              <w:t>ионерский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63:29:0703007:78</w:t>
            </w:r>
          </w:p>
        </w:tc>
        <w:tc>
          <w:tcPr>
            <w:tcW w:w="1134" w:type="dxa"/>
          </w:tcPr>
          <w:p w:rsidR="000670D0" w:rsidRPr="000670D0" w:rsidRDefault="00014B47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900 м</w:t>
            </w:r>
            <w:r w:rsidRPr="00014B47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26" w:type="dxa"/>
            <w:textDirection w:val="btLr"/>
          </w:tcPr>
          <w:p w:rsidR="000670D0" w:rsidRPr="000670D0" w:rsidRDefault="00014B47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42191,10</w:t>
            </w:r>
          </w:p>
        </w:tc>
        <w:tc>
          <w:tcPr>
            <w:tcW w:w="1080" w:type="dxa"/>
            <w:textDirection w:val="btLr"/>
          </w:tcPr>
          <w:p w:rsidR="000670D0" w:rsidRPr="000670D0" w:rsidRDefault="00E33824" w:rsidP="00E33824">
            <w:pPr>
              <w:ind w:right="113"/>
              <w:rPr>
                <w:rFonts w:eastAsia="Times New Roman"/>
                <w:sz w:val="18"/>
                <w:szCs w:val="18"/>
                <w:lang w:eastAsia="ru-RU"/>
              </w:rPr>
            </w:pPr>
            <w:r w:rsidRPr="00014B47">
              <w:rPr>
                <w:rFonts w:eastAsia="Times New Roman"/>
                <w:sz w:val="18"/>
                <w:szCs w:val="18"/>
                <w:lang w:eastAsia="ru-RU"/>
              </w:rPr>
              <w:t>63 298,80</w:t>
            </w:r>
          </w:p>
        </w:tc>
        <w:tc>
          <w:tcPr>
            <w:tcW w:w="1139" w:type="dxa"/>
          </w:tcPr>
          <w:p w:rsidR="000670D0" w:rsidRPr="000670D0" w:rsidRDefault="00014B47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4B47">
              <w:rPr>
                <w:rFonts w:eastAsia="Times New Roman"/>
                <w:sz w:val="18"/>
                <w:szCs w:val="18"/>
                <w:lang w:eastAsia="ru-RU"/>
              </w:rPr>
              <w:t>105496,9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15.10.2018 г № 319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</w:tcPr>
          <w:p w:rsidR="000670D0" w:rsidRPr="00471097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0670D0" w:rsidRPr="000670D0" w:rsidRDefault="000670D0" w:rsidP="00E42D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Старый Аманак 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</w:t>
            </w:r>
            <w:r w:rsidR="00E42D16">
              <w:rPr>
                <w:rFonts w:eastAsia="Times New Roman"/>
                <w:sz w:val="18"/>
                <w:szCs w:val="18"/>
                <w:lang w:eastAsia="ru-RU"/>
              </w:rPr>
              <w:t xml:space="preserve">:00000000:971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0670D0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15528 м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565E1B" w:rsidRPr="000670D0" w:rsidTr="00665FFB">
        <w:trPr>
          <w:cantSplit/>
          <w:trHeight w:val="1134"/>
        </w:trPr>
        <w:tc>
          <w:tcPr>
            <w:tcW w:w="648" w:type="dxa"/>
          </w:tcPr>
          <w:p w:rsidR="00565E1B" w:rsidRPr="000670D0" w:rsidRDefault="00F10FBE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</w:tcPr>
          <w:p w:rsidR="00565E1B" w:rsidRPr="00471097" w:rsidRDefault="00E42D16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71097">
              <w:rPr>
                <w:rFonts w:eastAsia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565E1B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р-н, с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овый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extDirection w:val="btLr"/>
          </w:tcPr>
          <w:p w:rsidR="00565E1B" w:rsidRPr="000670D0" w:rsidRDefault="00E42D16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63:29:0000000:940</w:t>
            </w:r>
          </w:p>
        </w:tc>
        <w:tc>
          <w:tcPr>
            <w:tcW w:w="1134" w:type="dxa"/>
          </w:tcPr>
          <w:p w:rsidR="00565E1B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1967 м 2001 г</w:t>
            </w:r>
          </w:p>
        </w:tc>
        <w:tc>
          <w:tcPr>
            <w:tcW w:w="1026" w:type="dxa"/>
            <w:textDirection w:val="btLr"/>
          </w:tcPr>
          <w:p w:rsidR="00565E1B" w:rsidRPr="000670D0" w:rsidRDefault="00E42D16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2766292,74</w:t>
            </w:r>
          </w:p>
        </w:tc>
        <w:tc>
          <w:tcPr>
            <w:tcW w:w="1080" w:type="dxa"/>
            <w:textDirection w:val="btLr"/>
          </w:tcPr>
          <w:p w:rsidR="00565E1B" w:rsidRPr="000670D0" w:rsidRDefault="00E42D16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2766292,74</w:t>
            </w:r>
          </w:p>
        </w:tc>
        <w:tc>
          <w:tcPr>
            <w:tcW w:w="1139" w:type="dxa"/>
          </w:tcPr>
          <w:p w:rsidR="00565E1B" w:rsidRPr="000670D0" w:rsidRDefault="00565E1B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5E1B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565E1B" w:rsidRPr="000670D0" w:rsidRDefault="00565E1B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565E1B" w:rsidRPr="000670D0" w:rsidRDefault="00E42D16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565E1B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565E1B" w:rsidRPr="000670D0" w:rsidRDefault="00E42D16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565E1B" w:rsidRPr="000670D0" w:rsidRDefault="00E42D16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B74F7B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Газопровод надземный низкого давления с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63:29:0000000:557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22 871,00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22871,00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Акт приема-передачи имущества от 22.08.2008 г </w:t>
            </w:r>
          </w:p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Св-во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о государственной регистрации 63-АЛ № 098358 от 13.08.2013 г</w:t>
            </w:r>
          </w:p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Решение от 30.05.2013 № А55-4798/2013,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выдавший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Арбитражным судом Самарской области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F10FBE" w:rsidP="00B74F7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Система центральной канализации 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</w:t>
            </w:r>
            <w:proofErr w:type="spellStart"/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Аманак, ул. Центральная, ул.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Кирдяшева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 Козлова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63:29:0000000:969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606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4606 м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1971 г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08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</w:tcPr>
          <w:p w:rsidR="000670D0" w:rsidRPr="000670D0" w:rsidRDefault="000670D0" w:rsidP="00B74F7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Тепловые сети </w:t>
            </w:r>
          </w:p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2001 32 п.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озлова 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63:29:0706005:234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32 п.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0670D0" w:rsidRPr="000670D0" w:rsidTr="00665FFB">
        <w:trPr>
          <w:cantSplit/>
          <w:trHeight w:val="2520"/>
        </w:trPr>
        <w:tc>
          <w:tcPr>
            <w:tcW w:w="648" w:type="dxa"/>
          </w:tcPr>
          <w:p w:rsidR="000670D0" w:rsidRPr="000670D0" w:rsidRDefault="000670D0" w:rsidP="00B74F7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Тепловые сети 2001 251 п.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ентральная </w:t>
            </w:r>
          </w:p>
        </w:tc>
        <w:tc>
          <w:tcPr>
            <w:tcW w:w="720" w:type="dxa"/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63:29:0706006:226</w:t>
            </w: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251 п.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0670D0" w:rsidRPr="000670D0" w:rsidTr="00665FFB">
        <w:tc>
          <w:tcPr>
            <w:tcW w:w="64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Тепловые сети 2001 371 п.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371 п.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0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13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Земли сельскохозяйственного назначения (1950000 кв.м.) кад.№:63:29:0000000:913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1950000 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7 143 270,78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7143270,78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2в от 09.01.2018 Акт приема-передачи №4 от 09,01.2018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2в от 09.01.2018 Акт приема-передачи №4 от 09,01.2018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343F52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Земли  населенных пунктов  для с/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использования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кад.№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63:29:0000000:1036 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Старый Аманак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3 900 000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14 274 000,00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14274000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11.04.2019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№24б  от 11.04.2019 Акт приема-передачи №4 от 11,04.2019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 от 31.01.2017 Акт приема-передачи №4 от 31,01.2017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343F52" w:rsidP="00343F5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B74F7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земли населенных пунктов, разрешенное использование для эксплуатации здания СДК, </w:t>
            </w: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(3782 кв.м.) кад.№:63:29:0706009:16,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63:29:0706009:16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3782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02.03.2012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области. «О постановке на учет непроизведенных активов, составляющих казну», Акт приема-передачи № 2 от 30.06.2017.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муниципальное бюджетное учреждение «Управление культуры муниципального района Похвистневский Самарской области» (Постановление Администрации сельского поселения старый Аманак муниципального района Похвистневский Самарской области № 31 от 07.07.2014 « О передаче в постоянное (бессрочное) пользование земельного участка»,  Акт приема-передачи №2 от</w:t>
            </w:r>
            <w:proofErr w:type="gramEnd"/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30.06.2017)</w:t>
            </w:r>
          </w:p>
        </w:tc>
      </w:tr>
      <w:tr w:rsidR="00903675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Default="00903675" w:rsidP="00343F5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90367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земли населенных пунктов, разрешенное использование для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площадки занятий спортом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449</w:t>
            </w: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кв.м.) кад.№:63:29:0706009: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337</w:t>
            </w: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0670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 д.109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675" w:rsidRPr="000670D0" w:rsidRDefault="00903675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63:29:07006009:337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449кв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675" w:rsidRPr="000670D0" w:rsidRDefault="00903675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485395,94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485395,94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726781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0670D0" w:rsidRDefault="00903675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81" w:rsidRPr="000670D0" w:rsidRDefault="00726781" w:rsidP="0072678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Самарской области. «О постановке на учет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муниципального недвижимого имущества №46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от 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7.2024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903675" w:rsidRPr="000670D0" w:rsidRDefault="00903675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75" w:rsidRPr="000670D0" w:rsidRDefault="00726781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75" w:rsidRPr="000670D0" w:rsidRDefault="00726781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75" w:rsidRPr="000670D0" w:rsidRDefault="00726781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Самарской области. «О постановке на учет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муниципального недвижимого имущества №46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от 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7.2024</w:t>
            </w:r>
          </w:p>
        </w:tc>
      </w:tr>
      <w:tr w:rsidR="000670D0" w:rsidRPr="000670D0" w:rsidTr="00665FFB">
        <w:trPr>
          <w:cantSplit/>
          <w:trHeight w:val="5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343F52" w:rsidP="0072678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72678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Здание сельского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63:29:0702002:310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Назначение: здание культурно-зрелищного объекта. 20,4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0670D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1576804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</w:tr>
      <w:tr w:rsidR="000670D0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343F52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2678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Земельный участок, общедолевая собственность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доля в праве 5/1644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Самарская область, Похвистневский район, АЗОТ «Россия»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0D0" w:rsidRPr="000670D0" w:rsidRDefault="000670D0" w:rsidP="000670D0">
            <w:pPr>
              <w:ind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63:29:0000000:91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37,5 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190041,97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190041,97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27.05.2021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№ 46 от 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сельского поселения № 46 от 27.05.2021</w:t>
            </w:r>
          </w:p>
        </w:tc>
      </w:tr>
      <w:tr w:rsidR="008D1B33" w:rsidRPr="000670D0" w:rsidTr="00665FF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0670D0" w:rsidRDefault="00726781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0670D0" w:rsidRDefault="008D1B33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земли с/х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0670D0" w:rsidRDefault="008D1B33" w:rsidP="00665FF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Самарская область, Похвистневский р-н, с. п. Старый Аманак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1B33" w:rsidRPr="000670D0" w:rsidRDefault="008D1B33" w:rsidP="000670D0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63:29:0000000:1471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1151250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1151250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17.05.2022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0670D0" w:rsidRDefault="008D1B33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8D1B3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страции сельского поселения № 30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17.05.2022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665FF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665FF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3" w:rsidRPr="000670D0" w:rsidRDefault="008D1B33" w:rsidP="00665FF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страции сельского поселения № 30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17.05.2022</w:t>
            </w:r>
          </w:p>
        </w:tc>
      </w:tr>
    </w:tbl>
    <w:p w:rsidR="000670D0" w:rsidRPr="000670D0" w:rsidRDefault="000670D0" w:rsidP="000670D0">
      <w:pPr>
        <w:rPr>
          <w:rFonts w:eastAsia="Times New Roman"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 xml:space="preserve">2. СВЕДЕНИЯ О МУНИЦИПАЛЬНОМ ДВИЖИМОМ  ИМУЩЕСТВЕ,  НАХОДЯЩЕМСЯ В МУНИЦИПАЛЬНОЙ СОБСТВЕННОСТИ СЕЛЬСКОГО ПОСЕЛЕНИЯ </w:t>
      </w:r>
      <w:proofErr w:type="gramStart"/>
      <w:r w:rsidRPr="000670D0">
        <w:rPr>
          <w:rFonts w:eastAsia="Times New Roman"/>
          <w:sz w:val="18"/>
          <w:szCs w:val="18"/>
          <w:lang w:eastAsia="ru-RU"/>
        </w:rPr>
        <w:t>СТАРЫЙ</w:t>
      </w:r>
      <w:proofErr w:type="gramEnd"/>
      <w:r w:rsidRPr="000670D0">
        <w:rPr>
          <w:rFonts w:eastAsia="Times New Roman"/>
          <w:sz w:val="18"/>
          <w:szCs w:val="18"/>
          <w:lang w:eastAsia="ru-RU"/>
        </w:rPr>
        <w:t xml:space="preserve"> АМАНАК МУНИЦИПАЛЬНОГО РАЙОНА ПОХВИСТНЕВСКИЙ САМАРСКОЙ ОБЛАСТИ</w:t>
      </w: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"/>
        <w:gridCol w:w="36"/>
        <w:gridCol w:w="1800"/>
        <w:gridCol w:w="1260"/>
        <w:gridCol w:w="1521"/>
        <w:gridCol w:w="1178"/>
        <w:gridCol w:w="1162"/>
        <w:gridCol w:w="1092"/>
        <w:gridCol w:w="1073"/>
        <w:gridCol w:w="1975"/>
        <w:gridCol w:w="1252"/>
        <w:gridCol w:w="1448"/>
        <w:gridCol w:w="1442"/>
        <w:gridCol w:w="1252"/>
      </w:tblGrid>
      <w:tr w:rsidR="000670D0" w:rsidRPr="000670D0" w:rsidTr="00665FFB">
        <w:trPr>
          <w:gridAfter w:val="1"/>
          <w:wAfter w:w="1252" w:type="dxa"/>
          <w:cantSplit/>
          <w:trHeight w:val="2462"/>
        </w:trPr>
        <w:tc>
          <w:tcPr>
            <w:tcW w:w="519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tabs>
                <w:tab w:val="left" w:pos="1269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tabs>
                <w:tab w:val="left" w:pos="1257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Адрес (местоположение) движимого имущества</w:t>
            </w:r>
          </w:p>
        </w:tc>
        <w:tc>
          <w:tcPr>
            <w:tcW w:w="1521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Технические    характеристики (параметры, характеризующие объект)</w:t>
            </w:r>
          </w:p>
        </w:tc>
        <w:tc>
          <w:tcPr>
            <w:tcW w:w="1178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Балансовая стоимость имущества</w:t>
            </w:r>
          </w:p>
        </w:tc>
        <w:tc>
          <w:tcPr>
            <w:tcW w:w="1162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Амортизация (износ)</w:t>
            </w:r>
          </w:p>
        </w:tc>
        <w:tc>
          <w:tcPr>
            <w:tcW w:w="1092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073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Дата прекращения права муниципальной собственности на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движимое</w:t>
            </w:r>
            <w:proofErr w:type="gramEnd"/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имущество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2" w:type="dxa"/>
            <w:shd w:val="clear" w:color="auto" w:fill="FFFFFF"/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Реквизиты документов-оснований  прекращения права муниципальной собственности на движимое имущество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обремениях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ЗИЛ 131 АРС 14 (Автомобиль грузовой)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пожарная машина, 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омер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: Р024СО163  № двигателя: 5081040, 014353  № шасси: 772838  № кузова: отсутствует Год выпуска: 1987  Цвет: ГОСТ Р50574-2002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403 500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29.12.2008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главы поселения № 16 от 29.12.2008г. «О муниципальной казне сельского поселения Старый Аманак муниципального района Похвистневский Самарской области»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главы поселения № 16 от 29.12.2008г. «О муниципальной казне сельского поселения Старый Аманак муниципального района Похвистневский Самарской области»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Мотопомпа бензиновая EQITECH МБ1600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Мотопомпа бензиновая RTQ-307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сборе с рукавом всасывающим d=80 мм 1=6м, пожарным рукавом d=51мм 1=20м, с переходной головкой ГП-50/80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30.09.2010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области, Постановление Администрации муниципального района Похвистневский Самарской области № 758 от 30.09.2010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области, Постановление Администрации муниципального района Похвистневский Самарской области № 758 от 30.09.2010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отлашева-24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ул.Вотлашева-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енина-29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6ул.Ленина-29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енина-37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ул.Ленина-37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адовая-43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ул.Садовая-43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ул.Шулайкина-104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отлашева-30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ул.Вотлашева-30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еленая-38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ул.Зеленая-38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адовая-16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ул.Садовая-16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оветская-81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ул.Совеиская-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—60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—60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ул.Шулайкина-74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—99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—99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енина-117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ул.Ленина-117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апаева-36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ул.Чапаева-36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  <w:trHeight w:val="1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Пожарный гидрант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тарый ул.Шулайкина-48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 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Аманак муниципального района Похвистневский Самарской области №   30.11.2016. Акт приема-передачи №1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  <w:trHeight w:val="19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1)Дорожный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приема-передачи №5 от 31.11.2016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1)Предупреждающий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дор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2)Дорожный знак №1.23 «Дети» на флуоресцентной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Похвистневский район,  сельское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2)Предупреждающий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дор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3)Дорожный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3)Предупреждающий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4)Дорожный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№   29.07.2015 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4)Предупреждающий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Champion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6990,0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6990,0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23.08.2018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88а  23.08.2018 АКТ приема-передачи №18/1 от 23.08.18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88а   23.08.2018 АКТ приема-передачи №18/1 от 23.08.18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№   09.01.2018 АКТ приема-передачи №2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№  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09.01.2018 АКТ приема-передачи №2 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Скамья паркова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со спинкой, с метал.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Подлокотн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.)-12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Скамья паркова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со спинкой, с метал.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Подлокотн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.)-12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102866,40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102866,40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уличный фонарь-9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уличный фонарь-9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</w:t>
            </w:r>
          </w:p>
        </w:tc>
      </w:tr>
      <w:tr w:rsidR="000670D0" w:rsidRPr="000670D0" w:rsidTr="00665FFB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№1 Благоустройство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№1 Благоустройство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№   09.01.2018 АКТ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приема-передачи №2 от 09.01.18</w:t>
            </w:r>
          </w:p>
        </w:tc>
      </w:tr>
      <w:tr w:rsidR="000670D0" w:rsidRPr="000670D0" w:rsidTr="00665FFB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№2 Благоустройство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№2 Благоустройство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09.01.2018 АКТ приема-передачи №2 от 09.01.18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37872,36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37872,36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9764,31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9764,31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29 678,00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29678,00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15.12.2015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района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Похвистневский Самарской области №  от15.12.2015 АКТ приема-передачи №1 от 15.12.2015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муниципального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района Похвистневский Самарской области №  от15.12.2015 АКТ приема-передачи №1 от 15.12.2015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эвц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6-10-110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эвц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6-10-110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34750,00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34750,00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28.04.2015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33  17.04.2018  АКТ приема-передачи №13 от 28.04.2015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№33  от 17.04.2018 г АКТ приема-передачи №13 от 28.04.2015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45 790,00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45 790,00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33 от17.04..2018 АКТ приема-передачи №1 от 17.04.18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33 от17.04..2018 АКТ приема-передачи №1 от 17.04.18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Насос СДВ 80/18,сэл/дв.11кв*1500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Насос СДВ 80/18,сэл/дв.11кв*1500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97278,00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97278,00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№23 от 30.11.18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№23 от 30.11.18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CONTROL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L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620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380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CONTROL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L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620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380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25829,33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25829,33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08.05.2019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52  23.05.2018 АКТ приема-передачи №8 от 08.05.19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52  23.05.2018 АКТ приема-передачи №8 от 08.05.19</w:t>
            </w:r>
          </w:p>
        </w:tc>
        <w:tc>
          <w:tcPr>
            <w:tcW w:w="1252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Скамья со спинкой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размеры 1950*480*900 мм -3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Скамья со спинкой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размеры 1950*480*900 мм -3 шт.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22692,30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22692,30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CO (RGDCOOMP1) в количестве </w:t>
            </w:r>
          </w:p>
          <w:p w:rsidR="000670D0" w:rsidRPr="000670D0" w:rsidRDefault="000670D0" w:rsidP="000670D0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CO (RGDCOOMP1) </w:t>
            </w:r>
          </w:p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CO (RGDCOOMP1) в количестве </w:t>
            </w:r>
          </w:p>
          <w:p w:rsidR="000670D0" w:rsidRPr="000670D0" w:rsidRDefault="000670D0" w:rsidP="000670D0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CO (RGDCOOMP1) </w:t>
            </w:r>
          </w:p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CH4 (RGDMETMP1)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количестве 1 шт.,</w:t>
            </w:r>
          </w:p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Похвистневский район,  сельское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Сигнализатор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CH4 (RGDMETMP1)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количестве 1 шт.,</w:t>
            </w:r>
          </w:p>
          <w:p w:rsidR="000670D0" w:rsidRPr="000670D0" w:rsidRDefault="000670D0" w:rsidP="000670D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Старый Аманак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Администрации сельского поселения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пожарный подземный Н 1500 Ниппель-Сталь 20, Резьба КК-Сч18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tabs>
                <w:tab w:val="left" w:pos="6180"/>
              </w:tabs>
              <w:spacing w:after="120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пожарный подземный Н 1500 Ниппель-Сталь 20, Резьба КК-Сч18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Насос циркуляционный ВРН 180/340.65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Насос циркуляционный ВРН 180/340.65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47585,56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47585,56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21.02.2020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МФУ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Лазерное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HP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laserjet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Pro M125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ra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МФУ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Лазерное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HP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laserjet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 xml:space="preserve"> Pro M125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ra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10 000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10 000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670D0">
              <w:rPr>
                <w:rFonts w:eastAsia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28.04.2020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33а от 28.04.2020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33а от 28.04.2020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Варяг БТ-5222Т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2.2 л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Варяг БТ-5222Т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2.2 л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05.06.2020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58 от 05.06.2020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58 от 05.06.2020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(стальной) с шаровым светильником-9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(стальной) с шаровым светильником-9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89 250,00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89 250,00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26 493,96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26 493,96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5457,62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5457,62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1 407,85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1 407,85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0670D0" w:rsidRPr="000670D0" w:rsidTr="00665FFB">
        <w:trPr>
          <w:gridAfter w:val="1"/>
          <w:wAfter w:w="1252" w:type="dxa"/>
          <w:trHeight w:val="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Ограждение артезианской скважины (№ 3067)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112 160,24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112 160,24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Ограждение артезианской скважины (№ 3068)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115 221,73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115 221,73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Ограждение артезианской скважины (№ 5277)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111 141,3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111 141,3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Ограждение артезианской скважины (№ 5278)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110 206,13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110 206,13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Ограждение артезианской скважины (№ 1555)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Самарская область, Похвистневский р-н, с. Новый Аманак, восточная окраина села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121 912,96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121 912,96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0670D0" w:rsidRPr="000670D0" w:rsidTr="00665FFB">
        <w:trPr>
          <w:gridAfter w:val="1"/>
          <w:wAfter w:w="1252" w:type="dxa"/>
          <w:trHeight w:val="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Стелла памяти Герою Советского Союза Николаю Михайловичу Козлову «В память потомкам»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ул. Козлова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Память воинам ВОВ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11.11.2020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11.11.2020 № 106 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11.11.2020 № 106 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Ограждения центрального парка села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Самарская область, Похвистневский р-н, с.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Ограждения 2020г.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30.06.2020 № 57а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30.06.2020 № 57а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Снегоуборочная машина PATRIOT C67 CE СИБИРЬ(426107667)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Аманак, ул.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,37а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Машина для уборки снега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PATRIOT C67 CE СИБИРЬ(426107667)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670D0">
                <w:rPr>
                  <w:rFonts w:eastAsia="Times New Roman"/>
                  <w:bCs/>
                  <w:sz w:val="18"/>
                  <w:szCs w:val="18"/>
                  <w:lang w:eastAsia="ru-RU"/>
                </w:rPr>
                <w:t>2021 г</w:t>
              </w:r>
            </w:smartTag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20.02.2021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20.02.2021 № 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20.02.2021 № 16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Аманак, ул.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,42С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Аманак, ул.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,42Т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п. Сапожниковский,10Б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Контейнер ТБО 0,75 куба, без крышки, без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Похвистневский район, 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сельское поселение 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, с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овый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Контейнер на территории </w:t>
            </w: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от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Громкоговоритель ручной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Громкоговоритель ручной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08.09.2021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08.09.2021 № 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08.09.2021 № 84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Ограждение 38 панелей 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98 м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(благоустройство общественной территории -"Сквер"с.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ул.Центральная)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Ограждение 38 панелей 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0670D0">
                <w:rPr>
                  <w:rFonts w:eastAsia="Times New Roman"/>
                  <w:sz w:val="18"/>
                  <w:szCs w:val="18"/>
                  <w:lang w:eastAsia="ru-RU"/>
                </w:rPr>
                <w:t>98 м</w:t>
              </w:r>
            </w:smartTag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. (благоустройство общественной территории -"Сквер"с.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С.Аманак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ентральная)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67 871,04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67 871,04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0670D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Ель сизая в количестве 15 шт. (благоустройство общественной территории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-"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Сквер"с. Ст. Аманак ул. 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Похвистневский район,  сельское поселение  Старый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Ель сизая в количестве 15 шт. (благоустройство общественной территории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-"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Сквер"с. С. Аманак ул. Центральная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81 261,90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81 261,90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537BB0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B0" w:rsidRPr="000670D0" w:rsidRDefault="00537BB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0" w:rsidRPr="00537BB0" w:rsidRDefault="00537BB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7BB0">
              <w:rPr>
                <w:sz w:val="18"/>
                <w:szCs w:val="18"/>
              </w:rPr>
              <w:t>Гидрант ГП-Н-1500мм Сталь</w:t>
            </w:r>
            <w:proofErr w:type="gramStart"/>
            <w:r w:rsidRPr="00537BB0">
              <w:rPr>
                <w:sz w:val="18"/>
                <w:szCs w:val="18"/>
              </w:rPr>
              <w:t xml:space="preserve"> ,</w:t>
            </w:r>
            <w:proofErr w:type="gramEnd"/>
            <w:r w:rsidRPr="00537BB0">
              <w:rPr>
                <w:sz w:val="18"/>
                <w:szCs w:val="18"/>
              </w:rPr>
              <w:t xml:space="preserve">установленный в с. Новый </w:t>
            </w:r>
            <w:proofErr w:type="spellStart"/>
            <w:r w:rsidRPr="00537BB0">
              <w:rPr>
                <w:sz w:val="18"/>
                <w:szCs w:val="18"/>
              </w:rPr>
              <w:t>Аманак</w:t>
            </w:r>
            <w:proofErr w:type="spellEnd"/>
            <w:r w:rsidRPr="00537BB0">
              <w:rPr>
                <w:sz w:val="18"/>
                <w:szCs w:val="18"/>
              </w:rPr>
              <w:t>, ул. Центральная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0" w:rsidRPr="000670D0" w:rsidRDefault="00537BB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 </w:t>
            </w:r>
            <w:r w:rsidRPr="00537BB0">
              <w:rPr>
                <w:sz w:val="18"/>
                <w:szCs w:val="18"/>
              </w:rPr>
              <w:t xml:space="preserve">с. Новый </w:t>
            </w:r>
            <w:proofErr w:type="spellStart"/>
            <w:r w:rsidRPr="00537BB0">
              <w:rPr>
                <w:sz w:val="18"/>
                <w:szCs w:val="18"/>
              </w:rPr>
              <w:t>Аманак</w:t>
            </w:r>
            <w:proofErr w:type="spellEnd"/>
            <w:r w:rsidRPr="00537BB0">
              <w:rPr>
                <w:sz w:val="18"/>
                <w:szCs w:val="18"/>
              </w:rPr>
              <w:t xml:space="preserve">, ул. </w:t>
            </w:r>
            <w:proofErr w:type="gramStart"/>
            <w:r w:rsidRPr="00537BB0">
              <w:rPr>
                <w:sz w:val="18"/>
                <w:szCs w:val="18"/>
              </w:rPr>
              <w:lastRenderedPageBreak/>
              <w:t>Центральная</w:t>
            </w:r>
            <w:proofErr w:type="gramEnd"/>
            <w:r w:rsidRPr="00537BB0">
              <w:rPr>
                <w:sz w:val="18"/>
                <w:szCs w:val="18"/>
              </w:rPr>
              <w:t xml:space="preserve"> д.1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</w:t>
            </w:r>
          </w:p>
          <w:p w:rsidR="00537BB0" w:rsidRPr="00B52309" w:rsidRDefault="00537BB0" w:rsidP="00B52309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8920,00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8920,00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09.04.2024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0" w:rsidRPr="000670D0" w:rsidRDefault="00537BB0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0" w:rsidRPr="000670D0" w:rsidRDefault="00B52309" w:rsidP="00B5230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9.04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0" w:rsidRPr="000670D0" w:rsidRDefault="00B52309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B52309" w:rsidRPr="000670D0" w:rsidTr="00665FF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309" w:rsidRDefault="00B52309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Pr="00B52309" w:rsidRDefault="00B52309" w:rsidP="00B52309">
            <w:pPr>
              <w:rPr>
                <w:sz w:val="18"/>
                <w:szCs w:val="18"/>
              </w:rPr>
            </w:pPr>
            <w:r w:rsidRPr="00B52309">
              <w:rPr>
                <w:sz w:val="18"/>
                <w:szCs w:val="18"/>
              </w:rPr>
              <w:t>Защитные ограждения тротуаров с</w:t>
            </w:r>
            <w:proofErr w:type="gramStart"/>
            <w:r w:rsidRPr="00B52309">
              <w:rPr>
                <w:sz w:val="18"/>
                <w:szCs w:val="18"/>
              </w:rPr>
              <w:t>.С</w:t>
            </w:r>
            <w:proofErr w:type="gramEnd"/>
            <w:r w:rsidRPr="00B52309">
              <w:rPr>
                <w:sz w:val="18"/>
                <w:szCs w:val="18"/>
              </w:rPr>
              <w:t xml:space="preserve">тарый </w:t>
            </w:r>
            <w:proofErr w:type="spellStart"/>
            <w:r w:rsidRPr="00B52309">
              <w:rPr>
                <w:sz w:val="18"/>
                <w:szCs w:val="18"/>
              </w:rPr>
              <w:t>Аманак.</w:t>
            </w:r>
            <w:r w:rsidR="00F27C65">
              <w:rPr>
                <w:sz w:val="18"/>
                <w:szCs w:val="18"/>
              </w:rPr>
              <w:t>ул.</w:t>
            </w:r>
            <w:r w:rsidRPr="00B52309">
              <w:rPr>
                <w:sz w:val="18"/>
                <w:szCs w:val="18"/>
              </w:rPr>
              <w:t>Центральная</w:t>
            </w:r>
            <w:proofErr w:type="spellEnd"/>
            <w:r w:rsidRPr="00B52309">
              <w:rPr>
                <w:sz w:val="18"/>
                <w:szCs w:val="18"/>
              </w:rPr>
              <w:t xml:space="preserve"> - 134 полусферы *1,5м.=201 м., </w:t>
            </w:r>
          </w:p>
          <w:p w:rsidR="00B52309" w:rsidRPr="00B52309" w:rsidRDefault="00F27C65" w:rsidP="00F27C65">
            <w:pPr>
              <w:tabs>
                <w:tab w:val="left" w:pos="6180"/>
              </w:tabs>
              <w:spacing w:after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B52309" w:rsidRPr="00B52309">
              <w:rPr>
                <w:sz w:val="18"/>
                <w:szCs w:val="18"/>
              </w:rPr>
              <w:t>-трубы стальные квадратные из стали 40*40м, толщина стенки 1,5 мм (пролет)- 777,20 м</w:t>
            </w:r>
            <w:r>
              <w:rPr>
                <w:sz w:val="18"/>
                <w:szCs w:val="18"/>
              </w:rPr>
              <w:t xml:space="preserve">; </w:t>
            </w:r>
            <w:r w:rsidR="00B52309" w:rsidRPr="00B52309">
              <w:rPr>
                <w:sz w:val="18"/>
                <w:szCs w:val="18"/>
              </w:rPr>
              <w:t>трубы стальные прямоугольные из стали 40*20м, толщина стенки 1,5 мм (пролет) 750,40 м.</w:t>
            </w:r>
            <w:r>
              <w:rPr>
                <w:sz w:val="18"/>
                <w:szCs w:val="18"/>
              </w:rPr>
              <w:t xml:space="preserve">; </w:t>
            </w:r>
            <w:r w:rsidR="00B52309" w:rsidRPr="00B52309">
              <w:rPr>
                <w:sz w:val="18"/>
                <w:szCs w:val="18"/>
              </w:rPr>
              <w:t>трубы стальные квадратные из стали 40*40м, толщина стенки 1,5 мм (столбики) -219,30м.</w:t>
            </w:r>
            <w:r>
              <w:rPr>
                <w:sz w:val="18"/>
                <w:szCs w:val="18"/>
              </w:rPr>
              <w:t xml:space="preserve">; </w:t>
            </w:r>
            <w:r w:rsidR="00B52309" w:rsidRPr="00B52309">
              <w:rPr>
                <w:sz w:val="18"/>
                <w:szCs w:val="18"/>
              </w:rPr>
              <w:t>трубы стальные прямоугольные из стали 40*20м, толщина стенки 1,5 мм (соединение между пролетами)-48,30м.</w:t>
            </w:r>
            <w:proofErr w:type="gramEnd"/>
          </w:p>
          <w:p w:rsidR="00B52309" w:rsidRPr="00537BB0" w:rsidRDefault="00B52309" w:rsidP="000670D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Pr="000670D0" w:rsidRDefault="00F27C65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район,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52309">
              <w:rPr>
                <w:sz w:val="18"/>
                <w:szCs w:val="18"/>
              </w:rPr>
              <w:t>тротуаров с</w:t>
            </w:r>
            <w:proofErr w:type="gramStart"/>
            <w:r w:rsidRPr="00B52309">
              <w:rPr>
                <w:sz w:val="18"/>
                <w:szCs w:val="18"/>
              </w:rPr>
              <w:t>.С</w:t>
            </w:r>
            <w:proofErr w:type="gramEnd"/>
            <w:r w:rsidRPr="00B52309">
              <w:rPr>
                <w:sz w:val="18"/>
                <w:szCs w:val="18"/>
              </w:rPr>
              <w:t xml:space="preserve">тарый </w:t>
            </w:r>
            <w:proofErr w:type="spellStart"/>
            <w:r w:rsidRPr="00B52309">
              <w:rPr>
                <w:sz w:val="18"/>
                <w:szCs w:val="18"/>
              </w:rPr>
              <w:t>Аманак.</w:t>
            </w:r>
            <w:r>
              <w:rPr>
                <w:sz w:val="18"/>
                <w:szCs w:val="18"/>
              </w:rPr>
              <w:t>ул.</w:t>
            </w:r>
            <w:r w:rsidRPr="00B52309">
              <w:rPr>
                <w:sz w:val="18"/>
                <w:szCs w:val="18"/>
              </w:rPr>
              <w:t>Центральная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Pr="000670D0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52309">
              <w:rPr>
                <w:sz w:val="18"/>
                <w:szCs w:val="18"/>
              </w:rPr>
              <w:t>Защитные ограждения тротуаров с</w:t>
            </w:r>
            <w:proofErr w:type="gramStart"/>
            <w:r w:rsidRPr="00B52309">
              <w:rPr>
                <w:sz w:val="18"/>
                <w:szCs w:val="18"/>
              </w:rPr>
              <w:t>.С</w:t>
            </w:r>
            <w:proofErr w:type="gramEnd"/>
            <w:r w:rsidRPr="00B52309">
              <w:rPr>
                <w:sz w:val="18"/>
                <w:szCs w:val="18"/>
              </w:rPr>
              <w:t xml:space="preserve">тарый </w:t>
            </w:r>
            <w:proofErr w:type="spellStart"/>
            <w:r w:rsidRPr="00B52309">
              <w:rPr>
                <w:sz w:val="18"/>
                <w:szCs w:val="18"/>
              </w:rPr>
              <w:t>Аманак.</w:t>
            </w:r>
            <w:r>
              <w:rPr>
                <w:sz w:val="18"/>
                <w:szCs w:val="18"/>
              </w:rPr>
              <w:t>ул.</w:t>
            </w:r>
            <w:r w:rsidRPr="00B52309">
              <w:rPr>
                <w:sz w:val="18"/>
                <w:szCs w:val="18"/>
              </w:rPr>
              <w:t>Центральная</w:t>
            </w:r>
            <w:proofErr w:type="spellEnd"/>
            <w:r w:rsidRPr="00B52309">
              <w:rPr>
                <w:sz w:val="18"/>
                <w:szCs w:val="18"/>
              </w:rPr>
              <w:t xml:space="preserve"> - 134 полусферы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09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134088,51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09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134088,51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09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06.05.2024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Pr="000670D0" w:rsidRDefault="00B52309" w:rsidP="000670D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09" w:rsidRPr="000670D0" w:rsidRDefault="00092502" w:rsidP="0009250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6.05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09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09" w:rsidRPr="000670D0" w:rsidRDefault="00092502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6.05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</w:tr>
    </w:tbl>
    <w:p w:rsidR="000670D0" w:rsidRPr="000670D0" w:rsidRDefault="000670D0" w:rsidP="000670D0">
      <w:pPr>
        <w:shd w:val="clear" w:color="auto" w:fill="FFFFFF"/>
        <w:rPr>
          <w:rFonts w:eastAsia="Times New Roman"/>
          <w:bCs/>
          <w:sz w:val="18"/>
          <w:szCs w:val="18"/>
          <w:lang w:eastAsia="ru-RU"/>
        </w:rPr>
      </w:pPr>
    </w:p>
    <w:p w:rsidR="000670D0" w:rsidRPr="000670D0" w:rsidRDefault="000670D0" w:rsidP="000670D0">
      <w:pPr>
        <w:shd w:val="clear" w:color="auto" w:fill="FFFFFF"/>
        <w:rPr>
          <w:rFonts w:eastAsia="Times New Roman"/>
          <w:bCs/>
          <w:sz w:val="18"/>
          <w:szCs w:val="18"/>
          <w:lang w:eastAsia="ru-RU"/>
        </w:rPr>
      </w:pPr>
    </w:p>
    <w:p w:rsidR="000670D0" w:rsidRPr="000670D0" w:rsidRDefault="000670D0" w:rsidP="000670D0">
      <w:pPr>
        <w:shd w:val="clear" w:color="auto" w:fill="FFFFFF"/>
        <w:rPr>
          <w:rFonts w:eastAsia="Times New Roman"/>
          <w:bCs/>
          <w:sz w:val="18"/>
          <w:szCs w:val="18"/>
          <w:lang w:eastAsia="ru-RU"/>
        </w:rPr>
      </w:pPr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  <w:r w:rsidRPr="000670D0">
        <w:rPr>
          <w:rFonts w:eastAsia="Times New Roman"/>
          <w:sz w:val="18"/>
          <w:szCs w:val="18"/>
          <w:lang w:eastAsia="ru-RU"/>
        </w:rPr>
        <w:t xml:space="preserve">3.  </w:t>
      </w:r>
      <w:proofErr w:type="gramStart"/>
      <w:r w:rsidRPr="000670D0">
        <w:rPr>
          <w:rFonts w:eastAsia="Times New Roman"/>
          <w:sz w:val="18"/>
          <w:szCs w:val="18"/>
          <w:lang w:eastAsia="ru-RU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 </w:t>
      </w:r>
      <w:proofErr w:type="gramEnd"/>
    </w:p>
    <w:p w:rsidR="000670D0" w:rsidRPr="000670D0" w:rsidRDefault="000670D0" w:rsidP="000670D0">
      <w:pPr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538"/>
      </w:tblGrid>
      <w:tr w:rsidR="000670D0" w:rsidRPr="000670D0" w:rsidTr="00665FFB">
        <w:tc>
          <w:tcPr>
            <w:tcW w:w="46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198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регистрацион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номер и дата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ной регистрации</w:t>
            </w:r>
          </w:p>
        </w:tc>
        <w:tc>
          <w:tcPr>
            <w:tcW w:w="21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Размер уставного фонда (для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унитарных</w:t>
            </w:r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предприя-тий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0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унитарных)</w:t>
            </w:r>
          </w:p>
        </w:tc>
        <w:tc>
          <w:tcPr>
            <w:tcW w:w="153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Среднеспи-сочная</w:t>
            </w:r>
            <w:proofErr w:type="spellEnd"/>
            <w:proofErr w:type="gram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численность работников (для </w:t>
            </w:r>
            <w:proofErr w:type="spellStart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0670D0">
              <w:rPr>
                <w:rFonts w:eastAsia="Times New Roman"/>
                <w:sz w:val="18"/>
                <w:szCs w:val="18"/>
                <w:lang w:eastAsia="ru-RU"/>
              </w:rPr>
              <w:t xml:space="preserve"> учреждений)</w:t>
            </w:r>
          </w:p>
        </w:tc>
      </w:tr>
      <w:tr w:rsidR="000670D0" w:rsidRPr="000670D0" w:rsidTr="00665FFB">
        <w:tc>
          <w:tcPr>
            <w:tcW w:w="468" w:type="dxa"/>
          </w:tcPr>
          <w:p w:rsidR="000670D0" w:rsidRPr="000670D0" w:rsidRDefault="000670D0" w:rsidP="000670D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</w:tcPr>
          <w:p w:rsidR="000670D0" w:rsidRPr="000670D0" w:rsidRDefault="000670D0" w:rsidP="000670D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</w:tcPr>
          <w:p w:rsidR="000670D0" w:rsidRPr="000670D0" w:rsidRDefault="000670D0" w:rsidP="000670D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</w:tcPr>
          <w:p w:rsidR="000670D0" w:rsidRPr="000670D0" w:rsidRDefault="000670D0" w:rsidP="000670D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8" w:type="dxa"/>
          </w:tcPr>
          <w:p w:rsidR="000670D0" w:rsidRPr="000670D0" w:rsidRDefault="000670D0" w:rsidP="000670D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70D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670D0" w:rsidRPr="000670D0" w:rsidRDefault="000670D0" w:rsidP="000670D0">
      <w:pPr>
        <w:rPr>
          <w:rFonts w:eastAsia="Times New Roman"/>
          <w:sz w:val="18"/>
          <w:szCs w:val="18"/>
          <w:lang w:eastAsia="ru-RU"/>
        </w:rPr>
      </w:pPr>
    </w:p>
    <w:p w:rsidR="001B08FC" w:rsidRDefault="001B08FC" w:rsidP="001B08FC">
      <w:pPr>
        <w:rPr>
          <w:rFonts w:eastAsia="Times New Roman"/>
          <w:sz w:val="26"/>
          <w:szCs w:val="26"/>
          <w:lang w:eastAsia="ru-RU"/>
        </w:rPr>
        <w:sectPr w:rsidR="001B08FC" w:rsidSect="001B08FC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4B1449" w:rsidRDefault="004B1449"/>
    <w:sectPr w:rsidR="004B1449" w:rsidSect="007E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01B4E"/>
    <w:rsid w:val="00006B30"/>
    <w:rsid w:val="000100A1"/>
    <w:rsid w:val="00012079"/>
    <w:rsid w:val="00014B47"/>
    <w:rsid w:val="000670D0"/>
    <w:rsid w:val="00092502"/>
    <w:rsid w:val="001B08FC"/>
    <w:rsid w:val="001B0D84"/>
    <w:rsid w:val="00211F41"/>
    <w:rsid w:val="00343F52"/>
    <w:rsid w:val="00402013"/>
    <w:rsid w:val="00464372"/>
    <w:rsid w:val="00471097"/>
    <w:rsid w:val="004B1449"/>
    <w:rsid w:val="00501B4E"/>
    <w:rsid w:val="00537BB0"/>
    <w:rsid w:val="00565E1B"/>
    <w:rsid w:val="00615E31"/>
    <w:rsid w:val="00665FFB"/>
    <w:rsid w:val="00726781"/>
    <w:rsid w:val="007E2C19"/>
    <w:rsid w:val="007E3481"/>
    <w:rsid w:val="008320F9"/>
    <w:rsid w:val="00890D9E"/>
    <w:rsid w:val="008948F9"/>
    <w:rsid w:val="008D1B33"/>
    <w:rsid w:val="00903675"/>
    <w:rsid w:val="00906526"/>
    <w:rsid w:val="00923350"/>
    <w:rsid w:val="00A8722A"/>
    <w:rsid w:val="00AA3E62"/>
    <w:rsid w:val="00B52309"/>
    <w:rsid w:val="00B74F7B"/>
    <w:rsid w:val="00BD2756"/>
    <w:rsid w:val="00D33AB8"/>
    <w:rsid w:val="00D52643"/>
    <w:rsid w:val="00D71E68"/>
    <w:rsid w:val="00D976F1"/>
    <w:rsid w:val="00E33824"/>
    <w:rsid w:val="00E42D16"/>
    <w:rsid w:val="00EF60E6"/>
    <w:rsid w:val="00F10FBE"/>
    <w:rsid w:val="00F27C65"/>
    <w:rsid w:val="00F87D7A"/>
    <w:rsid w:val="00FB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F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70D0"/>
    <w:pPr>
      <w:keepNext/>
      <w:jc w:val="center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33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3AB8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0670D0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670D0"/>
  </w:style>
  <w:style w:type="table" w:styleId="a5">
    <w:name w:val="Table Grid"/>
    <w:basedOn w:val="a1"/>
    <w:rsid w:val="000670D0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F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70D0"/>
    <w:pPr>
      <w:keepNext/>
      <w:jc w:val="center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33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3AB8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0670D0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670D0"/>
  </w:style>
  <w:style w:type="table" w:styleId="a5">
    <w:name w:val="Table Grid"/>
    <w:basedOn w:val="a1"/>
    <w:rsid w:val="000670D0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37</Pages>
  <Words>8962</Words>
  <Characters>51086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7</cp:revision>
  <cp:lastPrinted>2024-03-12T10:48:00Z</cp:lastPrinted>
  <dcterms:created xsi:type="dcterms:W3CDTF">2024-03-18T07:27:00Z</dcterms:created>
  <dcterms:modified xsi:type="dcterms:W3CDTF">2024-08-01T11:36:00Z</dcterms:modified>
</cp:coreProperties>
</file>