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5A" w:rsidRPr="00103DB6" w:rsidRDefault="00963931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</w:p>
    <w:p w:rsidR="00555977" w:rsidRPr="00DF405A" w:rsidRDefault="00963931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DF405A">
        <w:rPr>
          <w:b/>
          <w:sz w:val="28"/>
          <w:szCs w:val="28"/>
        </w:rPr>
        <w:t xml:space="preserve">ПРОТОКОЛ № </w:t>
      </w:r>
      <w:r w:rsidRPr="00201265">
        <w:rPr>
          <w:b/>
          <w:noProof/>
          <w:sz w:val="28"/>
          <w:szCs w:val="28"/>
        </w:rPr>
        <w:t>ИМЗ-2024-3-044-003371</w:t>
      </w:r>
    </w:p>
    <w:p w:rsidR="00103DB6" w:rsidRDefault="00963931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6C0367">
        <w:rPr>
          <w:b/>
          <w:sz w:val="28"/>
          <w:szCs w:val="28"/>
        </w:rPr>
        <w:t xml:space="preserve">рассмотрения заявок на закупку и определения победителя </w:t>
      </w:r>
    </w:p>
    <w:p w:rsidR="00555977" w:rsidRDefault="00963931" w:rsidP="00242682">
      <w:pPr>
        <w:spacing w:after="0" w:line="240" w:lineRule="auto"/>
        <w:jc w:val="center"/>
        <w:rPr>
          <w:sz w:val="28"/>
          <w:szCs w:val="28"/>
        </w:rPr>
      </w:pPr>
    </w:p>
    <w:p w:rsidR="00555977" w:rsidRPr="00B1248E" w:rsidRDefault="00963931" w:rsidP="00020FA6">
      <w:pPr>
        <w:spacing w:after="0" w:line="240" w:lineRule="auto"/>
        <w:jc w:val="right"/>
        <w:rPr>
          <w:szCs w:val="24"/>
        </w:rPr>
      </w:pPr>
      <w:r w:rsidRPr="00B1248E">
        <w:rPr>
          <w:szCs w:val="24"/>
        </w:rPr>
        <w:t>07 июня 2024 г.</w:t>
      </w:r>
    </w:p>
    <w:p w:rsidR="00D2220F" w:rsidRPr="00D170A2" w:rsidRDefault="00963931" w:rsidP="0024268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4430"/>
        <w:gridCol w:w="10454"/>
      </w:tblGrid>
      <w:tr w:rsidR="00496A14" w:rsidTr="00963931">
        <w:tc>
          <w:tcPr>
            <w:tcW w:w="4430" w:type="dxa"/>
            <w:shd w:val="clear" w:color="auto" w:fill="auto"/>
          </w:tcPr>
          <w:p w:rsidR="00555977" w:rsidRPr="008F2520" w:rsidRDefault="00963931" w:rsidP="00242682">
            <w:pPr>
              <w:spacing w:after="0" w:line="240" w:lineRule="auto"/>
              <w:rPr>
                <w:szCs w:val="24"/>
              </w:rPr>
            </w:pPr>
            <w:bookmarkStart w:id="0" w:name="_GoBack" w:colFirst="1" w:colLast="1"/>
            <w:r w:rsidRPr="008F2520">
              <w:rPr>
                <w:szCs w:val="24"/>
              </w:rPr>
              <w:t>Наименование заказчика:</w:t>
            </w:r>
          </w:p>
          <w:p w:rsidR="00555977" w:rsidRPr="008F2520" w:rsidRDefault="00963931" w:rsidP="002426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54" w:type="dxa"/>
            <w:shd w:val="clear" w:color="auto" w:fill="auto"/>
          </w:tcPr>
          <w:p w:rsidR="00555977" w:rsidRPr="00963931" w:rsidRDefault="00963931" w:rsidP="00963931">
            <w:pPr>
              <w:spacing w:line="240" w:lineRule="auto"/>
              <w:rPr>
                <w:szCs w:val="24"/>
              </w:rPr>
            </w:pPr>
            <w:r w:rsidRPr="00963931">
              <w:rPr>
                <w:noProof/>
                <w:szCs w:val="24"/>
              </w:rPr>
              <w:t>АДМИНИСТРАЦИЯ СЕЛЬСКОГО</w:t>
            </w:r>
            <w:r w:rsidRPr="00963931">
              <w:t xml:space="preserve"> ПОСЕЛЕНИЯ СТАРЫЙ АМАНАК МУНИЦИПАЛЬНОГО РАЙОНА ПОХВИСТНЕВСКИЙ САМАРСКОЙ ОБЛАСТИ</w:t>
            </w:r>
          </w:p>
        </w:tc>
      </w:tr>
      <w:tr w:rsidR="00496A14" w:rsidTr="00963931">
        <w:tc>
          <w:tcPr>
            <w:tcW w:w="4430" w:type="dxa"/>
            <w:shd w:val="clear" w:color="auto" w:fill="auto"/>
          </w:tcPr>
          <w:p w:rsidR="00103DB6" w:rsidRPr="008F2520" w:rsidRDefault="00963931" w:rsidP="002426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Объект </w:t>
            </w:r>
            <w:r>
              <w:rPr>
                <w:szCs w:val="24"/>
              </w:rPr>
              <w:t>закупки:</w:t>
            </w:r>
          </w:p>
        </w:tc>
        <w:tc>
          <w:tcPr>
            <w:tcW w:w="10454" w:type="dxa"/>
            <w:shd w:val="clear" w:color="auto" w:fill="auto"/>
          </w:tcPr>
          <w:p w:rsidR="00103DB6" w:rsidRDefault="00963931" w:rsidP="00963931">
            <w:pPr>
              <w:spacing w:line="240" w:lineRule="auto"/>
            </w:pPr>
            <w:r>
              <w:rPr>
                <w:noProof/>
              </w:rPr>
              <w:t>Выполнение работ</w:t>
            </w:r>
            <w:r>
              <w:t xml:space="preserve"> по нанесению дорожной разметки краской с применением стеклошариков на автомобильных дорогах в с. Старый Аманак муниципального района Похвистневский Самарской области</w:t>
            </w:r>
          </w:p>
        </w:tc>
      </w:tr>
      <w:tr w:rsidR="00496A14" w:rsidTr="00963931">
        <w:tc>
          <w:tcPr>
            <w:tcW w:w="4430" w:type="dxa"/>
            <w:shd w:val="clear" w:color="auto" w:fill="auto"/>
          </w:tcPr>
          <w:p w:rsidR="00103DB6" w:rsidRPr="008F2520" w:rsidRDefault="00963931" w:rsidP="00242682">
            <w:pPr>
              <w:spacing w:after="0" w:line="240" w:lineRule="auto"/>
              <w:rPr>
                <w:sz w:val="28"/>
                <w:szCs w:val="28"/>
              </w:rPr>
            </w:pPr>
            <w:r w:rsidRPr="008F2520">
              <w:rPr>
                <w:szCs w:val="24"/>
              </w:rPr>
              <w:t xml:space="preserve">Начальная (максимальная) цена </w:t>
            </w:r>
            <w:r>
              <w:rPr>
                <w:szCs w:val="24"/>
              </w:rPr>
              <w:t>закупки</w:t>
            </w:r>
            <w:r w:rsidRPr="008F2520">
              <w:rPr>
                <w:szCs w:val="24"/>
              </w:rPr>
              <w:t>:</w:t>
            </w:r>
          </w:p>
        </w:tc>
        <w:tc>
          <w:tcPr>
            <w:tcW w:w="10454" w:type="dxa"/>
            <w:shd w:val="clear" w:color="auto" w:fill="auto"/>
          </w:tcPr>
          <w:p w:rsidR="00103DB6" w:rsidRPr="008F2520" w:rsidRDefault="00963931" w:rsidP="00963931">
            <w:pPr>
              <w:spacing w:line="240" w:lineRule="auto"/>
              <w:rPr>
                <w:sz w:val="28"/>
                <w:szCs w:val="28"/>
              </w:rPr>
            </w:pPr>
            <w:r w:rsidRPr="00201265">
              <w:rPr>
                <w:noProof/>
                <w:szCs w:val="24"/>
                <w:lang w:val="en-US"/>
              </w:rPr>
              <w:t>103 700,00</w:t>
            </w:r>
            <w:r w:rsidRPr="008F2520">
              <w:rPr>
                <w:szCs w:val="24"/>
                <w:lang w:val="en-US"/>
              </w:rPr>
              <w:t xml:space="preserve"> </w:t>
            </w:r>
            <w:r w:rsidRPr="008F2520">
              <w:rPr>
                <w:szCs w:val="24"/>
              </w:rPr>
              <w:t>рублей</w:t>
            </w:r>
          </w:p>
        </w:tc>
      </w:tr>
      <w:tr w:rsidR="00496A14" w:rsidTr="00963931">
        <w:tc>
          <w:tcPr>
            <w:tcW w:w="4430" w:type="dxa"/>
            <w:shd w:val="clear" w:color="auto" w:fill="auto"/>
          </w:tcPr>
          <w:p w:rsidR="00103DB6" w:rsidRPr="008F2520" w:rsidRDefault="00963931" w:rsidP="00242682">
            <w:pPr>
              <w:spacing w:after="0" w:line="240" w:lineRule="auto"/>
              <w:rPr>
                <w:szCs w:val="24"/>
              </w:rPr>
            </w:pPr>
            <w:r>
              <w:t>Контактное лицо заказчика:</w:t>
            </w:r>
          </w:p>
        </w:tc>
        <w:tc>
          <w:tcPr>
            <w:tcW w:w="10454" w:type="dxa"/>
            <w:shd w:val="clear" w:color="auto" w:fill="auto"/>
          </w:tcPr>
          <w:p w:rsidR="00103DB6" w:rsidRPr="00963931" w:rsidRDefault="00963931" w:rsidP="00963931">
            <w:pPr>
              <w:spacing w:after="0" w:line="240" w:lineRule="auto"/>
            </w:pPr>
            <w:r w:rsidRPr="00963931">
              <w:rPr>
                <w:noProof/>
              </w:rPr>
              <w:t>Ефремова Татьяна</w:t>
            </w:r>
            <w:r w:rsidRPr="00963931">
              <w:t xml:space="preserve"> Александровна</w:t>
            </w:r>
          </w:p>
          <w:p w:rsidR="00C52DAB" w:rsidRPr="00963931" w:rsidRDefault="00963931" w:rsidP="00963931">
            <w:pPr>
              <w:spacing w:after="0" w:line="240" w:lineRule="auto"/>
            </w:pPr>
            <w:r>
              <w:t>тел</w:t>
            </w:r>
            <w:r w:rsidRPr="00963931">
              <w:t xml:space="preserve">: </w:t>
            </w:r>
            <w:r w:rsidRPr="00963931">
              <w:rPr>
                <w:noProof/>
              </w:rPr>
              <w:t xml:space="preserve">8-84656-44571; </w:t>
            </w:r>
            <w:r w:rsidRPr="00963931">
              <w:t>44573</w:t>
            </w:r>
          </w:p>
          <w:p w:rsidR="00C52DAB" w:rsidRPr="00963931" w:rsidRDefault="00963931" w:rsidP="00963931">
            <w:pPr>
              <w:spacing w:line="240" w:lineRule="auto"/>
            </w:pPr>
            <w:r>
              <w:rPr>
                <w:lang w:val="en-US"/>
              </w:rPr>
              <w:t>e</w:t>
            </w:r>
            <w:r w:rsidRPr="00963931">
              <w:t>-</w:t>
            </w:r>
            <w:r>
              <w:rPr>
                <w:lang w:val="en-US"/>
              </w:rPr>
              <w:t>mail</w:t>
            </w:r>
            <w:r w:rsidRPr="00963931">
              <w:t xml:space="preserve">: </w:t>
            </w:r>
            <w:r>
              <w:rPr>
                <w:noProof/>
                <w:lang w:val="en-US"/>
              </w:rPr>
              <w:t>amanak</w:t>
            </w:r>
            <w:r w:rsidRPr="00963931">
              <w:rPr>
                <w:noProof/>
              </w:rPr>
              <w:t>.</w:t>
            </w:r>
            <w:r>
              <w:rPr>
                <w:noProof/>
                <w:lang w:val="en-US"/>
              </w:rPr>
              <w:t>adm</w:t>
            </w:r>
            <w:r w:rsidRPr="00963931">
              <w:t>@</w:t>
            </w:r>
            <w:r w:rsidRPr="002F21E1">
              <w:rPr>
                <w:lang w:val="en-US"/>
              </w:rPr>
              <w:t>yandex</w:t>
            </w:r>
            <w:r w:rsidRPr="00963931">
              <w:t>.</w:t>
            </w:r>
            <w:r w:rsidRPr="002F21E1">
              <w:rPr>
                <w:lang w:val="en-US"/>
              </w:rPr>
              <w:t>ru</w:t>
            </w:r>
          </w:p>
        </w:tc>
      </w:tr>
      <w:tr w:rsidR="00496A14" w:rsidTr="00963931">
        <w:tc>
          <w:tcPr>
            <w:tcW w:w="4430" w:type="dxa"/>
            <w:shd w:val="clear" w:color="auto" w:fill="auto"/>
          </w:tcPr>
          <w:p w:rsidR="00C52DAB" w:rsidRDefault="00963931" w:rsidP="00242682">
            <w:pPr>
              <w:spacing w:after="0" w:line="240" w:lineRule="auto"/>
            </w:pPr>
            <w:r w:rsidRPr="00017C9D">
              <w:rPr>
                <w:szCs w:val="24"/>
              </w:rPr>
              <w:t xml:space="preserve">Дата и время </w:t>
            </w:r>
            <w:r>
              <w:rPr>
                <w:szCs w:val="24"/>
              </w:rPr>
              <w:t>окончания подачи заявок</w:t>
            </w:r>
            <w:r w:rsidRPr="00017C9D">
              <w:rPr>
                <w:szCs w:val="24"/>
              </w:rPr>
              <w:t>:</w:t>
            </w:r>
          </w:p>
        </w:tc>
        <w:tc>
          <w:tcPr>
            <w:tcW w:w="10454" w:type="dxa"/>
            <w:shd w:val="clear" w:color="auto" w:fill="auto"/>
          </w:tcPr>
          <w:p w:rsidR="00C52DAB" w:rsidRDefault="00963931" w:rsidP="00963931">
            <w:pPr>
              <w:spacing w:after="0" w:line="240" w:lineRule="auto"/>
            </w:pPr>
            <w:r w:rsidRPr="00201265">
              <w:rPr>
                <w:noProof/>
                <w:szCs w:val="24"/>
              </w:rPr>
              <w:t>05.06.2024 10</w:t>
            </w:r>
            <w:r>
              <w:t>:00</w:t>
            </w:r>
          </w:p>
        </w:tc>
      </w:tr>
      <w:bookmarkEnd w:id="0"/>
    </w:tbl>
    <w:p w:rsidR="00242682" w:rsidRDefault="00963931" w:rsidP="00242682">
      <w:pPr>
        <w:spacing w:after="0" w:line="240" w:lineRule="auto"/>
        <w:rPr>
          <w:szCs w:val="24"/>
          <w:lang w:val="en-US"/>
        </w:rPr>
      </w:pPr>
    </w:p>
    <w:p w:rsidR="00242682" w:rsidRPr="00242682" w:rsidRDefault="00963931" w:rsidP="00242682">
      <w:pPr>
        <w:spacing w:after="0" w:line="240" w:lineRule="auto"/>
        <w:rPr>
          <w:sz w:val="28"/>
          <w:szCs w:val="28"/>
        </w:rPr>
      </w:pPr>
      <w:r>
        <w:rPr>
          <w:szCs w:val="24"/>
        </w:rPr>
        <w:t>До окончания  срока подачи заявок</w:t>
      </w:r>
      <w:r>
        <w:t xml:space="preserve"> поступили </w:t>
      </w:r>
      <w:r w:rsidRPr="00201265">
        <w:rPr>
          <w:noProof/>
          <w:szCs w:val="24"/>
        </w:rPr>
        <w:t>2</w:t>
      </w:r>
      <w:r>
        <w:t xml:space="preserve"> заявки</w:t>
      </w:r>
      <w:r w:rsidRPr="00242682">
        <w:t xml:space="preserve"> на закупку.</w:t>
      </w:r>
    </w:p>
    <w:p w:rsidR="00C52DAB" w:rsidRPr="00C52DAB" w:rsidRDefault="00963931" w:rsidP="00242682">
      <w:pPr>
        <w:spacing w:after="0" w:line="240" w:lineRule="auto"/>
      </w:pPr>
    </w:p>
    <w:p w:rsidR="00C52DAB" w:rsidRPr="00C52DAB" w:rsidRDefault="00963931" w:rsidP="00242682">
      <w:pPr>
        <w:spacing w:after="0" w:line="240" w:lineRule="auto"/>
        <w:rPr>
          <w:szCs w:val="24"/>
        </w:rPr>
      </w:pPr>
      <w:r w:rsidRPr="004822E0">
        <w:rPr>
          <w:szCs w:val="24"/>
        </w:rPr>
        <w:t xml:space="preserve">В ходе торгов сделаны следующие минимальные предложения о цене контракта: </w:t>
      </w: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374"/>
        <w:gridCol w:w="1796"/>
        <w:gridCol w:w="2595"/>
        <w:gridCol w:w="2291"/>
        <w:gridCol w:w="2325"/>
        <w:gridCol w:w="3323"/>
      </w:tblGrid>
      <w:tr w:rsidR="00496A14" w:rsidTr="008C71C3">
        <w:trPr>
          <w:trHeight w:val="1974"/>
        </w:trPr>
        <w:tc>
          <w:tcPr>
            <w:tcW w:w="1338" w:type="dxa"/>
            <w:vAlign w:val="center"/>
          </w:tcPr>
          <w:p w:rsidR="0090196A" w:rsidRPr="00F975DB" w:rsidRDefault="00963931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Номер по ранжированию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0196A" w:rsidRPr="006570E5" w:rsidRDefault="00963931" w:rsidP="0090196A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F975DB">
              <w:rPr>
                <w:b/>
              </w:rPr>
              <w:t>Порядковый номер заявки</w:t>
            </w:r>
          </w:p>
        </w:tc>
        <w:tc>
          <w:tcPr>
            <w:tcW w:w="1796" w:type="dxa"/>
            <w:vAlign w:val="center"/>
          </w:tcPr>
          <w:p w:rsidR="0090196A" w:rsidRPr="00F975DB" w:rsidRDefault="00963931" w:rsidP="0090196A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и в</w:t>
            </w:r>
            <w:r w:rsidRPr="00F975DB">
              <w:rPr>
                <w:b/>
                <w:szCs w:val="24"/>
              </w:rPr>
              <w:t>ремя подачи ценового предложения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90196A" w:rsidRPr="00F975DB" w:rsidRDefault="00963931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0196A" w:rsidRPr="00F975DB" w:rsidRDefault="00963931" w:rsidP="0090196A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 w:rsidRPr="00F975DB">
              <w:rPr>
                <w:b/>
                <w:szCs w:val="24"/>
              </w:rPr>
              <w:t>Цена предложения участника (руб.)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90196A" w:rsidRPr="00F975DB" w:rsidRDefault="00963931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570E5">
              <w:rPr>
                <w:b/>
              </w:rPr>
              <w:t xml:space="preserve">Решение о соответствии/не соответствии </w:t>
            </w:r>
            <w:r>
              <w:rPr>
                <w:b/>
              </w:rPr>
              <w:t>заявки на закупку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требованиям,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установленным в извещении</w:t>
            </w:r>
          </w:p>
        </w:tc>
        <w:tc>
          <w:tcPr>
            <w:tcW w:w="3323" w:type="dxa"/>
            <w:vAlign w:val="center"/>
          </w:tcPr>
          <w:p w:rsidR="0090196A" w:rsidRPr="0090196A" w:rsidRDefault="00963931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Причина отказа</w:t>
            </w:r>
          </w:p>
        </w:tc>
      </w:tr>
      <w:tr w:rsidR="00496A14" w:rsidTr="008C71C3">
        <w:trPr>
          <w:trHeight w:val="1132"/>
        </w:trPr>
        <w:tc>
          <w:tcPr>
            <w:tcW w:w="1338" w:type="dxa"/>
          </w:tcPr>
          <w:p w:rsidR="0090196A" w:rsidRDefault="00963931" w:rsidP="00242682">
            <w:pPr>
              <w:snapToGrid w:val="0"/>
              <w:spacing w:after="0" w:line="240" w:lineRule="auto"/>
              <w:jc w:val="both"/>
            </w:pPr>
            <w:r w:rsidRPr="00201265">
              <w:rPr>
                <w:noProof/>
                <w:szCs w:val="24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90196A" w:rsidRPr="007C65C1" w:rsidRDefault="00963931" w:rsidP="00242682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201265">
              <w:rPr>
                <w:noProof/>
                <w:szCs w:val="24"/>
              </w:rPr>
              <w:t>2</w:t>
            </w:r>
          </w:p>
        </w:tc>
        <w:tc>
          <w:tcPr>
            <w:tcW w:w="1796" w:type="dxa"/>
          </w:tcPr>
          <w:p w:rsidR="0090196A" w:rsidRPr="00F975DB" w:rsidRDefault="00963931" w:rsidP="00242682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01265">
              <w:rPr>
                <w:noProof/>
                <w:szCs w:val="24"/>
              </w:rPr>
              <w:t>05.06.2024</w:t>
            </w:r>
            <w:r>
              <w:rPr>
                <w:szCs w:val="24"/>
                <w:lang w:val="en-US"/>
              </w:rPr>
              <w:t xml:space="preserve"> </w:t>
            </w:r>
            <w:r w:rsidRPr="00201265">
              <w:rPr>
                <w:noProof/>
                <w:szCs w:val="24"/>
                <w:lang w:val="en-US"/>
              </w:rPr>
              <w:t>09:49</w:t>
            </w:r>
          </w:p>
        </w:tc>
        <w:tc>
          <w:tcPr>
            <w:tcW w:w="2595" w:type="dxa"/>
            <w:shd w:val="clear" w:color="auto" w:fill="auto"/>
          </w:tcPr>
          <w:p w:rsidR="0090196A" w:rsidRPr="00F975DB" w:rsidRDefault="00963931" w:rsidP="00242682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201265">
              <w:rPr>
                <w:noProof/>
                <w:szCs w:val="24"/>
              </w:rPr>
              <w:t>Игнатьев Евгений</w:t>
            </w:r>
            <w:r>
              <w:t xml:space="preserve"> Владимирович</w:t>
            </w:r>
          </w:p>
        </w:tc>
        <w:tc>
          <w:tcPr>
            <w:tcW w:w="2291" w:type="dxa"/>
            <w:shd w:val="clear" w:color="auto" w:fill="auto"/>
          </w:tcPr>
          <w:p w:rsidR="0090196A" w:rsidRPr="00F975DB" w:rsidRDefault="00963931" w:rsidP="00242682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01265">
              <w:rPr>
                <w:noProof/>
                <w:szCs w:val="24"/>
              </w:rPr>
              <w:t>99 999,00</w:t>
            </w:r>
          </w:p>
        </w:tc>
        <w:tc>
          <w:tcPr>
            <w:tcW w:w="2325" w:type="dxa"/>
            <w:shd w:val="clear" w:color="auto" w:fill="auto"/>
          </w:tcPr>
          <w:p w:rsidR="0090196A" w:rsidRDefault="00963931" w:rsidP="00F0091D">
            <w:pPr>
              <w:snapToGrid w:val="0"/>
              <w:spacing w:after="0" w:line="240" w:lineRule="auto"/>
              <w:jc w:val="both"/>
              <w:rPr>
                <w:noProof/>
                <w:szCs w:val="24"/>
              </w:rPr>
            </w:pPr>
            <w:r>
              <w:rPr>
                <w:snapToGrid w:val="0"/>
                <w:szCs w:val="24"/>
                <w:lang w:eastAsia="zh-CN" w:bidi="hi-IN"/>
              </w:rPr>
              <w:t>с</w:t>
            </w:r>
            <w:r w:rsidRPr="00201265">
              <w:rPr>
                <w:snapToGrid w:val="0"/>
                <w:szCs w:val="24"/>
                <w:lang w:eastAsia="zh-CN" w:bidi="hi-IN"/>
              </w:rPr>
              <w:t>оответствует</w:t>
            </w:r>
            <w:r>
              <w:rPr>
                <w:snapToGrid w:val="0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3323" w:type="dxa"/>
          </w:tcPr>
          <w:p w:rsidR="00FB779A" w:rsidRDefault="00963931" w:rsidP="00FB779A">
            <w:pPr>
              <w:snapToGrid w:val="0"/>
              <w:spacing w:after="0" w:line="240" w:lineRule="auto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</w:t>
            </w:r>
          </w:p>
          <w:p w:rsidR="0090196A" w:rsidRPr="002F21E1" w:rsidRDefault="00963931" w:rsidP="00FB779A">
            <w:pPr>
              <w:snapToGrid w:val="0"/>
              <w:spacing w:after="0" w:line="240" w:lineRule="auto"/>
              <w:jc w:val="both"/>
              <w:rPr>
                <w:snapToGrid w:val="0"/>
                <w:szCs w:val="24"/>
                <w:lang w:val="en-US" w:eastAsia="zh-CN" w:bidi="hi-IN"/>
              </w:rPr>
            </w:pPr>
          </w:p>
        </w:tc>
      </w:tr>
      <w:tr w:rsidR="00496A14" w:rsidTr="008C71C3">
        <w:trPr>
          <w:trHeight w:val="1132"/>
        </w:trPr>
        <w:tc>
          <w:tcPr>
            <w:tcW w:w="1338" w:type="dxa"/>
          </w:tcPr>
          <w:p w:rsidR="0090196A" w:rsidRDefault="00963931" w:rsidP="00242682">
            <w:pPr>
              <w:snapToGrid w:val="0"/>
              <w:spacing w:after="0" w:line="240" w:lineRule="auto"/>
              <w:jc w:val="both"/>
            </w:pPr>
            <w:r w:rsidRPr="00201265">
              <w:rPr>
                <w:noProof/>
                <w:szCs w:val="24"/>
              </w:rPr>
              <w:lastRenderedPageBreak/>
              <w:t>2</w:t>
            </w:r>
          </w:p>
        </w:tc>
        <w:tc>
          <w:tcPr>
            <w:tcW w:w="1374" w:type="dxa"/>
            <w:shd w:val="clear" w:color="auto" w:fill="auto"/>
          </w:tcPr>
          <w:p w:rsidR="0090196A" w:rsidRPr="007C65C1" w:rsidRDefault="00963931" w:rsidP="00242682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201265">
              <w:rPr>
                <w:noProof/>
                <w:szCs w:val="24"/>
              </w:rPr>
              <w:t>1</w:t>
            </w:r>
          </w:p>
        </w:tc>
        <w:tc>
          <w:tcPr>
            <w:tcW w:w="1796" w:type="dxa"/>
          </w:tcPr>
          <w:p w:rsidR="0090196A" w:rsidRPr="00F975DB" w:rsidRDefault="00963931" w:rsidP="00242682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01265">
              <w:rPr>
                <w:noProof/>
                <w:szCs w:val="24"/>
              </w:rPr>
              <w:t>03.06.2024</w:t>
            </w:r>
            <w:r>
              <w:rPr>
                <w:szCs w:val="24"/>
                <w:lang w:val="en-US"/>
              </w:rPr>
              <w:t xml:space="preserve"> </w:t>
            </w:r>
            <w:r w:rsidRPr="00201265">
              <w:rPr>
                <w:noProof/>
                <w:szCs w:val="24"/>
                <w:lang w:val="en-US"/>
              </w:rPr>
              <w:t>08:15</w:t>
            </w:r>
          </w:p>
        </w:tc>
        <w:tc>
          <w:tcPr>
            <w:tcW w:w="2595" w:type="dxa"/>
            <w:shd w:val="clear" w:color="auto" w:fill="auto"/>
          </w:tcPr>
          <w:p w:rsidR="0090196A" w:rsidRPr="00F975DB" w:rsidRDefault="00963931" w:rsidP="00242682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201265">
              <w:rPr>
                <w:noProof/>
                <w:szCs w:val="24"/>
              </w:rPr>
              <w:t>БЕРИДЗЕ ИЛЬЯ</w:t>
            </w:r>
            <w:r>
              <w:t xml:space="preserve"> ЗАУРОВИЧ</w:t>
            </w:r>
          </w:p>
        </w:tc>
        <w:tc>
          <w:tcPr>
            <w:tcW w:w="2291" w:type="dxa"/>
            <w:shd w:val="clear" w:color="auto" w:fill="auto"/>
          </w:tcPr>
          <w:p w:rsidR="0090196A" w:rsidRPr="00F975DB" w:rsidRDefault="00963931" w:rsidP="00242682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201265">
              <w:rPr>
                <w:noProof/>
                <w:szCs w:val="24"/>
              </w:rPr>
              <w:t>103 700,00</w:t>
            </w:r>
          </w:p>
        </w:tc>
        <w:tc>
          <w:tcPr>
            <w:tcW w:w="2325" w:type="dxa"/>
            <w:shd w:val="clear" w:color="auto" w:fill="auto"/>
          </w:tcPr>
          <w:p w:rsidR="0090196A" w:rsidRDefault="00963931" w:rsidP="00F0091D">
            <w:pPr>
              <w:snapToGrid w:val="0"/>
              <w:spacing w:after="0" w:line="240" w:lineRule="auto"/>
              <w:jc w:val="both"/>
              <w:rPr>
                <w:noProof/>
                <w:szCs w:val="24"/>
              </w:rPr>
            </w:pPr>
            <w:r>
              <w:rPr>
                <w:snapToGrid w:val="0"/>
                <w:szCs w:val="24"/>
                <w:lang w:eastAsia="zh-CN" w:bidi="hi-IN"/>
              </w:rPr>
              <w:t>с</w:t>
            </w:r>
            <w:r w:rsidRPr="00201265">
              <w:rPr>
                <w:snapToGrid w:val="0"/>
                <w:szCs w:val="24"/>
                <w:lang w:eastAsia="zh-CN" w:bidi="hi-IN"/>
              </w:rPr>
              <w:t>оответствует</w:t>
            </w:r>
            <w:r>
              <w:rPr>
                <w:snapToGrid w:val="0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3323" w:type="dxa"/>
          </w:tcPr>
          <w:p w:rsidR="00FB779A" w:rsidRDefault="00963931" w:rsidP="00FB779A">
            <w:pPr>
              <w:snapToGrid w:val="0"/>
              <w:spacing w:after="0" w:line="240" w:lineRule="auto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</w:t>
            </w:r>
          </w:p>
          <w:p w:rsidR="0090196A" w:rsidRPr="002F21E1" w:rsidRDefault="00963931" w:rsidP="00FB779A">
            <w:pPr>
              <w:snapToGrid w:val="0"/>
              <w:spacing w:after="0" w:line="240" w:lineRule="auto"/>
              <w:jc w:val="both"/>
              <w:rPr>
                <w:snapToGrid w:val="0"/>
                <w:szCs w:val="24"/>
                <w:lang w:val="en-US" w:eastAsia="zh-CN" w:bidi="hi-IN"/>
              </w:rPr>
            </w:pPr>
          </w:p>
        </w:tc>
      </w:tr>
    </w:tbl>
    <w:p w:rsidR="00C52DAB" w:rsidRDefault="00963931" w:rsidP="00242682">
      <w:pPr>
        <w:spacing w:after="0" w:line="240" w:lineRule="auto"/>
        <w:ind w:right="-284"/>
        <w:jc w:val="both"/>
        <w:rPr>
          <w:szCs w:val="24"/>
          <w:lang w:val="en-US"/>
        </w:rPr>
      </w:pPr>
    </w:p>
    <w:p w:rsidR="00C7638C" w:rsidRPr="002F21E1" w:rsidRDefault="00963931" w:rsidP="00C7638C">
      <w:pPr>
        <w:spacing w:after="0" w:line="240" w:lineRule="auto"/>
        <w:ind w:right="-284"/>
        <w:jc w:val="both"/>
        <w:rPr>
          <w:szCs w:val="24"/>
          <w:lang w:val="en-US"/>
        </w:rPr>
      </w:pPr>
    </w:p>
    <w:p w:rsidR="00A64A94" w:rsidRPr="002A73A0" w:rsidRDefault="00963931" w:rsidP="00A64A94">
      <w:pPr>
        <w:spacing w:after="0" w:line="240" w:lineRule="auto"/>
        <w:ind w:right="-284"/>
        <w:jc w:val="both"/>
      </w:pPr>
      <w:r w:rsidRPr="00267476">
        <w:rPr>
          <w:szCs w:val="24"/>
        </w:rPr>
        <w:t>Победителем</w:t>
      </w:r>
      <w:r w:rsidRPr="002A73A0">
        <w:rPr>
          <w:szCs w:val="24"/>
        </w:rPr>
        <w:t xml:space="preserve"> </w:t>
      </w:r>
      <w:r w:rsidRPr="00267476">
        <w:rPr>
          <w:szCs w:val="24"/>
        </w:rPr>
        <w:t>признается</w:t>
      </w:r>
      <w:r w:rsidRPr="002A73A0">
        <w:rPr>
          <w:szCs w:val="24"/>
        </w:rPr>
        <w:t xml:space="preserve"> </w:t>
      </w:r>
      <w:r w:rsidRPr="00267476">
        <w:rPr>
          <w:szCs w:val="24"/>
        </w:rPr>
        <w:t>участник</w:t>
      </w:r>
      <w:r w:rsidRPr="002A73A0">
        <w:rPr>
          <w:szCs w:val="24"/>
        </w:rPr>
        <w:t xml:space="preserve"> </w:t>
      </w:r>
      <w:r w:rsidRPr="00267476">
        <w:rPr>
          <w:szCs w:val="24"/>
        </w:rPr>
        <w:t>закупки</w:t>
      </w:r>
      <w:r w:rsidRPr="002A73A0">
        <w:rPr>
          <w:szCs w:val="24"/>
        </w:rPr>
        <w:t xml:space="preserve">: </w:t>
      </w:r>
      <w:r w:rsidRPr="002A73A0">
        <w:rPr>
          <w:noProof/>
          <w:szCs w:val="24"/>
        </w:rPr>
        <w:t>Игнатьев</w:t>
      </w:r>
      <w:r w:rsidRPr="00963931">
        <w:rPr>
          <w:noProof/>
          <w:szCs w:val="24"/>
        </w:rPr>
        <w:t xml:space="preserve"> </w:t>
      </w:r>
      <w:r w:rsidRPr="002A73A0">
        <w:rPr>
          <w:noProof/>
          <w:szCs w:val="24"/>
        </w:rPr>
        <w:t>Евгений</w:t>
      </w:r>
      <w:r w:rsidRPr="00963931">
        <w:t xml:space="preserve"> Владимирович</w:t>
      </w:r>
    </w:p>
    <w:p w:rsidR="001313D0" w:rsidRPr="002A73A0" w:rsidRDefault="00963931" w:rsidP="000F538C">
      <w:pPr>
        <w:autoSpaceDE w:val="0"/>
        <w:autoSpaceDN w:val="0"/>
        <w:adjustRightInd w:val="0"/>
        <w:spacing w:after="0" w:line="240" w:lineRule="auto"/>
        <w:rPr>
          <w:i/>
          <w:szCs w:val="24"/>
        </w:rPr>
      </w:pPr>
    </w:p>
    <w:p w:rsidR="004F17CD" w:rsidRPr="000F538C" w:rsidRDefault="00963931" w:rsidP="000F53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5AC5"/>
          <w:sz w:val="20"/>
          <w:szCs w:val="24"/>
          <w:lang w:eastAsia="ru-RU"/>
        </w:rPr>
      </w:pPr>
      <w:r w:rsidRPr="007C65C1">
        <w:rPr>
          <w:i/>
          <w:szCs w:val="24"/>
        </w:rPr>
        <w:t>Про</w:t>
      </w:r>
      <w:r>
        <w:rPr>
          <w:i/>
          <w:szCs w:val="24"/>
        </w:rPr>
        <w:t>токол сформирован автоматически</w:t>
      </w:r>
      <w:r>
        <w:t xml:space="preserve"> </w:t>
      </w:r>
      <w:r w:rsidRPr="007C65C1">
        <w:rPr>
          <w:i/>
          <w:szCs w:val="24"/>
        </w:rPr>
        <w:t xml:space="preserve">и опубликован </w:t>
      </w:r>
      <w:r>
        <w:rPr>
          <w:i/>
          <w:szCs w:val="24"/>
        </w:rPr>
        <w:t xml:space="preserve">на сайте </w:t>
      </w:r>
      <w:r>
        <w:rPr>
          <w:i/>
          <w:szCs w:val="24"/>
        </w:rPr>
        <w:br/>
      </w:r>
      <w:hyperlink r:id="rId5" w:history="1">
        <w:r w:rsidRPr="00C6285E">
          <w:rPr>
            <w:rStyle w:val="a3"/>
          </w:rPr>
          <w:t>http://webtorgi.samregion.ru/smallpurchases</w:t>
        </w:r>
      </w:hyperlink>
    </w:p>
    <w:p w:rsidR="00D83EFB" w:rsidRPr="00963931" w:rsidRDefault="00963931" w:rsidP="00242682">
      <w:pPr>
        <w:rPr>
          <w:szCs w:val="24"/>
        </w:rPr>
      </w:pPr>
    </w:p>
    <w:sectPr w:rsidR="00D83EFB" w:rsidRPr="00963931" w:rsidSect="003D49A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14"/>
    <w:rsid w:val="00496A14"/>
    <w:rsid w:val="009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87271-99C7-44AC-AE84-A8CAC418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F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5597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5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uiPriority w:val="99"/>
    <w:rsid w:val="005559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555977"/>
    <w:pPr>
      <w:jc w:val="center"/>
    </w:pPr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1313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313D0"/>
    <w:rPr>
      <w:rFonts w:ascii="Times New Roman" w:hAnsi="Times New Roman"/>
      <w:lang w:eastAsia="en-US"/>
    </w:rPr>
  </w:style>
  <w:style w:type="character" w:styleId="a7">
    <w:name w:val="footnote reference"/>
    <w:basedOn w:val="a0"/>
    <w:uiPriority w:val="99"/>
    <w:semiHidden/>
    <w:unhideWhenUsed/>
    <w:rsid w:val="001313D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4A94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4A9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btorgi.samregion.ru/smallpurchase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terin\Downloads\SYS_PROTOCOL_MZ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A0B6-3EDA-4A50-BCB9-80778BE1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SYS_PROTOCOL_MZ</Template>
  <TotalTime>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Руслан Николаевич</dc:creator>
  <cp:lastModifiedBy>мр Похвистневский</cp:lastModifiedBy>
  <cp:revision>3</cp:revision>
  <dcterms:created xsi:type="dcterms:W3CDTF">2024-02-20T13:10:00Z</dcterms:created>
  <dcterms:modified xsi:type="dcterms:W3CDTF">2024-06-07T05:28:00Z</dcterms:modified>
</cp:coreProperties>
</file>