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E" w:rsidRPr="0058463E" w:rsidRDefault="004178BE" w:rsidP="004178BE">
      <w:pPr>
        <w:pStyle w:val="a5"/>
        <w:spacing w:line="276" w:lineRule="auto"/>
        <w:contextualSpacing/>
        <w:mirrorIndents/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C1A5E" w:rsidRPr="0058463E">
        <w:t xml:space="preserve">ПРОТОКОЛ </w:t>
      </w:r>
      <w:r>
        <w:t xml:space="preserve">  публичных слушаний </w:t>
      </w:r>
    </w:p>
    <w:p w:rsidR="00AC1A5E" w:rsidRPr="0058463E" w:rsidRDefault="00AC1A5E" w:rsidP="00AC1A5E">
      <w:pPr>
        <w:pStyle w:val="a5"/>
        <w:spacing w:line="276" w:lineRule="auto"/>
        <w:contextualSpacing/>
        <w:mirrorIndents/>
      </w:pPr>
    </w:p>
    <w:p w:rsidR="00AC1A5E" w:rsidRPr="0058463E" w:rsidRDefault="00AC1A5E" w:rsidP="00AC1A5E">
      <w:pPr>
        <w:tabs>
          <w:tab w:val="left" w:pos="993"/>
        </w:tabs>
        <w:spacing w:line="276" w:lineRule="auto"/>
        <w:ind w:firstLine="284"/>
        <w:contextualSpacing/>
        <w:mirrorIndents/>
        <w:jc w:val="both"/>
      </w:pPr>
      <w:r w:rsidRPr="0058463E">
        <w:t xml:space="preserve">1. Дата оформления протокола публичных слушаний– </w:t>
      </w:r>
      <w:r w:rsidR="00006E27">
        <w:rPr>
          <w:lang w:val="tt-RU"/>
        </w:rPr>
        <w:t>15</w:t>
      </w:r>
      <w:r w:rsidR="00832B27">
        <w:t>.0</w:t>
      </w:r>
      <w:r w:rsidR="00006E27">
        <w:t>3</w:t>
      </w:r>
      <w:r w:rsidR="00832B27">
        <w:t>.2024</w:t>
      </w:r>
      <w:r w:rsidR="00554E12">
        <w:t xml:space="preserve"> года</w:t>
      </w:r>
      <w:r w:rsidRPr="0058463E">
        <w:t>.</w:t>
      </w:r>
    </w:p>
    <w:p w:rsidR="00AC1A5E" w:rsidRPr="0058463E" w:rsidRDefault="00AC1A5E" w:rsidP="00AC1A5E">
      <w:pPr>
        <w:tabs>
          <w:tab w:val="left" w:pos="993"/>
        </w:tabs>
        <w:spacing w:line="276" w:lineRule="auto"/>
        <w:ind w:firstLine="284"/>
        <w:contextualSpacing/>
        <w:mirrorIndents/>
        <w:jc w:val="both"/>
      </w:pPr>
      <w:r w:rsidRPr="0058463E">
        <w:t xml:space="preserve">2. Организатор публичных слушаний– </w:t>
      </w:r>
      <w:proofErr w:type="gramStart"/>
      <w:r w:rsidR="003A7E07">
        <w:rPr>
          <w:lang w:val="tt-RU"/>
        </w:rPr>
        <w:t>Ад</w:t>
      </w:r>
      <w:proofErr w:type="gramEnd"/>
      <w:r w:rsidR="003A7E07">
        <w:rPr>
          <w:lang w:val="tt-RU"/>
        </w:rPr>
        <w:t>министра</w:t>
      </w:r>
      <w:proofErr w:type="spellStart"/>
      <w:r w:rsidR="003A7E07">
        <w:t>ция</w:t>
      </w:r>
      <w:proofErr w:type="spellEnd"/>
      <w:r w:rsidR="00554E12" w:rsidRPr="00153979">
        <w:t xml:space="preserve"> сельского поселения </w:t>
      </w:r>
      <w:r w:rsidR="00006E27">
        <w:rPr>
          <w:noProof/>
        </w:rPr>
        <w:t>Старый Аманак</w:t>
      </w:r>
      <w:r w:rsidR="00554E12" w:rsidRPr="00153979">
        <w:t xml:space="preserve"> муниципального района </w:t>
      </w:r>
      <w:r w:rsidR="00554E12" w:rsidRPr="00153979">
        <w:rPr>
          <w:noProof/>
        </w:rPr>
        <w:t xml:space="preserve">Похвистневский </w:t>
      </w:r>
      <w:r w:rsidR="00554E12" w:rsidRPr="00153979">
        <w:t>Самарской области</w:t>
      </w:r>
      <w:r w:rsidRPr="0058463E">
        <w:t>.</w:t>
      </w:r>
    </w:p>
    <w:p w:rsidR="00AC1A5E" w:rsidRPr="003871C1" w:rsidRDefault="003A7E07" w:rsidP="003A7E07">
      <w:pPr>
        <w:rPr>
          <w:bCs/>
        </w:rPr>
      </w:pPr>
      <w:r>
        <w:t xml:space="preserve">    </w:t>
      </w:r>
      <w:r w:rsidR="00AC1A5E" w:rsidRPr="0058463E">
        <w:t xml:space="preserve">3. </w:t>
      </w:r>
      <w:r w:rsidRPr="00EC0450">
        <w:t xml:space="preserve">Основание проведения собрания участников публичных слушаний: </w:t>
      </w:r>
      <w:proofErr w:type="gramStart"/>
      <w:r w:rsidRPr="00EC0450">
        <w:t xml:space="preserve">Постановление Администрации сельского поселения </w:t>
      </w:r>
      <w:r w:rsidR="00006E27">
        <w:rPr>
          <w:noProof/>
        </w:rPr>
        <w:t>Старый Аманак</w:t>
      </w:r>
      <w:r w:rsidRPr="00EC0450">
        <w:t xml:space="preserve"> муниципального района </w:t>
      </w:r>
      <w:proofErr w:type="spellStart"/>
      <w:r w:rsidRPr="00EC0450">
        <w:t>Похвистневский</w:t>
      </w:r>
      <w:proofErr w:type="spellEnd"/>
      <w:r w:rsidRPr="00EC0450">
        <w:t xml:space="preserve"> Самарской </w:t>
      </w:r>
      <w:r w:rsidR="00832B27">
        <w:t>области от 1</w:t>
      </w:r>
      <w:r w:rsidR="00006E27">
        <w:t>5</w:t>
      </w:r>
      <w:r w:rsidRPr="00EC0450">
        <w:t xml:space="preserve"> </w:t>
      </w:r>
      <w:r w:rsidR="00006E27">
        <w:t>февраля</w:t>
      </w:r>
      <w:r w:rsidR="00832B27">
        <w:t xml:space="preserve"> 2024 года № </w:t>
      </w:r>
      <w:r w:rsidR="00006E27">
        <w:t>5</w:t>
      </w:r>
      <w:r w:rsidR="00832B27">
        <w:t>а</w:t>
      </w:r>
      <w:r w:rsidRPr="00EC0450">
        <w:t xml:space="preserve"> «</w:t>
      </w:r>
      <w:r w:rsidRPr="00EC0450">
        <w:rPr>
          <w:bCs/>
        </w:rPr>
        <w:t xml:space="preserve">О проведении публичных слушаний по проекту решения </w:t>
      </w:r>
      <w:r w:rsidRPr="00EC0450">
        <w:t>«О внесении изменений в «</w:t>
      </w:r>
      <w:r w:rsidRPr="00EC0450">
        <w:rPr>
          <w:bCs/>
        </w:rPr>
        <w:t xml:space="preserve">Правила благоустройства </w:t>
      </w:r>
      <w:r w:rsidRPr="00EC0450">
        <w:t xml:space="preserve">территории сельского поселения </w:t>
      </w:r>
      <w:r w:rsidR="00006E27">
        <w:rPr>
          <w:noProof/>
        </w:rPr>
        <w:t>Старый Аманак</w:t>
      </w:r>
      <w:r w:rsidRPr="00EC0450">
        <w:t xml:space="preserve"> </w:t>
      </w:r>
      <w:r w:rsidRPr="00EC0450">
        <w:rPr>
          <w:bCs/>
        </w:rPr>
        <w:t xml:space="preserve">муниципального района </w:t>
      </w:r>
      <w:proofErr w:type="spellStart"/>
      <w:r w:rsidRPr="00EC0450">
        <w:rPr>
          <w:bCs/>
        </w:rPr>
        <w:t>Похвистневский</w:t>
      </w:r>
      <w:proofErr w:type="spellEnd"/>
      <w:r w:rsidRPr="00EC0450">
        <w:rPr>
          <w:bCs/>
        </w:rPr>
        <w:t xml:space="preserve"> Самарской области», утвержденные </w:t>
      </w:r>
      <w:r w:rsidRPr="00EC0450">
        <w:t xml:space="preserve">Решением Собрания представителей сельского  поселения </w:t>
      </w:r>
      <w:r w:rsidR="001B5A2D">
        <w:rPr>
          <w:noProof/>
        </w:rPr>
        <w:t>Старый Аманак</w:t>
      </w:r>
      <w:r w:rsidRPr="00EC0450">
        <w:t xml:space="preserve"> муниципального района </w:t>
      </w:r>
      <w:proofErr w:type="spellStart"/>
      <w:r w:rsidRPr="00EC0450">
        <w:t>Похвистневский</w:t>
      </w:r>
      <w:proofErr w:type="spellEnd"/>
      <w:r w:rsidRPr="00EC0450">
        <w:t xml:space="preserve"> Самарской области от </w:t>
      </w:r>
      <w:r w:rsidR="00006E27">
        <w:t>27.10.2017</w:t>
      </w:r>
      <w:r w:rsidR="00832B27">
        <w:rPr>
          <w:bCs/>
          <w:iCs/>
        </w:rPr>
        <w:t xml:space="preserve"> № </w:t>
      </w:r>
      <w:r w:rsidR="00006E27">
        <w:rPr>
          <w:bCs/>
          <w:iCs/>
        </w:rPr>
        <w:t>61</w:t>
      </w:r>
      <w:r w:rsidRPr="00EC0450">
        <w:rPr>
          <w:bCs/>
          <w:iCs/>
        </w:rPr>
        <w:t xml:space="preserve">, </w:t>
      </w:r>
      <w:r w:rsidRPr="00EC0450">
        <w:t>опубликованное в га</w:t>
      </w:r>
      <w:r w:rsidR="00832B27">
        <w:t>зете «</w:t>
      </w:r>
      <w:proofErr w:type="spellStart"/>
      <w:r w:rsidR="00006E27">
        <w:t>Аманакские</w:t>
      </w:r>
      <w:proofErr w:type="spellEnd"/>
      <w:proofErr w:type="gramEnd"/>
      <w:r w:rsidR="00006E27">
        <w:t xml:space="preserve"> вести</w:t>
      </w:r>
      <w:r w:rsidR="00832B27">
        <w:t>» от  1</w:t>
      </w:r>
      <w:r w:rsidR="003871C1" w:rsidRPr="003871C1">
        <w:t>9</w:t>
      </w:r>
      <w:r w:rsidR="00832B27">
        <w:t>.0</w:t>
      </w:r>
      <w:r w:rsidR="00006E27">
        <w:t>2</w:t>
      </w:r>
      <w:r w:rsidR="00832B27">
        <w:t xml:space="preserve">.2024 года № </w:t>
      </w:r>
      <w:r w:rsidR="003871C1" w:rsidRPr="003871C1">
        <w:t>6(640).</w:t>
      </w:r>
    </w:p>
    <w:p w:rsidR="00AC1A5E" w:rsidRPr="0058463E" w:rsidRDefault="00AC1A5E" w:rsidP="00AC1A5E">
      <w:pPr>
        <w:tabs>
          <w:tab w:val="left" w:pos="993"/>
        </w:tabs>
        <w:spacing w:line="276" w:lineRule="auto"/>
        <w:ind w:firstLine="284"/>
        <w:contextualSpacing/>
        <w:mirrorIndents/>
        <w:jc w:val="both"/>
      </w:pPr>
      <w:r w:rsidRPr="0058463E">
        <w:t xml:space="preserve">4. Наименование проекта, рассматриваемого на публичных слушаниях– </w:t>
      </w:r>
      <w:proofErr w:type="gramStart"/>
      <w:r w:rsidR="00554E12" w:rsidRPr="00554E12">
        <w:t>«О</w:t>
      </w:r>
      <w:proofErr w:type="gramEnd"/>
      <w:r w:rsidR="00554E12" w:rsidRPr="00554E12">
        <w:t xml:space="preserve"> внесении изменений  в Правила </w:t>
      </w:r>
      <w:r w:rsidR="003A7E07">
        <w:t>благоустройства территории</w:t>
      </w:r>
      <w:r w:rsidR="00554E12" w:rsidRPr="00554E12">
        <w:t xml:space="preserve"> сельского поселения </w:t>
      </w:r>
      <w:r w:rsidR="00B8732F">
        <w:rPr>
          <w:noProof/>
        </w:rPr>
        <w:t>Старый Аманак</w:t>
      </w:r>
      <w:r w:rsidR="00554E12" w:rsidRPr="00554E12">
        <w:t xml:space="preserve"> муниципального района </w:t>
      </w:r>
      <w:fldSimple w:instr=" MERGEFIELD Район ">
        <w:r w:rsidR="00554E12" w:rsidRPr="00554E12">
          <w:rPr>
            <w:noProof/>
          </w:rPr>
          <w:t>Похвистневский</w:t>
        </w:r>
      </w:fldSimple>
      <w:r w:rsidR="00554E12">
        <w:t xml:space="preserve"> Самарской области» </w:t>
      </w:r>
      <w:r w:rsidRPr="0058463E">
        <w:t>(далее – проект).</w:t>
      </w:r>
    </w:p>
    <w:p w:rsidR="00554E12" w:rsidRPr="00153979" w:rsidRDefault="00AC1A5E" w:rsidP="00554E12">
      <w:pPr>
        <w:spacing w:line="276" w:lineRule="auto"/>
        <w:ind w:firstLine="851"/>
        <w:jc w:val="both"/>
      </w:pPr>
      <w:r w:rsidRPr="0058463E">
        <w:t>Перечень информационных материалов к проекту:</w:t>
      </w:r>
      <w:r w:rsidR="00554E12" w:rsidRPr="00554E12">
        <w:t xml:space="preserve"> </w:t>
      </w:r>
      <w:r w:rsidR="00554E12">
        <w:t xml:space="preserve">- </w:t>
      </w:r>
      <w:r w:rsidR="00554E12" w:rsidRPr="00153979">
        <w:t xml:space="preserve">проект решения </w:t>
      </w:r>
      <w:r w:rsidR="00554E12" w:rsidRPr="00153979">
        <w:rPr>
          <w:rFonts w:eastAsia="Calibri"/>
        </w:rPr>
        <w:t xml:space="preserve">«О внесении изменений в Правила </w:t>
      </w:r>
      <w:r w:rsidR="003A7E07">
        <w:rPr>
          <w:rFonts w:eastAsia="Calibri"/>
        </w:rPr>
        <w:t>благоустройства территории</w:t>
      </w:r>
      <w:r w:rsidR="00554E12" w:rsidRPr="00153979">
        <w:rPr>
          <w:rFonts w:eastAsia="Calibri"/>
        </w:rPr>
        <w:t xml:space="preserve"> сельского поселения </w:t>
      </w:r>
      <w:r w:rsidR="00B8732F">
        <w:rPr>
          <w:noProof/>
        </w:rPr>
        <w:t>Старый Аманак</w:t>
      </w:r>
      <w:r w:rsidR="00554E12" w:rsidRPr="00153979">
        <w:rPr>
          <w:rFonts w:eastAsia="Calibri"/>
        </w:rPr>
        <w:t xml:space="preserve"> муниципального района </w:t>
      </w:r>
      <w:proofErr w:type="spellStart"/>
      <w:r w:rsidR="00554E12" w:rsidRPr="00153979">
        <w:rPr>
          <w:rFonts w:eastAsia="Calibri"/>
        </w:rPr>
        <w:t>Похвистневский</w:t>
      </w:r>
      <w:proofErr w:type="spellEnd"/>
      <w:r w:rsidR="00554E12" w:rsidRPr="00153979">
        <w:rPr>
          <w:rFonts w:eastAsia="Calibri"/>
        </w:rPr>
        <w:t xml:space="preserve"> Самарской области» </w:t>
      </w:r>
      <w:r w:rsidR="00554E12" w:rsidRPr="00153979">
        <w:t>(далее – проект);</w:t>
      </w:r>
    </w:p>
    <w:p w:rsidR="00AC1A5E" w:rsidRPr="0058463E" w:rsidRDefault="00AC1A5E" w:rsidP="00AC1A5E">
      <w:pPr>
        <w:snapToGrid w:val="0"/>
        <w:spacing w:line="276" w:lineRule="auto"/>
        <w:ind w:firstLine="284"/>
        <w:contextualSpacing/>
        <w:mirrorIndents/>
        <w:jc w:val="both"/>
      </w:pPr>
      <w:r w:rsidRPr="0058463E">
        <w:t xml:space="preserve">Проект и информационные материалы к нему размещены на официальном сайте </w:t>
      </w:r>
      <w:r w:rsidR="00F458D6">
        <w:t xml:space="preserve">поселения </w:t>
      </w:r>
      <w:r w:rsidR="00B8732F">
        <w:rPr>
          <w:noProof/>
        </w:rPr>
        <w:t>Старый Аманак</w:t>
      </w:r>
      <w:r w:rsidRPr="0058463E">
        <w:t xml:space="preserve"> в сети Интернет по адресу: </w:t>
      </w:r>
      <w:r w:rsidR="00B8732F" w:rsidRPr="00B8732F">
        <w:rPr>
          <w:lang w:val="en-US"/>
        </w:rPr>
        <w:t>https</w:t>
      </w:r>
      <w:r w:rsidR="00B8732F" w:rsidRPr="00B8732F">
        <w:t>://</w:t>
      </w:r>
      <w:r w:rsidR="00B8732F" w:rsidRPr="00B8732F">
        <w:rPr>
          <w:lang w:val="en-US"/>
        </w:rPr>
        <w:t>star</w:t>
      </w:r>
      <w:r w:rsidR="00B8732F" w:rsidRPr="00B8732F">
        <w:t>-</w:t>
      </w:r>
      <w:proofErr w:type="spellStart"/>
      <w:r w:rsidR="00B8732F" w:rsidRPr="00B8732F">
        <w:rPr>
          <w:lang w:val="en-US"/>
        </w:rPr>
        <w:t>amanak</w:t>
      </w:r>
      <w:proofErr w:type="spellEnd"/>
      <w:r w:rsidR="00B8732F" w:rsidRPr="00B8732F">
        <w:t>.</w:t>
      </w:r>
      <w:proofErr w:type="spellStart"/>
      <w:r w:rsidR="00B8732F" w:rsidRPr="00B8732F">
        <w:rPr>
          <w:lang w:val="en-US"/>
        </w:rPr>
        <w:t>ru</w:t>
      </w:r>
      <w:proofErr w:type="spellEnd"/>
      <w:r w:rsidR="00B8732F" w:rsidRPr="00B8732F">
        <w:t>/</w:t>
      </w:r>
      <w:r w:rsidRPr="0058463E">
        <w:t xml:space="preserve"> - </w:t>
      </w:r>
      <w:r w:rsidR="00832B27">
        <w:t>1</w:t>
      </w:r>
      <w:r w:rsidR="00B8732F">
        <w:t>5</w:t>
      </w:r>
      <w:r w:rsidR="00832B27">
        <w:t>.0</w:t>
      </w:r>
      <w:r w:rsidR="00B8732F">
        <w:t>2</w:t>
      </w:r>
      <w:r w:rsidR="00832B27">
        <w:t>.2024</w:t>
      </w:r>
      <w:r w:rsidRPr="0058463E">
        <w:t>г.</w:t>
      </w:r>
    </w:p>
    <w:p w:rsidR="00AC1A5E" w:rsidRPr="0058463E" w:rsidRDefault="00AC1A5E" w:rsidP="00AC1A5E">
      <w:pPr>
        <w:pStyle w:val="a3"/>
        <w:spacing w:line="276" w:lineRule="auto"/>
        <w:ind w:firstLine="284"/>
        <w:rPr>
          <w:sz w:val="24"/>
          <w:szCs w:val="24"/>
        </w:rPr>
      </w:pPr>
      <w:r w:rsidRPr="0058463E">
        <w:rPr>
          <w:sz w:val="24"/>
          <w:szCs w:val="24"/>
        </w:rPr>
        <w:t xml:space="preserve">5. </w:t>
      </w:r>
      <w:r w:rsidRPr="0058463E">
        <w:rPr>
          <w:rFonts w:eastAsia="Arial Unicode MS"/>
          <w:sz w:val="24"/>
          <w:szCs w:val="24"/>
        </w:rPr>
        <w:t xml:space="preserve">Срок проведения </w:t>
      </w:r>
      <w:r w:rsidR="00665DC4">
        <w:rPr>
          <w:sz w:val="24"/>
          <w:szCs w:val="24"/>
        </w:rPr>
        <w:t xml:space="preserve">публичных слушаний </w:t>
      </w:r>
      <w:r w:rsidR="00DD0AFD">
        <w:rPr>
          <w:rFonts w:eastAsia="Arial Unicode MS"/>
          <w:sz w:val="24"/>
          <w:szCs w:val="24"/>
        </w:rPr>
        <w:t xml:space="preserve">– </w:t>
      </w:r>
      <w:r w:rsidRPr="0058463E">
        <w:rPr>
          <w:sz w:val="24"/>
          <w:szCs w:val="24"/>
        </w:rPr>
        <w:t xml:space="preserve">с </w:t>
      </w:r>
      <w:r w:rsidR="00832B27">
        <w:rPr>
          <w:sz w:val="24"/>
          <w:szCs w:val="24"/>
        </w:rPr>
        <w:t>1</w:t>
      </w:r>
      <w:r w:rsidR="00AD7D59">
        <w:rPr>
          <w:sz w:val="24"/>
          <w:szCs w:val="24"/>
        </w:rPr>
        <w:t>5</w:t>
      </w:r>
      <w:r w:rsidR="00832B27">
        <w:rPr>
          <w:sz w:val="24"/>
          <w:szCs w:val="24"/>
        </w:rPr>
        <w:t>.0</w:t>
      </w:r>
      <w:r w:rsidR="00AD7D59">
        <w:rPr>
          <w:sz w:val="24"/>
          <w:szCs w:val="24"/>
        </w:rPr>
        <w:t>2</w:t>
      </w:r>
      <w:r w:rsidR="00832B27">
        <w:rPr>
          <w:sz w:val="24"/>
          <w:szCs w:val="24"/>
        </w:rPr>
        <w:t>.2024</w:t>
      </w:r>
      <w:r w:rsidR="00665DC4">
        <w:rPr>
          <w:sz w:val="24"/>
          <w:szCs w:val="24"/>
        </w:rPr>
        <w:t xml:space="preserve">г. </w:t>
      </w:r>
      <w:r w:rsidRPr="0058463E">
        <w:rPr>
          <w:sz w:val="24"/>
          <w:szCs w:val="24"/>
        </w:rPr>
        <w:t xml:space="preserve">по </w:t>
      </w:r>
      <w:r w:rsidR="00832B27">
        <w:rPr>
          <w:sz w:val="24"/>
          <w:szCs w:val="24"/>
        </w:rPr>
        <w:t>2</w:t>
      </w:r>
      <w:r w:rsidR="00AD7D59">
        <w:rPr>
          <w:sz w:val="24"/>
          <w:szCs w:val="24"/>
        </w:rPr>
        <w:t>0.03</w:t>
      </w:r>
      <w:r w:rsidR="00832B27">
        <w:rPr>
          <w:sz w:val="24"/>
          <w:szCs w:val="24"/>
        </w:rPr>
        <w:t>.2024</w:t>
      </w:r>
      <w:r w:rsidRPr="0058463E">
        <w:rPr>
          <w:sz w:val="24"/>
          <w:szCs w:val="24"/>
        </w:rPr>
        <w:t>г.</w:t>
      </w:r>
    </w:p>
    <w:p w:rsidR="00AC1A5E" w:rsidRPr="0058463E" w:rsidRDefault="00AC1A5E" w:rsidP="00AC1A5E">
      <w:pPr>
        <w:snapToGrid w:val="0"/>
        <w:spacing w:line="276" w:lineRule="auto"/>
        <w:ind w:firstLine="284"/>
        <w:contextualSpacing/>
        <w:mirrorIndents/>
        <w:jc w:val="both"/>
        <w:rPr>
          <w:lang w:eastAsia="ar-SA"/>
        </w:rPr>
      </w:pPr>
      <w:r w:rsidRPr="0058463E">
        <w:t xml:space="preserve">6. </w:t>
      </w:r>
      <w:r w:rsidRPr="0058463E">
        <w:rPr>
          <w:lang w:eastAsia="ar-SA"/>
        </w:rPr>
        <w:t xml:space="preserve">Экспозиция (экспозиции) проекта и консультирование посетителей экспозиции проводились </w:t>
      </w:r>
      <w:r w:rsidRPr="0058463E">
        <w:t xml:space="preserve">по адресу: </w:t>
      </w:r>
      <w:r w:rsidR="00AD7D59">
        <w:rPr>
          <w:noProof/>
        </w:rPr>
        <w:t>446472</w:t>
      </w:r>
      <w:r w:rsidR="00665DC4" w:rsidRPr="00665DC4">
        <w:rPr>
          <w:rFonts w:eastAsia="Calibri"/>
          <w:noProof/>
        </w:rPr>
        <w:t xml:space="preserve">, Самарская область, </w:t>
      </w:r>
      <w:r w:rsidR="00665DC4" w:rsidRPr="00665DC4">
        <w:rPr>
          <w:noProof/>
        </w:rPr>
        <w:t>Похвистневский</w:t>
      </w:r>
      <w:r w:rsidR="00665DC4" w:rsidRPr="00665DC4">
        <w:rPr>
          <w:rFonts w:eastAsia="Calibri"/>
          <w:noProof/>
        </w:rPr>
        <w:t xml:space="preserve"> район, с. </w:t>
      </w:r>
      <w:r w:rsidR="00AD7D59">
        <w:rPr>
          <w:noProof/>
        </w:rPr>
        <w:t>Старый Аманак</w:t>
      </w:r>
      <w:r w:rsidR="00665DC4" w:rsidRPr="00665DC4">
        <w:rPr>
          <w:rFonts w:eastAsia="Calibri"/>
          <w:noProof/>
        </w:rPr>
        <w:t>, ул. </w:t>
      </w:r>
      <w:r w:rsidR="00AD7D59">
        <w:rPr>
          <w:rFonts w:eastAsia="Calibri"/>
          <w:noProof/>
        </w:rPr>
        <w:t>Центральная</w:t>
      </w:r>
      <w:r w:rsidR="00665DC4" w:rsidRPr="00665DC4">
        <w:rPr>
          <w:rFonts w:eastAsia="Calibri"/>
          <w:noProof/>
        </w:rPr>
        <w:t>, д.</w:t>
      </w:r>
      <w:r w:rsidR="00736F4E">
        <w:rPr>
          <w:noProof/>
        </w:rPr>
        <w:t>37А</w:t>
      </w:r>
      <w:r w:rsidR="00665DC4" w:rsidRPr="00665DC4">
        <w:rPr>
          <w:color w:val="333333"/>
        </w:rPr>
        <w:t>.</w:t>
      </w:r>
      <w:r w:rsidR="00665DC4" w:rsidRPr="00665DC4">
        <w:rPr>
          <w:rFonts w:eastAsia="Calibri"/>
        </w:rPr>
        <w:t xml:space="preserve"> </w:t>
      </w:r>
      <w:r w:rsidRPr="00665DC4">
        <w:t xml:space="preserve"> </w:t>
      </w:r>
      <w:r w:rsidRPr="0058463E">
        <w:t xml:space="preserve">с </w:t>
      </w:r>
      <w:r w:rsidR="00832B27">
        <w:t>1</w:t>
      </w:r>
      <w:r w:rsidR="00736F4E">
        <w:t>5</w:t>
      </w:r>
      <w:r w:rsidR="00832B27">
        <w:t>.0</w:t>
      </w:r>
      <w:r w:rsidR="00736F4E">
        <w:t>2</w:t>
      </w:r>
      <w:r w:rsidR="00832B27">
        <w:t>.2024</w:t>
      </w:r>
      <w:r w:rsidRPr="0058463E">
        <w:t xml:space="preserve"> г. по </w:t>
      </w:r>
      <w:r w:rsidR="00736F4E">
        <w:t>20</w:t>
      </w:r>
      <w:r w:rsidR="00832B27">
        <w:t>.0</w:t>
      </w:r>
      <w:r w:rsidR="00736F4E">
        <w:t>3</w:t>
      </w:r>
      <w:r w:rsidR="00832B27">
        <w:t>.2024</w:t>
      </w:r>
      <w:r w:rsidRPr="0058463E">
        <w:t xml:space="preserve"> г., в рабочие дни </w:t>
      </w:r>
      <w:r w:rsidR="00665DC4" w:rsidRPr="00153979">
        <w:t xml:space="preserve">с 09.00 до 12.00 и с 13.00 </w:t>
      </w:r>
      <w:proofErr w:type="gramStart"/>
      <w:r w:rsidR="00665DC4" w:rsidRPr="00153979">
        <w:t>до</w:t>
      </w:r>
      <w:proofErr w:type="gramEnd"/>
      <w:r w:rsidR="00665DC4" w:rsidRPr="00153979">
        <w:t xml:space="preserve"> 1</w:t>
      </w:r>
      <w:r w:rsidR="00736F4E">
        <w:t>6</w:t>
      </w:r>
      <w:r w:rsidR="00665DC4" w:rsidRPr="00153979">
        <w:t>.00.</w:t>
      </w:r>
    </w:p>
    <w:p w:rsidR="00AC1A5E" w:rsidRPr="0058463E" w:rsidRDefault="00AC1A5E" w:rsidP="00AC1A5E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u w:val="single"/>
        </w:rPr>
      </w:pPr>
      <w:r w:rsidRPr="0058463E">
        <w:t xml:space="preserve">Консультирование </w:t>
      </w:r>
      <w:r w:rsidRPr="0058463E">
        <w:rPr>
          <w:rFonts w:eastAsia="Calibri"/>
        </w:rPr>
        <w:t xml:space="preserve">посетителей экспозиции осуществлялось </w:t>
      </w:r>
      <w:r w:rsidR="00665DC4">
        <w:rPr>
          <w:rFonts w:eastAsia="Calibri"/>
        </w:rPr>
        <w:t xml:space="preserve">специалистами Администрации сельского поселения </w:t>
      </w:r>
      <w:r w:rsidR="00736F4E">
        <w:rPr>
          <w:noProof/>
        </w:rPr>
        <w:t>Старый Аманак</w:t>
      </w:r>
      <w:r w:rsidRPr="0058463E">
        <w:rPr>
          <w:rFonts w:eastAsia="Calibri"/>
        </w:rPr>
        <w:t>.</w:t>
      </w:r>
    </w:p>
    <w:p w:rsidR="00AC1A5E" w:rsidRPr="0058463E" w:rsidRDefault="00AC1A5E" w:rsidP="00AC1A5E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color w:val="FF0000"/>
          <w:u w:val="single"/>
        </w:rPr>
      </w:pPr>
      <w:r w:rsidRPr="0058463E">
        <w:rPr>
          <w:color w:val="000000"/>
        </w:rPr>
        <w:t xml:space="preserve">7. Собрания участников публичных </w:t>
      </w:r>
      <w:r w:rsidR="00665DC4">
        <w:rPr>
          <w:color w:val="000000"/>
        </w:rPr>
        <w:t>сл</w:t>
      </w:r>
      <w:r w:rsidR="00832B27">
        <w:rPr>
          <w:color w:val="000000"/>
        </w:rPr>
        <w:t xml:space="preserve">ушаний по проекту состоялись: </w:t>
      </w:r>
      <w:r w:rsidR="00736F4E">
        <w:rPr>
          <w:color w:val="000000"/>
        </w:rPr>
        <w:t xml:space="preserve">20.03.2024г., </w:t>
      </w:r>
      <w:r w:rsidR="00832B27">
        <w:rPr>
          <w:color w:val="000000"/>
        </w:rPr>
        <w:t>2</w:t>
      </w:r>
      <w:r w:rsidR="00736F4E">
        <w:rPr>
          <w:color w:val="000000"/>
        </w:rPr>
        <w:t>1</w:t>
      </w:r>
      <w:r w:rsidR="00832B27">
        <w:rPr>
          <w:color w:val="000000"/>
        </w:rPr>
        <w:t>.0</w:t>
      </w:r>
      <w:r w:rsidR="00736F4E">
        <w:rPr>
          <w:color w:val="000000"/>
        </w:rPr>
        <w:t>3</w:t>
      </w:r>
      <w:r w:rsidR="00832B27">
        <w:rPr>
          <w:color w:val="000000"/>
        </w:rPr>
        <w:t>.2024</w:t>
      </w:r>
      <w:r w:rsidR="00665DC4">
        <w:rPr>
          <w:color w:val="000000"/>
        </w:rPr>
        <w:t>г.</w:t>
      </w:r>
      <w:r w:rsidR="00832B27">
        <w:rPr>
          <w:color w:val="000000"/>
        </w:rPr>
        <w:t>, 2</w:t>
      </w:r>
      <w:r w:rsidR="00736F4E">
        <w:rPr>
          <w:color w:val="000000"/>
        </w:rPr>
        <w:t>2</w:t>
      </w:r>
      <w:r w:rsidR="00832B27">
        <w:rPr>
          <w:color w:val="000000"/>
        </w:rPr>
        <w:t>.0</w:t>
      </w:r>
      <w:r w:rsidR="00736F4E">
        <w:rPr>
          <w:color w:val="000000"/>
        </w:rPr>
        <w:t>3.2024г</w:t>
      </w:r>
      <w:r w:rsidR="003A7E07">
        <w:rPr>
          <w:color w:val="000000"/>
        </w:rPr>
        <w:t>.</w:t>
      </w:r>
    </w:p>
    <w:p w:rsidR="00AC1A5E" w:rsidRPr="004178BE" w:rsidRDefault="00665DC4" w:rsidP="004178BE">
      <w:pPr>
        <w:spacing w:line="276" w:lineRule="auto"/>
        <w:jc w:val="both"/>
        <w:rPr>
          <w:rFonts w:eastAsia="Calibri"/>
          <w:i/>
        </w:rPr>
      </w:pPr>
      <w:r>
        <w:t xml:space="preserve">     </w:t>
      </w:r>
      <w:r w:rsidR="00AC1A5E" w:rsidRPr="0058463E">
        <w:t xml:space="preserve">8. Участниками </w:t>
      </w:r>
      <w:r w:rsidR="00AC1A5E" w:rsidRPr="0058463E">
        <w:rPr>
          <w:u w:color="FFFFFF"/>
        </w:rPr>
        <w:t>общественных обсуждений</w:t>
      </w:r>
      <w:r w:rsidR="00AC1A5E" w:rsidRPr="0058463E">
        <w:t xml:space="preserve"> (публичных слушаний) являются</w:t>
      </w:r>
      <w:r w:rsidR="00AC1A5E" w:rsidRPr="0058463E">
        <w:rPr>
          <w:i/>
        </w:rPr>
        <w:t>:</w:t>
      </w:r>
      <w:bookmarkStart w:id="0" w:name="OLE_LINK1"/>
      <w:bookmarkStart w:id="1" w:name="OLE_LINK2"/>
      <w:r w:rsidR="00AC1A5E" w:rsidRPr="0058463E">
        <w:rPr>
          <w:i/>
        </w:rPr>
        <w:t xml:space="preserve"> </w:t>
      </w:r>
      <w:r w:rsidRPr="00153979">
        <w:rPr>
          <w:rFonts w:eastAsia="Calibri"/>
        </w:rPr>
        <w:t xml:space="preserve">граждане, постоянно проживающие в границах территории сельского поселения </w:t>
      </w:r>
      <w:r w:rsidR="00736F4E">
        <w:rPr>
          <w:noProof/>
        </w:rPr>
        <w:t>Старый Аманак</w:t>
      </w:r>
      <w:r w:rsidRPr="00153979">
        <w:rPr>
          <w:rFonts w:eastAsia="Calibri"/>
        </w:rPr>
        <w:t xml:space="preserve"> муниципального района </w:t>
      </w:r>
      <w:proofErr w:type="spellStart"/>
      <w:r w:rsidRPr="00153979">
        <w:rPr>
          <w:rFonts w:eastAsia="Calibri"/>
        </w:rPr>
        <w:t>Похвистневский</w:t>
      </w:r>
      <w:proofErr w:type="spellEnd"/>
      <w:r w:rsidRPr="00153979">
        <w:rPr>
          <w:rFonts w:eastAsia="Calibri"/>
        </w:rPr>
        <w:t xml:space="preserve"> Самарской области</w:t>
      </w:r>
      <w:r w:rsidRPr="00153979">
        <w:rPr>
          <w:rFonts w:eastAsia="Calibri"/>
          <w:i/>
        </w:rPr>
        <w:t xml:space="preserve">, </w:t>
      </w:r>
      <w:r w:rsidRPr="00153979">
        <w:rPr>
          <w:rFonts w:eastAsia="Calibri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53979">
        <w:rPr>
          <w:rFonts w:eastAsia="Calibri"/>
          <w:i/>
        </w:rPr>
        <w:t>.</w:t>
      </w:r>
    </w:p>
    <w:p w:rsidR="00AC1A5E" w:rsidRPr="0058463E" w:rsidRDefault="00AC1A5E" w:rsidP="00AC1A5E">
      <w:pPr>
        <w:shd w:val="clear" w:color="auto" w:fill="FFFFFF"/>
        <w:spacing w:line="276" w:lineRule="auto"/>
        <w:ind w:firstLine="284"/>
        <w:contextualSpacing/>
        <w:mirrorIndents/>
        <w:jc w:val="both"/>
      </w:pPr>
      <w:r w:rsidRPr="0058463E">
        <w:rPr>
          <w:rFonts w:eastAsia="Calibri"/>
        </w:rPr>
        <w:t>9. Форма внесения у</w:t>
      </w:r>
      <w:r w:rsidRPr="0058463E">
        <w:t>частниками</w:t>
      </w:r>
      <w:r w:rsidRPr="0058463E">
        <w:rPr>
          <w:u w:color="FFFFFF"/>
        </w:rPr>
        <w:t xml:space="preserve"> </w:t>
      </w:r>
      <w:r w:rsidRPr="0058463E">
        <w:t>публичных слушаний</w:t>
      </w:r>
      <w:r w:rsidRPr="0058463E">
        <w:rPr>
          <w:u w:color="FFFFFF"/>
        </w:rPr>
        <w:t xml:space="preserve"> (общественных обсуждений</w:t>
      </w:r>
      <w:r w:rsidRPr="0058463E">
        <w:t>) своих предложения и замечания по проекту:</w:t>
      </w:r>
    </w:p>
    <w:p w:rsidR="00665DC4" w:rsidRPr="00153979" w:rsidRDefault="00665DC4" w:rsidP="00665DC4">
      <w:pPr>
        <w:autoSpaceDE w:val="0"/>
        <w:autoSpaceDN w:val="0"/>
        <w:adjustRightInd w:val="0"/>
        <w:ind w:firstLine="851"/>
        <w:jc w:val="both"/>
        <w:rPr>
          <w:rFonts w:eastAsia="Calibri"/>
          <w:i/>
        </w:rPr>
      </w:pPr>
      <w:r w:rsidRPr="00153979">
        <w:rPr>
          <w:rFonts w:eastAsia="Calibri"/>
        </w:rPr>
        <w:t>1)</w:t>
      </w:r>
      <w:r w:rsidRPr="00153979">
        <w:rPr>
          <w:rFonts w:eastAsia="Calibri"/>
          <w:i/>
        </w:rPr>
        <w:t xml:space="preserve"> </w:t>
      </w:r>
      <w:r w:rsidRPr="00153979">
        <w:rPr>
          <w:rFonts w:eastAsia="Calibri"/>
        </w:rPr>
        <w:t>в письменной или устной форме в ходе проведения собраний участников публичных слушаний;</w:t>
      </w:r>
    </w:p>
    <w:p w:rsidR="00665DC4" w:rsidRPr="00153979" w:rsidRDefault="00665DC4" w:rsidP="00665DC4">
      <w:pPr>
        <w:autoSpaceDE w:val="0"/>
        <w:autoSpaceDN w:val="0"/>
        <w:adjustRightInd w:val="0"/>
        <w:ind w:firstLine="851"/>
        <w:jc w:val="both"/>
        <w:rPr>
          <w:rFonts w:eastAsia="Calibri"/>
          <w:i/>
        </w:rPr>
      </w:pPr>
      <w:r>
        <w:rPr>
          <w:rFonts w:eastAsia="Calibri"/>
        </w:rPr>
        <w:t>2</w:t>
      </w:r>
      <w:r w:rsidRPr="00153979">
        <w:rPr>
          <w:rFonts w:eastAsia="Calibri"/>
        </w:rPr>
        <w:t xml:space="preserve">) в письменной форме или в форме электронного документа в адрес организатора на электронную почту - </w:t>
      </w:r>
      <w:proofErr w:type="spellStart"/>
      <w:r w:rsidRPr="00153979">
        <w:rPr>
          <w:rFonts w:eastAsia="Calibri"/>
          <w:lang w:val="en-US"/>
        </w:rPr>
        <w:t>adm</w:t>
      </w:r>
      <w:proofErr w:type="spellEnd"/>
      <w:r w:rsidRPr="00153979">
        <w:rPr>
          <w:rFonts w:eastAsia="Calibri"/>
        </w:rPr>
        <w:t>.</w:t>
      </w:r>
      <w:proofErr w:type="spellStart"/>
      <w:r w:rsidR="00736F4E">
        <w:rPr>
          <w:rFonts w:eastAsia="Calibri"/>
          <w:lang w:val="en-US"/>
        </w:rPr>
        <w:t>amanak</w:t>
      </w:r>
      <w:proofErr w:type="spellEnd"/>
      <w:r w:rsidR="00736F4E" w:rsidRPr="00736F4E">
        <w:rPr>
          <w:rFonts w:eastAsia="Calibri"/>
        </w:rPr>
        <w:t>/</w:t>
      </w:r>
      <w:proofErr w:type="spellStart"/>
      <w:r w:rsidR="00736F4E">
        <w:rPr>
          <w:rFonts w:eastAsia="Calibri"/>
          <w:lang w:val="en-US"/>
        </w:rPr>
        <w:t>efremova</w:t>
      </w:r>
      <w:proofErr w:type="spellEnd"/>
      <w:r w:rsidRPr="00153979">
        <w:rPr>
          <w:rFonts w:eastAsia="Calibri"/>
        </w:rPr>
        <w:t>@</w:t>
      </w:r>
      <w:proofErr w:type="spellStart"/>
      <w:r w:rsidRPr="00153979">
        <w:rPr>
          <w:rFonts w:eastAsia="Calibri"/>
          <w:lang w:val="en-US"/>
        </w:rPr>
        <w:t>yandex</w:t>
      </w:r>
      <w:proofErr w:type="spellEnd"/>
      <w:r w:rsidRPr="00153979">
        <w:rPr>
          <w:rFonts w:eastAsia="Calibri"/>
        </w:rPr>
        <w:t>.</w:t>
      </w:r>
      <w:proofErr w:type="spellStart"/>
      <w:r w:rsidRPr="00153979">
        <w:rPr>
          <w:rFonts w:eastAsia="Calibri"/>
          <w:lang w:val="en-US"/>
        </w:rPr>
        <w:t>ru</w:t>
      </w:r>
      <w:proofErr w:type="spellEnd"/>
      <w:r w:rsidRPr="00153979">
        <w:rPr>
          <w:rFonts w:eastAsia="Calibri"/>
        </w:rPr>
        <w:t>.</w:t>
      </w:r>
    </w:p>
    <w:p w:rsidR="00665DC4" w:rsidRPr="00153979" w:rsidRDefault="00665DC4" w:rsidP="00665DC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3</w:t>
      </w:r>
      <w:r w:rsidRPr="00153979">
        <w:rPr>
          <w:rFonts w:eastAsia="Calibri"/>
        </w:rPr>
        <w:t>) посредством записи в книге (журнале) учета посетителей экспозиции проекта.</w:t>
      </w:r>
    </w:p>
    <w:p w:rsidR="00AC1A5E" w:rsidRPr="0058463E" w:rsidRDefault="00AC1A5E" w:rsidP="00AC1A5E">
      <w:pPr>
        <w:shd w:val="clear" w:color="auto" w:fill="FFFFFF"/>
        <w:spacing w:line="276" w:lineRule="auto"/>
        <w:ind w:firstLine="284"/>
        <w:contextualSpacing/>
        <w:mirrorIndents/>
        <w:jc w:val="both"/>
      </w:pPr>
      <w:r w:rsidRPr="0058463E">
        <w:t>10. Срок приема предложений и замечаний участников публичных слушаний</w:t>
      </w:r>
      <w:r w:rsidR="00665DC4">
        <w:t xml:space="preserve"> </w:t>
      </w:r>
      <w:r w:rsidRPr="0058463E">
        <w:t xml:space="preserve">– с </w:t>
      </w:r>
      <w:r w:rsidR="00832B27">
        <w:t>1</w:t>
      </w:r>
      <w:r w:rsidR="00736F4E" w:rsidRPr="00736F4E">
        <w:t>5</w:t>
      </w:r>
      <w:r w:rsidR="00832B27">
        <w:t>.0</w:t>
      </w:r>
      <w:r w:rsidR="00736F4E" w:rsidRPr="00736F4E">
        <w:t>2</w:t>
      </w:r>
      <w:r w:rsidR="00832B27">
        <w:t>.2024</w:t>
      </w:r>
      <w:r w:rsidR="00665DC4">
        <w:t>г.</w:t>
      </w:r>
      <w:r w:rsidRPr="0058463E">
        <w:t xml:space="preserve"> по </w:t>
      </w:r>
      <w:r w:rsidR="00832B27">
        <w:t>1</w:t>
      </w:r>
      <w:r w:rsidR="008C0E76" w:rsidRPr="008C0E76">
        <w:t>5</w:t>
      </w:r>
      <w:r w:rsidR="00832B27">
        <w:t>.0</w:t>
      </w:r>
      <w:r w:rsidR="008C0E76" w:rsidRPr="008C0E76">
        <w:t>3</w:t>
      </w:r>
      <w:r w:rsidR="00832B27">
        <w:t>.2024</w:t>
      </w:r>
      <w:r w:rsidR="00665DC4">
        <w:t>г</w:t>
      </w:r>
      <w:r w:rsidRPr="0058463E">
        <w:t>.</w:t>
      </w:r>
      <w:bookmarkEnd w:id="0"/>
      <w:bookmarkEnd w:id="1"/>
    </w:p>
    <w:p w:rsidR="00AC1A5E" w:rsidRPr="0058463E" w:rsidRDefault="00AC1A5E" w:rsidP="00AC1A5E">
      <w:pPr>
        <w:shd w:val="clear" w:color="auto" w:fill="FFFFFF"/>
        <w:spacing w:line="276" w:lineRule="auto"/>
        <w:ind w:firstLine="284"/>
        <w:contextualSpacing/>
        <w:mirrorIndents/>
        <w:jc w:val="both"/>
      </w:pPr>
      <w:r w:rsidRPr="0058463E">
        <w:t>11. Территория, в пределах которо</w:t>
      </w:r>
      <w:r w:rsidR="00665DC4">
        <w:t>й проводятся публичные слушания:</w:t>
      </w:r>
      <w:r w:rsidR="00665DC4" w:rsidRPr="00665DC4">
        <w:rPr>
          <w:rFonts w:eastAsia="Calibri"/>
        </w:rPr>
        <w:t xml:space="preserve"> </w:t>
      </w:r>
      <w:r w:rsidR="00665DC4">
        <w:rPr>
          <w:rFonts w:eastAsia="Calibri"/>
        </w:rPr>
        <w:t>сельское поселение</w:t>
      </w:r>
      <w:r w:rsidR="00665DC4" w:rsidRPr="00153979">
        <w:rPr>
          <w:rFonts w:eastAsia="Calibri"/>
        </w:rPr>
        <w:t xml:space="preserve"> </w:t>
      </w:r>
      <w:r w:rsidR="008C0E76">
        <w:rPr>
          <w:noProof/>
        </w:rPr>
        <w:t>Старый Аманак</w:t>
      </w:r>
      <w:r w:rsidR="00665DC4" w:rsidRPr="00153979">
        <w:rPr>
          <w:rFonts w:eastAsia="Calibri"/>
        </w:rPr>
        <w:t xml:space="preserve"> муниципального района </w:t>
      </w:r>
      <w:proofErr w:type="spellStart"/>
      <w:r w:rsidR="00665DC4" w:rsidRPr="00153979">
        <w:rPr>
          <w:rFonts w:eastAsia="Calibri"/>
        </w:rPr>
        <w:t>Похвистневский</w:t>
      </w:r>
      <w:proofErr w:type="spellEnd"/>
      <w:r w:rsidR="00665DC4" w:rsidRPr="00153979">
        <w:rPr>
          <w:rFonts w:eastAsia="Calibri"/>
        </w:rPr>
        <w:t xml:space="preserve"> Самарской области</w:t>
      </w:r>
      <w:r w:rsidRPr="0058463E">
        <w:t>.</w:t>
      </w:r>
    </w:p>
    <w:p w:rsidR="00AC1A5E" w:rsidRPr="0058463E" w:rsidRDefault="00AC1A5E" w:rsidP="00AC1A5E">
      <w:pPr>
        <w:shd w:val="clear" w:color="auto" w:fill="FFFFFF"/>
        <w:spacing w:line="276" w:lineRule="auto"/>
        <w:ind w:firstLine="284"/>
        <w:contextualSpacing/>
        <w:mirrorIndents/>
        <w:jc w:val="both"/>
      </w:pPr>
      <w:r w:rsidRPr="0058463E">
        <w:lastRenderedPageBreak/>
        <w:t>12. Предложения и замечания участников публичных слушаний (общественных обсуждений):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742"/>
      </w:tblGrid>
      <w:tr w:rsidR="00AC1A5E" w:rsidRPr="0058463E" w:rsidTr="00665DC4">
        <w:tc>
          <w:tcPr>
            <w:tcW w:w="675" w:type="dxa"/>
            <w:shd w:val="clear" w:color="auto" w:fill="auto"/>
          </w:tcPr>
          <w:p w:rsidR="00AC1A5E" w:rsidRPr="0058463E" w:rsidRDefault="00AC1A5E" w:rsidP="004F08D8">
            <w:pPr>
              <w:contextualSpacing/>
              <w:mirrorIndents/>
              <w:jc w:val="center"/>
            </w:pPr>
            <w:r w:rsidRPr="0058463E">
              <w:t xml:space="preserve">№ </w:t>
            </w:r>
            <w:proofErr w:type="gramStart"/>
            <w:r w:rsidRPr="0058463E">
              <w:t>п</w:t>
            </w:r>
            <w:proofErr w:type="gramEnd"/>
            <w:r w:rsidRPr="0058463E">
              <w:t>/п*</w:t>
            </w:r>
          </w:p>
        </w:tc>
        <w:tc>
          <w:tcPr>
            <w:tcW w:w="14742" w:type="dxa"/>
            <w:shd w:val="clear" w:color="auto" w:fill="auto"/>
          </w:tcPr>
          <w:p w:rsidR="00AC1A5E" w:rsidRPr="0058463E" w:rsidRDefault="00AC1A5E" w:rsidP="004F08D8">
            <w:pPr>
              <w:contextualSpacing/>
              <w:mirrorIndents/>
              <w:jc w:val="both"/>
            </w:pPr>
            <w:r w:rsidRPr="0058463E"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AC1A5E" w:rsidRPr="0058463E" w:rsidTr="00665DC4">
        <w:tc>
          <w:tcPr>
            <w:tcW w:w="675" w:type="dxa"/>
            <w:shd w:val="clear" w:color="auto" w:fill="auto"/>
          </w:tcPr>
          <w:p w:rsidR="00AC1A5E" w:rsidRPr="0058463E" w:rsidRDefault="00AC1A5E" w:rsidP="004F08D8">
            <w:pPr>
              <w:contextualSpacing/>
              <w:mirrorIndents/>
              <w:jc w:val="center"/>
            </w:pPr>
            <w:r w:rsidRPr="0058463E">
              <w:t>1.</w:t>
            </w:r>
          </w:p>
        </w:tc>
        <w:tc>
          <w:tcPr>
            <w:tcW w:w="14742" w:type="dxa"/>
            <w:shd w:val="clear" w:color="auto" w:fill="auto"/>
          </w:tcPr>
          <w:p w:rsidR="00AC1A5E" w:rsidRPr="00665DC4" w:rsidRDefault="00E340AE" w:rsidP="004F08D8">
            <w:pPr>
              <w:contextualSpacing/>
              <w:mirrorIndents/>
              <w:jc w:val="both"/>
            </w:pPr>
            <w:r w:rsidRPr="00EC0450">
              <w:t xml:space="preserve">Предлагаю принять изменения в Правила благоустройства территории сельского поселения </w:t>
            </w:r>
            <w:r w:rsidR="008C0E76">
              <w:rPr>
                <w:noProof/>
              </w:rPr>
              <w:t>Старый Аманак</w:t>
            </w:r>
            <w:r w:rsidRPr="00EC0450">
              <w:t xml:space="preserve"> муниципального района </w:t>
            </w:r>
            <w:proofErr w:type="spellStart"/>
            <w:r w:rsidRPr="00EC0450">
              <w:t>Похвистневский</w:t>
            </w:r>
            <w:proofErr w:type="spellEnd"/>
            <w:r w:rsidRPr="00EC0450">
              <w:t xml:space="preserve"> Самарской области в редакции, вынесенной на публичные слушания</w:t>
            </w:r>
            <w:r>
              <w:t>.</w:t>
            </w:r>
          </w:p>
        </w:tc>
      </w:tr>
      <w:tr w:rsidR="00AC1A5E" w:rsidRPr="0058463E" w:rsidTr="00665DC4">
        <w:tc>
          <w:tcPr>
            <w:tcW w:w="675" w:type="dxa"/>
            <w:shd w:val="clear" w:color="auto" w:fill="auto"/>
          </w:tcPr>
          <w:p w:rsidR="00AC1A5E" w:rsidRPr="0058463E" w:rsidRDefault="00665DC4" w:rsidP="004F08D8">
            <w:pPr>
              <w:contextualSpacing/>
              <w:mirrorIndents/>
              <w:jc w:val="center"/>
            </w:pPr>
            <w:r>
              <w:t>2.</w:t>
            </w:r>
          </w:p>
        </w:tc>
        <w:tc>
          <w:tcPr>
            <w:tcW w:w="14742" w:type="dxa"/>
            <w:shd w:val="clear" w:color="auto" w:fill="auto"/>
          </w:tcPr>
          <w:p w:rsidR="00AC1A5E" w:rsidRPr="00665DC4" w:rsidRDefault="00E340AE" w:rsidP="004F08D8">
            <w:pPr>
              <w:contextualSpacing/>
              <w:mirrorIndents/>
              <w:jc w:val="both"/>
            </w:pPr>
            <w:r w:rsidRPr="00EC0450">
              <w:t>Считаю целесообразным принять проект  изменений в Правила благоустройства в редакции, вынесенной на публичные слушания.</w:t>
            </w:r>
          </w:p>
        </w:tc>
      </w:tr>
      <w:tr w:rsidR="00665DC4" w:rsidRPr="0058463E" w:rsidTr="00665DC4">
        <w:tc>
          <w:tcPr>
            <w:tcW w:w="675" w:type="dxa"/>
            <w:shd w:val="clear" w:color="auto" w:fill="auto"/>
          </w:tcPr>
          <w:p w:rsidR="00665DC4" w:rsidRDefault="00665DC4" w:rsidP="004F08D8">
            <w:pPr>
              <w:contextualSpacing/>
              <w:mirrorIndents/>
              <w:jc w:val="center"/>
            </w:pPr>
            <w:r>
              <w:t>3.</w:t>
            </w:r>
          </w:p>
        </w:tc>
        <w:tc>
          <w:tcPr>
            <w:tcW w:w="14742" w:type="dxa"/>
            <w:shd w:val="clear" w:color="auto" w:fill="auto"/>
          </w:tcPr>
          <w:p w:rsidR="00665DC4" w:rsidRPr="00665DC4" w:rsidRDefault="00E340AE" w:rsidP="004F08D8">
            <w:pPr>
              <w:contextualSpacing/>
              <w:mirrorIndents/>
              <w:jc w:val="both"/>
            </w:pPr>
            <w:r w:rsidRPr="00EC0450">
              <w:t>Проект изменений в Правила благоустройства оцениваю положительно.</w:t>
            </w:r>
          </w:p>
        </w:tc>
      </w:tr>
      <w:tr w:rsidR="00E340AE" w:rsidRPr="0058463E" w:rsidTr="00665DC4">
        <w:tc>
          <w:tcPr>
            <w:tcW w:w="675" w:type="dxa"/>
            <w:shd w:val="clear" w:color="auto" w:fill="auto"/>
          </w:tcPr>
          <w:p w:rsidR="00E340AE" w:rsidRDefault="00E340AE" w:rsidP="004F08D8">
            <w:pPr>
              <w:contextualSpacing/>
              <w:mirrorIndents/>
              <w:jc w:val="center"/>
            </w:pPr>
            <w:r>
              <w:t>4.</w:t>
            </w:r>
          </w:p>
        </w:tc>
        <w:tc>
          <w:tcPr>
            <w:tcW w:w="14742" w:type="dxa"/>
            <w:shd w:val="clear" w:color="auto" w:fill="auto"/>
          </w:tcPr>
          <w:p w:rsidR="00E340AE" w:rsidRPr="00EC0450" w:rsidRDefault="00E340AE" w:rsidP="004F08D8">
            <w:pPr>
              <w:contextualSpacing/>
              <w:mirrorIndents/>
              <w:jc w:val="both"/>
            </w:pPr>
            <w:r w:rsidRPr="00A42418">
              <w:t xml:space="preserve">Предлагаю принять изменения в Правила благоустройства территории сельского поселения </w:t>
            </w:r>
            <w:r w:rsidR="008C0E76">
              <w:rPr>
                <w:noProof/>
              </w:rPr>
              <w:t>Старый Аманак</w:t>
            </w:r>
            <w:r w:rsidRPr="00A42418">
              <w:t xml:space="preserve"> муниципального района </w:t>
            </w:r>
            <w:proofErr w:type="spellStart"/>
            <w:r w:rsidRPr="00A42418">
              <w:t>Похвистневский</w:t>
            </w:r>
            <w:proofErr w:type="spellEnd"/>
            <w:r w:rsidRPr="00A42418">
              <w:t xml:space="preserve"> Самарской области в редакции, вынесенной на публичные слушания</w:t>
            </w:r>
            <w:r>
              <w:t>.</w:t>
            </w:r>
          </w:p>
        </w:tc>
      </w:tr>
      <w:tr w:rsidR="00E340AE" w:rsidRPr="0058463E" w:rsidTr="00665DC4">
        <w:tc>
          <w:tcPr>
            <w:tcW w:w="675" w:type="dxa"/>
            <w:shd w:val="clear" w:color="auto" w:fill="auto"/>
          </w:tcPr>
          <w:p w:rsidR="00E340AE" w:rsidRDefault="00E340AE" w:rsidP="004F08D8">
            <w:pPr>
              <w:contextualSpacing/>
              <w:mirrorIndents/>
              <w:jc w:val="center"/>
            </w:pPr>
            <w:r>
              <w:t>5.</w:t>
            </w:r>
          </w:p>
        </w:tc>
        <w:tc>
          <w:tcPr>
            <w:tcW w:w="14742" w:type="dxa"/>
            <w:shd w:val="clear" w:color="auto" w:fill="auto"/>
          </w:tcPr>
          <w:p w:rsidR="00E340AE" w:rsidRPr="00A42418" w:rsidRDefault="00E340AE" w:rsidP="004F08D8">
            <w:pPr>
              <w:contextualSpacing/>
              <w:mirrorIndents/>
              <w:jc w:val="both"/>
            </w:pPr>
            <w:r w:rsidRPr="00A42418">
              <w:t>Проект изменений в Правила благоустройства оцениваю положительно.</w:t>
            </w:r>
          </w:p>
        </w:tc>
      </w:tr>
      <w:tr w:rsidR="00E340AE" w:rsidRPr="0058463E" w:rsidTr="00665DC4">
        <w:tc>
          <w:tcPr>
            <w:tcW w:w="675" w:type="dxa"/>
            <w:shd w:val="clear" w:color="auto" w:fill="auto"/>
          </w:tcPr>
          <w:p w:rsidR="00E340AE" w:rsidRDefault="00E340AE" w:rsidP="004F08D8">
            <w:pPr>
              <w:contextualSpacing/>
              <w:mirrorIndents/>
              <w:jc w:val="center"/>
            </w:pPr>
            <w:r>
              <w:t>6.</w:t>
            </w:r>
          </w:p>
        </w:tc>
        <w:tc>
          <w:tcPr>
            <w:tcW w:w="14742" w:type="dxa"/>
            <w:shd w:val="clear" w:color="auto" w:fill="auto"/>
          </w:tcPr>
          <w:p w:rsidR="00E340AE" w:rsidRPr="00A42418" w:rsidRDefault="00E340AE" w:rsidP="004F08D8">
            <w:pPr>
              <w:contextualSpacing/>
              <w:mirrorIndents/>
              <w:jc w:val="both"/>
            </w:pPr>
            <w:r w:rsidRPr="00A42418">
              <w:t xml:space="preserve">Предлагаю принять изменения в Правила благоустройства территории сельского поселения </w:t>
            </w:r>
            <w:r w:rsidR="008C0E76">
              <w:rPr>
                <w:noProof/>
              </w:rPr>
              <w:t>Старый Аманак</w:t>
            </w:r>
            <w:r w:rsidRPr="00A42418">
              <w:t xml:space="preserve"> муниципального района </w:t>
            </w:r>
            <w:proofErr w:type="spellStart"/>
            <w:r w:rsidRPr="00A42418">
              <w:t>Похвистневский</w:t>
            </w:r>
            <w:proofErr w:type="spellEnd"/>
            <w:r w:rsidRPr="00A42418">
              <w:t xml:space="preserve"> Самарской области в редакции, вынесенной на публичные слушания.</w:t>
            </w:r>
          </w:p>
        </w:tc>
      </w:tr>
      <w:tr w:rsidR="00AC1A5E" w:rsidRPr="0058463E" w:rsidTr="00665DC4">
        <w:tc>
          <w:tcPr>
            <w:tcW w:w="675" w:type="dxa"/>
            <w:shd w:val="clear" w:color="auto" w:fill="auto"/>
          </w:tcPr>
          <w:p w:rsidR="00AC1A5E" w:rsidRPr="0058463E" w:rsidRDefault="00AC1A5E" w:rsidP="004F08D8">
            <w:pPr>
              <w:contextualSpacing/>
              <w:mirrorIndents/>
              <w:jc w:val="center"/>
            </w:pPr>
            <w:r w:rsidRPr="0058463E">
              <w:t xml:space="preserve">№ </w:t>
            </w:r>
            <w:proofErr w:type="spellStart"/>
            <w:proofErr w:type="gramStart"/>
            <w:r w:rsidRPr="0058463E">
              <w:t>п</w:t>
            </w:r>
            <w:proofErr w:type="spellEnd"/>
            <w:proofErr w:type="gramEnd"/>
            <w:r w:rsidRPr="0058463E">
              <w:t>/</w:t>
            </w:r>
            <w:proofErr w:type="spellStart"/>
            <w:r w:rsidRPr="0058463E">
              <w:t>п</w:t>
            </w:r>
            <w:proofErr w:type="spellEnd"/>
            <w:r w:rsidRPr="0058463E">
              <w:t>*</w:t>
            </w:r>
          </w:p>
        </w:tc>
        <w:tc>
          <w:tcPr>
            <w:tcW w:w="14742" w:type="dxa"/>
            <w:shd w:val="clear" w:color="auto" w:fill="auto"/>
          </w:tcPr>
          <w:p w:rsidR="00AC1A5E" w:rsidRPr="0058463E" w:rsidRDefault="00AC1A5E" w:rsidP="004F08D8">
            <w:pPr>
              <w:jc w:val="both"/>
            </w:pPr>
            <w:r w:rsidRPr="0058463E">
              <w:t>Предложения и замечания иных участников публичных слушаний (общественных обсуждений)</w:t>
            </w:r>
          </w:p>
        </w:tc>
      </w:tr>
      <w:tr w:rsidR="00AC1A5E" w:rsidRPr="0058463E" w:rsidTr="00665DC4">
        <w:trPr>
          <w:trHeight w:val="417"/>
        </w:trPr>
        <w:tc>
          <w:tcPr>
            <w:tcW w:w="675" w:type="dxa"/>
            <w:shd w:val="clear" w:color="auto" w:fill="auto"/>
          </w:tcPr>
          <w:p w:rsidR="00AC1A5E" w:rsidRPr="0058463E" w:rsidRDefault="00CE79E2" w:rsidP="004F08D8">
            <w:pPr>
              <w:contextualSpacing/>
              <w:mirrorIndents/>
              <w:jc w:val="center"/>
            </w:pPr>
            <w:r>
              <w:t>1.</w:t>
            </w:r>
          </w:p>
        </w:tc>
        <w:tc>
          <w:tcPr>
            <w:tcW w:w="14742" w:type="dxa"/>
            <w:shd w:val="clear" w:color="auto" w:fill="auto"/>
          </w:tcPr>
          <w:p w:rsidR="00AC1A5E" w:rsidRPr="0058463E" w:rsidRDefault="00CE79E2" w:rsidP="004F08D8">
            <w:pPr>
              <w:contextualSpacing/>
              <w:mirrorIndents/>
              <w:jc w:val="both"/>
            </w:pPr>
            <w:r>
              <w:t>-</w:t>
            </w:r>
            <w:bookmarkStart w:id="2" w:name="_GoBack"/>
            <w:bookmarkEnd w:id="2"/>
          </w:p>
        </w:tc>
      </w:tr>
      <w:tr w:rsidR="008C0527" w:rsidRPr="0058463E" w:rsidTr="00665DC4">
        <w:trPr>
          <w:trHeight w:val="417"/>
        </w:trPr>
        <w:tc>
          <w:tcPr>
            <w:tcW w:w="675" w:type="dxa"/>
            <w:shd w:val="clear" w:color="auto" w:fill="auto"/>
          </w:tcPr>
          <w:p w:rsidR="008C0527" w:rsidRDefault="008C0527" w:rsidP="004F08D8">
            <w:pPr>
              <w:contextualSpacing/>
              <w:mirrorIndents/>
              <w:jc w:val="center"/>
            </w:pPr>
            <w:r>
              <w:t>2.</w:t>
            </w:r>
          </w:p>
        </w:tc>
        <w:tc>
          <w:tcPr>
            <w:tcW w:w="14742" w:type="dxa"/>
            <w:shd w:val="clear" w:color="auto" w:fill="auto"/>
          </w:tcPr>
          <w:p w:rsidR="008C0527" w:rsidRDefault="008C0527" w:rsidP="004F08D8">
            <w:pPr>
              <w:contextualSpacing/>
              <w:mirrorIndents/>
              <w:jc w:val="both"/>
            </w:pPr>
            <w:r>
              <w:t>-</w:t>
            </w:r>
          </w:p>
        </w:tc>
      </w:tr>
      <w:tr w:rsidR="00AC1A5E" w:rsidRPr="0058463E" w:rsidTr="00665DC4">
        <w:tc>
          <w:tcPr>
            <w:tcW w:w="15417" w:type="dxa"/>
            <w:gridSpan w:val="2"/>
            <w:shd w:val="clear" w:color="auto" w:fill="auto"/>
          </w:tcPr>
          <w:p w:rsidR="00AC1A5E" w:rsidRPr="0058463E" w:rsidRDefault="00AC1A5E" w:rsidP="004F08D8">
            <w:pPr>
              <w:contextualSpacing/>
              <w:mirrorIndents/>
              <w:jc w:val="both"/>
            </w:pPr>
            <w:r w:rsidRPr="0058463E">
              <w:rPr>
                <w:rFonts w:eastAsia="Calibri"/>
                <w:lang w:eastAsia="en-US"/>
              </w:rPr>
              <w:t>* – порядковый номер предложения и замечания в протоколе соответствует порядковому номеру участника публичных слушаний (общественных обсуждений), направившего предложение и замечание, и включенного в перечень принявших участие в рассмотрении проекта участников публичных слушаний (общественных обсуждений).</w:t>
            </w:r>
          </w:p>
        </w:tc>
      </w:tr>
    </w:tbl>
    <w:p w:rsidR="00AC1A5E" w:rsidRDefault="00AC1A5E" w:rsidP="00AC1A5E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  <w:rPr>
          <w:rFonts w:eastAsia="Calibri"/>
          <w:lang w:eastAsia="en-US"/>
        </w:rPr>
      </w:pPr>
      <w:r w:rsidRPr="0058463E">
        <w:rPr>
          <w:rFonts w:eastAsia="Calibri"/>
          <w:lang w:eastAsia="en-US"/>
        </w:rPr>
        <w:t>Приложение: перечень принявших участие в рассмотрении проекта</w:t>
      </w:r>
      <w:r w:rsidR="00DD0AFD">
        <w:rPr>
          <w:rFonts w:eastAsia="Calibri"/>
          <w:lang w:eastAsia="en-US"/>
        </w:rPr>
        <w:t xml:space="preserve"> участников публичных слушаний </w:t>
      </w:r>
      <w:r w:rsidRPr="0058463E">
        <w:rPr>
          <w:rFonts w:eastAsia="Calibri"/>
          <w:lang w:eastAsia="en-US"/>
        </w:rPr>
        <w:t xml:space="preserve">на </w:t>
      </w:r>
      <w:r w:rsidR="00B6070E">
        <w:rPr>
          <w:rFonts w:eastAsia="Calibri"/>
          <w:lang w:eastAsia="en-US"/>
        </w:rPr>
        <w:t xml:space="preserve">1 </w:t>
      </w:r>
      <w:r w:rsidRPr="0058463E">
        <w:rPr>
          <w:rFonts w:eastAsia="Calibri"/>
          <w:lang w:eastAsia="en-US"/>
        </w:rPr>
        <w:t>л.</w:t>
      </w:r>
    </w:p>
    <w:p w:rsidR="000D6EDE" w:rsidRDefault="000D6EDE" w:rsidP="00AC1A5E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  <w:rPr>
          <w:rFonts w:eastAsia="Calibri"/>
          <w:lang w:eastAsia="en-US"/>
        </w:rPr>
      </w:pPr>
    </w:p>
    <w:p w:rsidR="000D6EDE" w:rsidRDefault="000D6EDE" w:rsidP="00AC1A5E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  <w:rPr>
          <w:rFonts w:eastAsia="Calibri"/>
          <w:lang w:eastAsia="en-US"/>
        </w:rPr>
      </w:pPr>
    </w:p>
    <w:p w:rsidR="000D6EDE" w:rsidRDefault="000D6EDE" w:rsidP="00AC1A5E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  <w:rPr>
          <w:rFonts w:eastAsia="Calibri"/>
          <w:lang w:eastAsia="en-US"/>
        </w:rPr>
      </w:pPr>
    </w:p>
    <w:p w:rsidR="000D6EDE" w:rsidRDefault="000D6EDE" w:rsidP="00AC1A5E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  <w:rPr>
          <w:rFonts w:eastAsia="Calibri"/>
          <w:lang w:eastAsia="en-US"/>
        </w:rPr>
      </w:pPr>
    </w:p>
    <w:p w:rsidR="000D6EDE" w:rsidRPr="0058463E" w:rsidRDefault="000D6EDE" w:rsidP="00AC1A5E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</w:pPr>
    </w:p>
    <w:p w:rsidR="00AC1A5E" w:rsidRPr="0058463E" w:rsidRDefault="00AC1A5E" w:rsidP="00AC1A5E">
      <w:pPr>
        <w:autoSpaceDE w:val="0"/>
        <w:autoSpaceDN w:val="0"/>
        <w:adjustRightInd w:val="0"/>
        <w:spacing w:line="276" w:lineRule="auto"/>
        <w:contextualSpacing/>
        <w:mirrorIndents/>
        <w:jc w:val="both"/>
      </w:pPr>
    </w:p>
    <w:p w:rsidR="00AC1A5E" w:rsidRPr="008C0E76" w:rsidRDefault="00AC1A5E" w:rsidP="00AC1A5E">
      <w:pPr>
        <w:autoSpaceDE w:val="0"/>
        <w:autoSpaceDN w:val="0"/>
        <w:adjustRightInd w:val="0"/>
        <w:spacing w:line="276" w:lineRule="auto"/>
        <w:contextualSpacing/>
        <w:mirrorIndents/>
        <w:jc w:val="both"/>
      </w:pPr>
      <w:r w:rsidRPr="0058463E">
        <w:t xml:space="preserve">Подпись лица, ответственного за ведение протокола   </w:t>
      </w:r>
      <w:proofErr w:type="spellStart"/>
      <w:r w:rsidRPr="0058463E">
        <w:t>________________</w:t>
      </w:r>
      <w:r w:rsidR="008C0E76">
        <w:t>Панфилова</w:t>
      </w:r>
      <w:proofErr w:type="spellEnd"/>
      <w:r w:rsidR="008C0E76">
        <w:t xml:space="preserve"> Ю.А.</w:t>
      </w:r>
    </w:p>
    <w:p w:rsidR="00AC1A5E" w:rsidRPr="0058463E" w:rsidRDefault="00AC1A5E" w:rsidP="00AC1A5E">
      <w:pPr>
        <w:autoSpaceDE w:val="0"/>
        <w:autoSpaceDN w:val="0"/>
        <w:adjustRightInd w:val="0"/>
        <w:spacing w:line="276" w:lineRule="auto"/>
        <w:contextualSpacing/>
        <w:mirrorIndents/>
        <w:jc w:val="both"/>
      </w:pPr>
      <w:r w:rsidRPr="0058463E">
        <w:t xml:space="preserve">                                                                                                  (подпись)                                </w:t>
      </w:r>
    </w:p>
    <w:p w:rsidR="00AC1A5E" w:rsidRPr="0058463E" w:rsidRDefault="00AC1A5E" w:rsidP="00AC1A5E">
      <w:pPr>
        <w:autoSpaceDE w:val="0"/>
        <w:autoSpaceDN w:val="0"/>
        <w:adjustRightInd w:val="0"/>
        <w:spacing w:line="276" w:lineRule="auto"/>
        <w:contextualSpacing/>
        <w:mirrorIndents/>
        <w:jc w:val="both"/>
      </w:pPr>
      <w:r w:rsidRPr="0058463E">
        <w:t>Подпись руководителя органа,</w:t>
      </w:r>
    </w:p>
    <w:p w:rsidR="00AC1A5E" w:rsidRPr="0058463E" w:rsidRDefault="00AC1A5E" w:rsidP="00AC1A5E">
      <w:pPr>
        <w:autoSpaceDE w:val="0"/>
        <w:autoSpaceDN w:val="0"/>
        <w:adjustRightInd w:val="0"/>
        <w:spacing w:line="276" w:lineRule="auto"/>
        <w:contextualSpacing/>
        <w:mirrorIndents/>
        <w:jc w:val="both"/>
      </w:pPr>
      <w:r w:rsidRPr="0058463E">
        <w:t xml:space="preserve">уполномоченного на ведение публичных слушаний  </w:t>
      </w:r>
      <w:proofErr w:type="spellStart"/>
      <w:r w:rsidRPr="0058463E">
        <w:t>________________</w:t>
      </w:r>
      <w:r w:rsidR="008C0E76">
        <w:t>Ефремова</w:t>
      </w:r>
      <w:proofErr w:type="spellEnd"/>
      <w:r w:rsidR="008C0E76">
        <w:t xml:space="preserve"> Т.А.</w:t>
      </w:r>
    </w:p>
    <w:p w:rsidR="00050E8E" w:rsidRPr="000D6EDE" w:rsidRDefault="00AC1A5E" w:rsidP="000D6EDE">
      <w:pPr>
        <w:pStyle w:val="a5"/>
        <w:spacing w:line="276" w:lineRule="auto"/>
        <w:contextualSpacing/>
        <w:mirrorIndents/>
        <w:jc w:val="left"/>
        <w:rPr>
          <w:b w:val="0"/>
          <w:i/>
          <w:iCs/>
        </w:rPr>
      </w:pPr>
      <w:r w:rsidRPr="0058463E">
        <w:rPr>
          <w:b w:val="0"/>
        </w:rPr>
        <w:t xml:space="preserve">                                                                                                 (подпись)</w:t>
      </w:r>
    </w:p>
    <w:p w:rsidR="00C9774D" w:rsidRDefault="00C9774D" w:rsidP="00AC1A5E">
      <w:pPr>
        <w:jc w:val="right"/>
        <w:rPr>
          <w:lang w:val="tt-RU"/>
        </w:rPr>
      </w:pPr>
    </w:p>
    <w:sectPr w:rsidR="00C9774D" w:rsidSect="00334713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proofState w:spelling="clean" w:grammar="clean"/>
  <w:defaultTabStop w:val="708"/>
  <w:characterSpacingControl w:val="doNotCompress"/>
  <w:compat/>
  <w:rsids>
    <w:rsidRoot w:val="00AC1A5E"/>
    <w:rsid w:val="00006E27"/>
    <w:rsid w:val="00050E8E"/>
    <w:rsid w:val="000D6EDE"/>
    <w:rsid w:val="001B5A2D"/>
    <w:rsid w:val="001E5560"/>
    <w:rsid w:val="002A439F"/>
    <w:rsid w:val="00334713"/>
    <w:rsid w:val="003871C1"/>
    <w:rsid w:val="003A7E07"/>
    <w:rsid w:val="003D3538"/>
    <w:rsid w:val="004178BE"/>
    <w:rsid w:val="00490C67"/>
    <w:rsid w:val="00554E12"/>
    <w:rsid w:val="005858A4"/>
    <w:rsid w:val="005A5C7D"/>
    <w:rsid w:val="00665DC4"/>
    <w:rsid w:val="00736F4E"/>
    <w:rsid w:val="007C72BC"/>
    <w:rsid w:val="00832B27"/>
    <w:rsid w:val="00862A5D"/>
    <w:rsid w:val="008C0527"/>
    <w:rsid w:val="008C0E76"/>
    <w:rsid w:val="009A29DC"/>
    <w:rsid w:val="00AC1A5E"/>
    <w:rsid w:val="00AD7D59"/>
    <w:rsid w:val="00B6070E"/>
    <w:rsid w:val="00B8732F"/>
    <w:rsid w:val="00C033E2"/>
    <w:rsid w:val="00C64277"/>
    <w:rsid w:val="00C85424"/>
    <w:rsid w:val="00C86C78"/>
    <w:rsid w:val="00C9774D"/>
    <w:rsid w:val="00CE79E2"/>
    <w:rsid w:val="00D26281"/>
    <w:rsid w:val="00DD0AFD"/>
    <w:rsid w:val="00E340AE"/>
    <w:rsid w:val="00F458D6"/>
    <w:rsid w:val="00F8270E"/>
    <w:rsid w:val="00FD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AC1A5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AC1A5E"/>
    <w:rPr>
      <w:color w:val="0000FF"/>
      <w:u w:val="single"/>
    </w:rPr>
  </w:style>
  <w:style w:type="paragraph" w:styleId="a5">
    <w:name w:val="No Spacing"/>
    <w:uiPriority w:val="1"/>
    <w:qFormat/>
    <w:rsid w:val="00AC1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050E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AC1A5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AC1A5E"/>
    <w:rPr>
      <w:color w:val="0000FF"/>
      <w:u w:val="single"/>
    </w:rPr>
  </w:style>
  <w:style w:type="paragraph" w:styleId="a5">
    <w:name w:val="No Spacing"/>
    <w:uiPriority w:val="1"/>
    <w:qFormat/>
    <w:rsid w:val="00AC1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050E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26</cp:revision>
  <cp:lastPrinted>2023-09-01T10:37:00Z</cp:lastPrinted>
  <dcterms:created xsi:type="dcterms:W3CDTF">2023-08-22T07:46:00Z</dcterms:created>
  <dcterms:modified xsi:type="dcterms:W3CDTF">2024-03-29T06:26:00Z</dcterms:modified>
</cp:coreProperties>
</file>