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BA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right"/>
        <w:rPr>
          <w:rStyle w:val="cef1edeee2edeee9f8f0e8f4f2e0e1e7e0f6e0"/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Приложение к договору №</w:t>
      </w:r>
      <w:r w:rsidR="00961B26">
        <w:rPr>
          <w:rStyle w:val="cef1edeee2edeee9f8f0e8f4f2e0e1e7e0f6e0"/>
          <w:sz w:val="24"/>
          <w:szCs w:val="24"/>
        </w:rPr>
        <w:t xml:space="preserve"> </w:t>
      </w:r>
      <w:r w:rsidR="00961B26" w:rsidRPr="00961B26">
        <w:rPr>
          <w:rStyle w:val="cef1edeee2edeee9f8f0e8f4f2e0e1e7e0f6e0"/>
          <w:sz w:val="24"/>
          <w:szCs w:val="24"/>
        </w:rPr>
        <w:t>мз-2023-3-044-134432</w:t>
      </w:r>
    </w:p>
    <w:p w:rsidR="004603E6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right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от</w:t>
      </w:r>
      <w:r w:rsidR="004603E6">
        <w:rPr>
          <w:rStyle w:val="cef1edeee2edeee9f8f0e8f4f2e0e1e7e0f6e0"/>
          <w:sz w:val="24"/>
          <w:szCs w:val="24"/>
        </w:rPr>
        <w:t xml:space="preserve"> «</w:t>
      </w:r>
      <w:r w:rsidR="00D91BB5">
        <w:rPr>
          <w:rStyle w:val="cef1edeee2edeee9f8f0e8f4f2e0e1e7e0f6e0"/>
          <w:sz w:val="24"/>
          <w:szCs w:val="24"/>
        </w:rPr>
        <w:t>29</w:t>
      </w:r>
      <w:r w:rsidR="004603E6">
        <w:rPr>
          <w:rStyle w:val="cef1edeee2edeee9f8f0e8f4f2e0e1e7e0f6e0"/>
          <w:sz w:val="24"/>
          <w:szCs w:val="24"/>
        </w:rPr>
        <w:t xml:space="preserve">» </w:t>
      </w:r>
      <w:r w:rsidR="00D91BB5">
        <w:rPr>
          <w:rStyle w:val="cef1edeee2edeee9f8f0e8f4f2e0e1e7e0f6e0"/>
          <w:sz w:val="24"/>
          <w:szCs w:val="24"/>
        </w:rPr>
        <w:t>декабря</w:t>
      </w:r>
      <w:bookmarkStart w:id="0" w:name="_GoBack"/>
      <w:bookmarkEnd w:id="0"/>
      <w:r w:rsidR="004603E6">
        <w:rPr>
          <w:rStyle w:val="cef1edeee2edeee9f8f0e8f4f2e0e1e7e0f6e0"/>
          <w:sz w:val="24"/>
          <w:szCs w:val="24"/>
        </w:rPr>
        <w:t xml:space="preserve"> 202</w:t>
      </w:r>
      <w:r w:rsidR="00243AD2">
        <w:rPr>
          <w:rStyle w:val="cef1edeee2edeee9f8f0e8f4f2e0e1e7e0f6e0"/>
          <w:sz w:val="24"/>
          <w:szCs w:val="24"/>
        </w:rPr>
        <w:t>3</w:t>
      </w:r>
      <w:r w:rsidR="004603E6">
        <w:rPr>
          <w:rStyle w:val="cef1edeee2edeee9f8f0e8f4f2e0e1e7e0f6e0"/>
          <w:sz w:val="24"/>
          <w:szCs w:val="24"/>
        </w:rPr>
        <w:t xml:space="preserve"> г.</w:t>
      </w:r>
    </w:p>
    <w:p w:rsidR="004603E6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right"/>
        <w:rPr>
          <w:sz w:val="24"/>
          <w:szCs w:val="24"/>
        </w:rPr>
      </w:pPr>
    </w:p>
    <w:p w:rsidR="002745BA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center"/>
        <w:rPr>
          <w:b/>
          <w:bCs/>
          <w:sz w:val="24"/>
          <w:szCs w:val="24"/>
        </w:rPr>
      </w:pPr>
    </w:p>
    <w:p w:rsidR="002745BA" w:rsidRPr="002745BA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center"/>
        <w:rPr>
          <w:bCs/>
          <w:sz w:val="24"/>
          <w:szCs w:val="24"/>
        </w:rPr>
      </w:pPr>
    </w:p>
    <w:p w:rsidR="004603E6" w:rsidRPr="00243AD2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center"/>
        <w:rPr>
          <w:rStyle w:val="cef1edeee2edeee9f8f0e8f4f2e0e1e7e0f6e0"/>
          <w:bCs/>
          <w:sz w:val="28"/>
          <w:szCs w:val="28"/>
        </w:rPr>
      </w:pPr>
      <w:r w:rsidRPr="00243AD2">
        <w:rPr>
          <w:rStyle w:val="cef1edeee2edeee9f8f0e8f4f2e0e1e7e0f6e0"/>
          <w:bCs/>
          <w:sz w:val="28"/>
          <w:szCs w:val="28"/>
        </w:rPr>
        <w:t>Расчет стоимости предрейсового и послерейсового</w:t>
      </w:r>
      <w:r w:rsidRPr="00243AD2">
        <w:rPr>
          <w:sz w:val="28"/>
          <w:szCs w:val="28"/>
        </w:rPr>
        <w:t xml:space="preserve"> </w:t>
      </w:r>
      <w:r w:rsidRPr="00243AD2">
        <w:rPr>
          <w:rStyle w:val="cef1edeee2edeee9f8f0e8f4f2e0e1e7e0f6e0"/>
          <w:bCs/>
          <w:sz w:val="28"/>
          <w:szCs w:val="28"/>
        </w:rPr>
        <w:t>медицинск</w:t>
      </w:r>
      <w:r w:rsidR="00243AD2" w:rsidRPr="00243AD2">
        <w:rPr>
          <w:rStyle w:val="cef1edeee2edeee9f8f0e8f4f2e0e1e7e0f6e0"/>
          <w:bCs/>
          <w:sz w:val="28"/>
          <w:szCs w:val="28"/>
        </w:rPr>
        <w:t>их</w:t>
      </w:r>
      <w:r w:rsidRPr="00243AD2">
        <w:rPr>
          <w:rStyle w:val="cef1edeee2edeee9f8f0e8f4f2e0e1e7e0f6e0"/>
          <w:sz w:val="28"/>
          <w:szCs w:val="28"/>
        </w:rPr>
        <w:t xml:space="preserve"> </w:t>
      </w:r>
      <w:r w:rsidRPr="00243AD2">
        <w:rPr>
          <w:rStyle w:val="cef1edeee2edeee9f8f0e8f4f2e0e1e7e0f6e0"/>
          <w:bCs/>
          <w:sz w:val="28"/>
          <w:szCs w:val="28"/>
        </w:rPr>
        <w:t>осмотр</w:t>
      </w:r>
      <w:r w:rsidR="00243AD2" w:rsidRPr="00243AD2">
        <w:rPr>
          <w:rStyle w:val="cef1edeee2edeee9f8f0e8f4f2e0e1e7e0f6e0"/>
          <w:bCs/>
          <w:sz w:val="28"/>
          <w:szCs w:val="28"/>
        </w:rPr>
        <w:t>ов</w:t>
      </w:r>
      <w:r w:rsidRPr="00243AD2">
        <w:rPr>
          <w:rStyle w:val="cef1edeee2edeee9f8f0e8f4f2e0e1e7e0f6e0"/>
          <w:bCs/>
          <w:sz w:val="28"/>
          <w:szCs w:val="28"/>
        </w:rPr>
        <w:t xml:space="preserve"> водител</w:t>
      </w:r>
      <w:r w:rsidR="00243AD2" w:rsidRPr="00243AD2">
        <w:rPr>
          <w:rStyle w:val="cef1edeee2edeee9f8f0e8f4f2e0e1e7e0f6e0"/>
          <w:bCs/>
          <w:sz w:val="28"/>
          <w:szCs w:val="28"/>
        </w:rPr>
        <w:t>ей</w:t>
      </w:r>
    </w:p>
    <w:p w:rsidR="00243AD2" w:rsidRPr="00243AD2" w:rsidRDefault="00243AD2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center"/>
        <w:rPr>
          <w:bCs/>
          <w:sz w:val="28"/>
          <w:szCs w:val="28"/>
        </w:rPr>
      </w:pPr>
    </w:p>
    <w:p w:rsidR="004603E6" w:rsidRPr="002745BA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center"/>
        <w:rPr>
          <w:sz w:val="24"/>
          <w:szCs w:val="24"/>
        </w:rPr>
      </w:pPr>
    </w:p>
    <w:tbl>
      <w:tblPr>
        <w:tblStyle w:val="cee1fbf7ede0fff2e0e1ebe8f6e0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35"/>
        <w:gridCol w:w="2383"/>
        <w:gridCol w:w="1561"/>
        <w:gridCol w:w="1701"/>
        <w:gridCol w:w="1701"/>
        <w:gridCol w:w="2268"/>
      </w:tblGrid>
      <w:tr w:rsidR="004603E6" w:rsidRPr="002745BA" w:rsidTr="00B27FE5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Количество осмотров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Цена за один осмотр, руб.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Сумма, рублей</w:t>
            </w:r>
          </w:p>
        </w:tc>
      </w:tr>
      <w:tr w:rsidR="004603E6" w:rsidRPr="002745BA" w:rsidTr="00B27FE5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rStyle w:val="cef1edeee2edeee9f8f0e8f4f2e0e1e7e0f6e0"/>
                <w:sz w:val="24"/>
                <w:szCs w:val="24"/>
              </w:rPr>
              <w:t>1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rStyle w:val="cef1edeee2edeee9f8f0e8f4f2e0e1e7e0f6e0"/>
                <w:sz w:val="24"/>
                <w:szCs w:val="24"/>
              </w:rPr>
              <w:t>Предрейсовый  медицинский осмотр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2745BA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4C50C8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24</w:t>
            </w:r>
            <w:r w:rsidR="004C50C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296090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4</w:t>
            </w:r>
            <w:r w:rsidR="00296090">
              <w:rPr>
                <w:sz w:val="24"/>
                <w:szCs w:val="24"/>
              </w:rPr>
              <w:t>6</w:t>
            </w:r>
            <w:r w:rsidR="002745BA" w:rsidRPr="002745B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8A1D47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1</w:t>
            </w:r>
            <w:r w:rsidR="008A1D47">
              <w:rPr>
                <w:sz w:val="24"/>
                <w:szCs w:val="24"/>
              </w:rPr>
              <w:t>1</w:t>
            </w:r>
            <w:r w:rsidR="002745BA" w:rsidRPr="002745BA">
              <w:rPr>
                <w:sz w:val="24"/>
                <w:szCs w:val="24"/>
              </w:rPr>
              <w:t xml:space="preserve"> </w:t>
            </w:r>
            <w:r w:rsidR="008A1D47">
              <w:rPr>
                <w:sz w:val="24"/>
                <w:szCs w:val="24"/>
              </w:rPr>
              <w:t>40</w:t>
            </w:r>
            <w:r w:rsidRPr="002745BA">
              <w:rPr>
                <w:sz w:val="24"/>
                <w:szCs w:val="24"/>
              </w:rPr>
              <w:t>8,00</w:t>
            </w:r>
          </w:p>
        </w:tc>
      </w:tr>
      <w:tr w:rsidR="004603E6" w:rsidRPr="002745BA" w:rsidTr="00B27FE5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rStyle w:val="cef1edeee2edeee9f8f0e8f4f2e0e1e7e0f6e0"/>
                <w:sz w:val="24"/>
                <w:szCs w:val="24"/>
              </w:rPr>
              <w:t>2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rStyle w:val="cef1edeee2edeee9f8f0e8f4f2e0e1e7e0f6e0"/>
                <w:sz w:val="24"/>
                <w:szCs w:val="24"/>
              </w:rPr>
              <w:t>Послерейсовый медицинский осмотр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2745BA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296090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296090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2745BA" w:rsidRPr="002745B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8A1D47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1</w:t>
            </w:r>
            <w:r w:rsidR="008A1D47">
              <w:rPr>
                <w:sz w:val="24"/>
                <w:szCs w:val="24"/>
              </w:rPr>
              <w:t>1</w:t>
            </w:r>
            <w:r w:rsidR="002745BA" w:rsidRPr="002745BA">
              <w:rPr>
                <w:sz w:val="24"/>
                <w:szCs w:val="24"/>
              </w:rPr>
              <w:t xml:space="preserve"> </w:t>
            </w:r>
            <w:r w:rsidR="008A1D47">
              <w:rPr>
                <w:sz w:val="24"/>
                <w:szCs w:val="24"/>
              </w:rPr>
              <w:t>40</w:t>
            </w:r>
            <w:r w:rsidRPr="002745BA">
              <w:rPr>
                <w:sz w:val="24"/>
                <w:szCs w:val="24"/>
              </w:rPr>
              <w:t>8,00</w:t>
            </w:r>
          </w:p>
        </w:tc>
      </w:tr>
      <w:tr w:rsidR="004603E6" w:rsidRPr="002745BA" w:rsidTr="00B27FE5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8A1D47">
            <w:pPr>
              <w:pStyle w:val="cee1fbf7edfbe9"/>
              <w:tabs>
                <w:tab w:val="left" w:pos="10065"/>
              </w:tabs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2745BA">
              <w:rPr>
                <w:sz w:val="24"/>
                <w:szCs w:val="24"/>
              </w:rPr>
              <w:t>2</w:t>
            </w:r>
            <w:r w:rsidR="008A1D47">
              <w:rPr>
                <w:sz w:val="24"/>
                <w:szCs w:val="24"/>
              </w:rPr>
              <w:t>2</w:t>
            </w:r>
            <w:r w:rsidR="002745BA" w:rsidRPr="002745BA">
              <w:rPr>
                <w:sz w:val="24"/>
                <w:szCs w:val="24"/>
              </w:rPr>
              <w:t xml:space="preserve"> </w:t>
            </w:r>
            <w:r w:rsidR="008A1D47">
              <w:rPr>
                <w:sz w:val="24"/>
                <w:szCs w:val="24"/>
              </w:rPr>
              <w:t>81</w:t>
            </w:r>
            <w:r w:rsidRPr="002745BA">
              <w:rPr>
                <w:sz w:val="24"/>
                <w:szCs w:val="24"/>
              </w:rPr>
              <w:t>6,00</w:t>
            </w:r>
          </w:p>
        </w:tc>
      </w:tr>
    </w:tbl>
    <w:p w:rsidR="004603E6" w:rsidRPr="002745BA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Cs/>
          <w:sz w:val="24"/>
          <w:szCs w:val="24"/>
        </w:rPr>
      </w:pPr>
      <w:r w:rsidRPr="002745BA">
        <w:rPr>
          <w:rStyle w:val="cef1edeee2edeee9f8f0e8f4f2e0e1e7e0f6e0"/>
          <w:bCs/>
          <w:sz w:val="24"/>
          <w:szCs w:val="24"/>
        </w:rPr>
        <w:t xml:space="preserve">Итого: Двадцать </w:t>
      </w:r>
      <w:r w:rsidR="008A1D47">
        <w:rPr>
          <w:rStyle w:val="cef1edeee2edeee9f8f0e8f4f2e0e1e7e0f6e0"/>
          <w:bCs/>
          <w:sz w:val="24"/>
          <w:szCs w:val="24"/>
        </w:rPr>
        <w:t>две</w:t>
      </w:r>
      <w:r w:rsidRPr="002745BA">
        <w:rPr>
          <w:rStyle w:val="cef1edeee2edeee9f8f0e8f4f2e0e1e7e0f6e0"/>
          <w:bCs/>
          <w:sz w:val="24"/>
          <w:szCs w:val="24"/>
        </w:rPr>
        <w:t xml:space="preserve"> тысяч</w:t>
      </w:r>
      <w:r w:rsidR="008A1D47">
        <w:rPr>
          <w:rStyle w:val="cef1edeee2edeee9f8f0e8f4f2e0e1e7e0f6e0"/>
          <w:bCs/>
          <w:sz w:val="24"/>
          <w:szCs w:val="24"/>
        </w:rPr>
        <w:t>и</w:t>
      </w:r>
      <w:r w:rsidRPr="002745BA">
        <w:rPr>
          <w:rStyle w:val="cef1edeee2edeee9f8f0e8f4f2e0e1e7e0f6e0"/>
          <w:bCs/>
          <w:sz w:val="24"/>
          <w:szCs w:val="24"/>
        </w:rPr>
        <w:t xml:space="preserve"> </w:t>
      </w:r>
      <w:r w:rsidR="008A1D47">
        <w:rPr>
          <w:rStyle w:val="cef1edeee2edeee9f8f0e8f4f2e0e1e7e0f6e0"/>
          <w:bCs/>
          <w:sz w:val="24"/>
          <w:szCs w:val="24"/>
        </w:rPr>
        <w:t>во</w:t>
      </w:r>
      <w:r w:rsidRPr="002745BA">
        <w:rPr>
          <w:rStyle w:val="cef1edeee2edeee9f8f0e8f4f2e0e1e7e0f6e0"/>
          <w:bCs/>
          <w:sz w:val="24"/>
          <w:szCs w:val="24"/>
        </w:rPr>
        <w:t>семьсот шест</w:t>
      </w:r>
      <w:r w:rsidR="008A1D47">
        <w:rPr>
          <w:rStyle w:val="cef1edeee2edeee9f8f0e8f4f2e0e1e7e0f6e0"/>
          <w:bCs/>
          <w:sz w:val="24"/>
          <w:szCs w:val="24"/>
        </w:rPr>
        <w:t>надцать</w:t>
      </w:r>
      <w:r w:rsidRPr="002745BA">
        <w:rPr>
          <w:rStyle w:val="cef1edeee2edeee9f8f0e8f4f2e0e1e7e0f6e0"/>
          <w:bCs/>
          <w:sz w:val="24"/>
          <w:szCs w:val="24"/>
        </w:rPr>
        <w:t xml:space="preserve"> рублей 00 копеек</w:t>
      </w:r>
      <w:r w:rsidR="002745BA" w:rsidRPr="002745BA">
        <w:rPr>
          <w:rStyle w:val="cef1edeee2edeee9f8f0e8f4f2e0e1e7e0f6e0"/>
          <w:bCs/>
          <w:sz w:val="24"/>
          <w:szCs w:val="24"/>
        </w:rPr>
        <w:t>, НДС не применяется.</w:t>
      </w:r>
    </w:p>
    <w:p w:rsidR="004603E6" w:rsidRPr="002745BA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Cs/>
          <w:sz w:val="24"/>
          <w:szCs w:val="24"/>
        </w:rPr>
      </w:pPr>
    </w:p>
    <w:p w:rsidR="002745BA" w:rsidRPr="002745BA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Cs/>
          <w:sz w:val="24"/>
          <w:szCs w:val="24"/>
        </w:rPr>
      </w:pPr>
    </w:p>
    <w:p w:rsidR="002745BA" w:rsidRPr="002745BA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Cs/>
          <w:sz w:val="24"/>
          <w:szCs w:val="24"/>
        </w:rPr>
      </w:pPr>
    </w:p>
    <w:p w:rsidR="002745BA" w:rsidRPr="002745BA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Cs/>
          <w:sz w:val="24"/>
          <w:szCs w:val="24"/>
        </w:rPr>
      </w:pPr>
    </w:p>
    <w:p w:rsidR="002745BA" w:rsidRPr="002745BA" w:rsidRDefault="002745BA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Cs/>
          <w:sz w:val="24"/>
          <w:szCs w:val="24"/>
        </w:rPr>
      </w:pPr>
    </w:p>
    <w:tbl>
      <w:tblPr>
        <w:tblStyle w:val="cee1fbf7ede0fff2e0e1ebe8f6e0"/>
        <w:tblW w:w="0" w:type="auto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6"/>
        <w:gridCol w:w="5102"/>
      </w:tblGrid>
      <w:tr w:rsidR="004603E6" w:rsidRPr="002745BA" w:rsidTr="002745BA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Исполнитель</w:t>
            </w:r>
          </w:p>
          <w:p w:rsidR="002745BA" w:rsidRDefault="002745BA" w:rsidP="00B27FE5">
            <w:pPr>
              <w:pStyle w:val="cee1fbf7edfbe9"/>
              <w:spacing w:after="0"/>
              <w:rPr>
                <w:rStyle w:val="cef1edeee2edeee9f8f0e8f4f2e0e1e7e0f6e0"/>
                <w:bCs/>
                <w:sz w:val="24"/>
                <w:szCs w:val="24"/>
              </w:rPr>
            </w:pPr>
          </w:p>
          <w:p w:rsidR="002745BA" w:rsidRDefault="002745BA" w:rsidP="00B27FE5">
            <w:pPr>
              <w:pStyle w:val="cee1fbf7edfbe9"/>
              <w:spacing w:after="0"/>
              <w:rPr>
                <w:rStyle w:val="cef1edeee2edeee9f8f0e8f4f2e0e1e7e0f6e0"/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Директор</w:t>
            </w:r>
            <w:r w:rsidRPr="002745BA">
              <w:rPr>
                <w:rStyle w:val="cef1edeee2edeee9f8f0e8f4f2e0e1e7e0f6e0"/>
                <w:bCs/>
                <w:sz w:val="24"/>
                <w:szCs w:val="24"/>
              </w:rPr>
              <w:br/>
              <w:t>МУ АТП Похвистневского района</w:t>
            </w: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________________</w:t>
            </w:r>
            <w:r w:rsidR="002745BA">
              <w:rPr>
                <w:rStyle w:val="cef1edeee2edeee9f8f0e8f4f2e0e1e7e0f6e0"/>
                <w:bCs/>
                <w:sz w:val="24"/>
                <w:szCs w:val="24"/>
              </w:rPr>
              <w:t>/</w:t>
            </w:r>
            <w:r w:rsidRPr="002745BA">
              <w:rPr>
                <w:rStyle w:val="cef1edeee2edeee9f8f0e8f4f2e0e1e7e0f6e0"/>
                <w:bCs/>
                <w:sz w:val="24"/>
                <w:szCs w:val="24"/>
              </w:rPr>
              <w:t xml:space="preserve">В.В.Миронов </w:t>
            </w: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16"/>
                <w:szCs w:val="16"/>
              </w:rPr>
            </w:pPr>
            <w:r w:rsidRPr="002745BA">
              <w:rPr>
                <w:rStyle w:val="cef1edeee2edeee9f8f0e8f4f2e0e1e7e0f6e0"/>
                <w:bCs/>
                <w:sz w:val="16"/>
                <w:szCs w:val="16"/>
              </w:rPr>
              <w:t xml:space="preserve">               (подпись)</w:t>
            </w: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16"/>
                <w:szCs w:val="16"/>
              </w:rPr>
            </w:pPr>
            <w:r w:rsidRPr="002745BA">
              <w:rPr>
                <w:rStyle w:val="cef1edeee2edeee9f8f0e8f4f2e0e1e7e0f6e0"/>
                <w:bCs/>
                <w:sz w:val="16"/>
                <w:szCs w:val="16"/>
              </w:rPr>
              <w:t xml:space="preserve">                      М.П.</w:t>
            </w:r>
          </w:p>
          <w:p w:rsidR="004603E6" w:rsidRPr="002745BA" w:rsidRDefault="004603E6" w:rsidP="00B27FE5">
            <w:pPr>
              <w:pStyle w:val="cee1fbf7edfbe9"/>
              <w:tabs>
                <w:tab w:val="left" w:pos="10065"/>
              </w:tabs>
              <w:spacing w:after="0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Заказчик</w:t>
            </w:r>
          </w:p>
          <w:p w:rsidR="002745BA" w:rsidRDefault="002745BA" w:rsidP="00B27FE5">
            <w:pPr>
              <w:pStyle w:val="cee1fbf7edfbe9"/>
              <w:shd w:val="clear" w:color="auto" w:fill="FFFFFF"/>
              <w:spacing w:after="0"/>
              <w:rPr>
                <w:rStyle w:val="cef1edeee2edeee9f8f0e8f4f2e0e1e7e0f6e0"/>
                <w:bCs/>
                <w:sz w:val="24"/>
                <w:szCs w:val="24"/>
              </w:rPr>
            </w:pPr>
          </w:p>
          <w:p w:rsidR="002745BA" w:rsidRDefault="002745BA" w:rsidP="00B27FE5">
            <w:pPr>
              <w:pStyle w:val="cee1fbf7edfbe9"/>
              <w:shd w:val="clear" w:color="auto" w:fill="FFFFFF"/>
              <w:spacing w:after="0"/>
              <w:rPr>
                <w:rStyle w:val="cef1edeee2edeee9f8f0e8f4f2e0e1e7e0f6e0"/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Глава поселения</w:t>
            </w:r>
          </w:p>
          <w:p w:rsidR="004603E6" w:rsidRPr="002745BA" w:rsidRDefault="004603E6" w:rsidP="00B27FE5">
            <w:pPr>
              <w:pStyle w:val="cee1fbf7edfbe9"/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</w:p>
          <w:p w:rsidR="004603E6" w:rsidRPr="002745BA" w:rsidRDefault="004603E6" w:rsidP="00B27FE5">
            <w:pPr>
              <w:pStyle w:val="cee1fbf7edfbe9"/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24"/>
                <w:szCs w:val="24"/>
              </w:rPr>
              <w:t>______________</w:t>
            </w:r>
            <w:r w:rsidR="002745BA">
              <w:rPr>
                <w:rStyle w:val="cef1edeee2edeee9f8f0e8f4f2e0e1e7e0f6e0"/>
                <w:bCs/>
                <w:sz w:val="24"/>
                <w:szCs w:val="24"/>
              </w:rPr>
              <w:t>/</w:t>
            </w:r>
            <w:r w:rsidR="00FC61A5">
              <w:rPr>
                <w:rStyle w:val="cef1edeee2edeee9f8f0e8f4f2e0e1e7e0f6e0"/>
                <w:bCs/>
                <w:sz w:val="24"/>
                <w:szCs w:val="24"/>
              </w:rPr>
              <w:t>Т</w:t>
            </w:r>
            <w:r w:rsidRPr="002745BA">
              <w:rPr>
                <w:rStyle w:val="cef1edeee2edeee9f8f0e8f4f2e0e1e7e0f6e0"/>
                <w:bCs/>
                <w:sz w:val="24"/>
                <w:szCs w:val="24"/>
              </w:rPr>
              <w:t>.</w:t>
            </w:r>
            <w:r w:rsidR="00FC61A5">
              <w:rPr>
                <w:rStyle w:val="cef1edeee2edeee9f8f0e8f4f2e0e1e7e0f6e0"/>
                <w:bCs/>
                <w:sz w:val="24"/>
                <w:szCs w:val="24"/>
              </w:rPr>
              <w:t>А</w:t>
            </w:r>
            <w:r w:rsidR="00EC69AF">
              <w:rPr>
                <w:rStyle w:val="cef1edeee2edeee9f8f0e8f4f2e0e1e7e0f6e0"/>
                <w:bCs/>
                <w:sz w:val="24"/>
                <w:szCs w:val="24"/>
              </w:rPr>
              <w:t>.</w:t>
            </w:r>
            <w:r w:rsidR="00FC61A5">
              <w:rPr>
                <w:rStyle w:val="cef1edeee2edeee9f8f0e8f4f2e0e1e7e0f6e0"/>
                <w:bCs/>
                <w:sz w:val="24"/>
                <w:szCs w:val="24"/>
              </w:rPr>
              <w:t>Ефремов</w:t>
            </w:r>
            <w:r w:rsidR="000F0585">
              <w:rPr>
                <w:rStyle w:val="cef1edeee2edeee9f8f0e8f4f2e0e1e7e0f6e0"/>
                <w:bCs/>
                <w:sz w:val="24"/>
                <w:szCs w:val="24"/>
              </w:rPr>
              <w:t>а</w:t>
            </w:r>
          </w:p>
          <w:p w:rsidR="004603E6" w:rsidRPr="002745BA" w:rsidRDefault="004603E6" w:rsidP="00B27FE5">
            <w:pPr>
              <w:pStyle w:val="cee1fbf7edfbe9"/>
              <w:shd w:val="clear" w:color="auto" w:fill="FFFFFF"/>
              <w:spacing w:after="0"/>
              <w:rPr>
                <w:bCs/>
                <w:sz w:val="16"/>
                <w:szCs w:val="16"/>
              </w:rPr>
            </w:pPr>
            <w:r w:rsidRPr="002745BA">
              <w:rPr>
                <w:rStyle w:val="cef1edeee2edeee9f8f0e8f4f2e0e1e7e0f6e0"/>
                <w:bCs/>
                <w:sz w:val="16"/>
                <w:szCs w:val="16"/>
              </w:rPr>
              <w:t xml:space="preserve">            (подпись)</w:t>
            </w:r>
          </w:p>
          <w:p w:rsidR="004603E6" w:rsidRPr="002745BA" w:rsidRDefault="004603E6" w:rsidP="00B27FE5">
            <w:pPr>
              <w:pStyle w:val="cee1fbf7edfbe9"/>
              <w:spacing w:after="0"/>
              <w:rPr>
                <w:sz w:val="24"/>
                <w:szCs w:val="24"/>
              </w:rPr>
            </w:pPr>
            <w:r w:rsidRPr="002745BA">
              <w:rPr>
                <w:rStyle w:val="cef1edeee2edeee9f8f0e8f4f2e0e1e7e0f6e0"/>
                <w:bCs/>
                <w:sz w:val="16"/>
                <w:szCs w:val="16"/>
              </w:rPr>
              <w:t xml:space="preserve">               М.П.</w:t>
            </w:r>
          </w:p>
          <w:p w:rsidR="004603E6" w:rsidRPr="002745BA" w:rsidRDefault="004603E6" w:rsidP="00B27FE5">
            <w:pPr>
              <w:pStyle w:val="cee1fbf7edfbe9"/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4603E6" w:rsidRDefault="004603E6" w:rsidP="004603E6">
      <w:pPr>
        <w:pStyle w:val="cee1fbf7edfbe9"/>
        <w:shd w:val="clear" w:color="auto" w:fill="FFFFFF"/>
        <w:tabs>
          <w:tab w:val="left" w:pos="10065"/>
        </w:tabs>
        <w:spacing w:after="0"/>
        <w:ind w:right="-1"/>
        <w:rPr>
          <w:b/>
          <w:bCs/>
          <w:sz w:val="24"/>
          <w:szCs w:val="24"/>
        </w:rPr>
      </w:pPr>
    </w:p>
    <w:p w:rsidR="00285C68" w:rsidRDefault="00285C68"/>
    <w:sectPr w:rsidR="00285C68" w:rsidSect="004748EB">
      <w:pgSz w:w="11909" w:h="16834" w:code="9"/>
      <w:pgMar w:top="568" w:right="56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F4"/>
    <w:rsid w:val="000F0585"/>
    <w:rsid w:val="00243AD2"/>
    <w:rsid w:val="002745BA"/>
    <w:rsid w:val="00285C68"/>
    <w:rsid w:val="00296090"/>
    <w:rsid w:val="003E32F1"/>
    <w:rsid w:val="004603E6"/>
    <w:rsid w:val="004C50C8"/>
    <w:rsid w:val="008A1D47"/>
    <w:rsid w:val="00961B26"/>
    <w:rsid w:val="00A20475"/>
    <w:rsid w:val="00B30415"/>
    <w:rsid w:val="00BC5497"/>
    <w:rsid w:val="00D91BB5"/>
    <w:rsid w:val="00E503F4"/>
    <w:rsid w:val="00EC69AF"/>
    <w:rsid w:val="00FC61A5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A059"/>
  <w15:chartTrackingRefBased/>
  <w15:docId w15:val="{E25230C2-5A84-460B-B277-442D4540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E6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  <w:qFormat/>
    <w:rsid w:val="004603E6"/>
  </w:style>
  <w:style w:type="character" w:customStyle="1" w:styleId="cef1edeee2edeee9f8f0e8f4f2e0e1e7e0f6e0">
    <w:name w:val="Оceсf1нedоeeвe2нedоeeйe9 шf8рf0иe8фf4тf2 аe0бe1зe7аe0цf6аe0"/>
    <w:uiPriority w:val="99"/>
    <w:rsid w:val="004603E6"/>
    <w:rPr>
      <w:rFonts w:ascii="Times New Roman" w:hAnsi="Times New Roman"/>
      <w:sz w:val="20"/>
    </w:rPr>
  </w:style>
  <w:style w:type="table" w:customStyle="1" w:styleId="cee1fbf7ede0fff2e0e1ebe8f6e0">
    <w:name w:val="Оceбe1ыfbчf7нedаe0яff тf2аe0бe1лebиe8цf6аe0"/>
    <w:uiPriority w:val="99"/>
    <w:rsid w:val="004603E6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Похвистневский Самарской области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Заляльдинова</dc:creator>
  <cp:keywords/>
  <dc:description/>
  <cp:lastModifiedBy>RePack by Diakov</cp:lastModifiedBy>
  <cp:revision>16</cp:revision>
  <dcterms:created xsi:type="dcterms:W3CDTF">2022-12-26T11:41:00Z</dcterms:created>
  <dcterms:modified xsi:type="dcterms:W3CDTF">2023-12-29T09:34:00Z</dcterms:modified>
</cp:coreProperties>
</file>