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DD" w:rsidRPr="0055278A" w:rsidRDefault="009B35BC" w:rsidP="00B97F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7FDD" w:rsidRPr="0055278A">
        <w:rPr>
          <w:rFonts w:ascii="Times New Roman" w:hAnsi="Times New Roman" w:cs="Times New Roman"/>
          <w:b/>
        </w:rPr>
        <w:t>РОССИЙСКАЯ ФЕДЕРАЦИЯ</w:t>
      </w:r>
    </w:p>
    <w:p w:rsidR="00B97FDD" w:rsidRPr="0055278A" w:rsidRDefault="00B97FDD" w:rsidP="00B97FDD">
      <w:pPr>
        <w:jc w:val="both"/>
        <w:rPr>
          <w:rFonts w:ascii="Times New Roman" w:hAnsi="Times New Roman" w:cs="Times New Roman"/>
        </w:rPr>
      </w:pPr>
      <w:r w:rsidRPr="0055278A">
        <w:rPr>
          <w:rFonts w:ascii="Times New Roman" w:hAnsi="Times New Roman" w:cs="Times New Roman"/>
          <w:b/>
        </w:rPr>
        <w:t xml:space="preserve">          </w:t>
      </w:r>
      <w:r w:rsidRPr="0055278A">
        <w:rPr>
          <w:rFonts w:ascii="Times New Roman" w:hAnsi="Times New Roman" w:cs="Times New Roman"/>
        </w:rPr>
        <w:t>АДМИНИСТРАЦИЯ</w:t>
      </w:r>
    </w:p>
    <w:p w:rsidR="00B97FDD" w:rsidRPr="0055278A" w:rsidRDefault="00B97FDD" w:rsidP="00B97FDD">
      <w:pPr>
        <w:jc w:val="both"/>
        <w:rPr>
          <w:rFonts w:ascii="Times New Roman" w:hAnsi="Times New Roman" w:cs="Times New Roman"/>
          <w:b/>
        </w:rPr>
      </w:pPr>
      <w:r w:rsidRPr="0055278A">
        <w:rPr>
          <w:rFonts w:ascii="Times New Roman" w:hAnsi="Times New Roman" w:cs="Times New Roman"/>
        </w:rPr>
        <w:t xml:space="preserve">        </w:t>
      </w:r>
      <w:r w:rsidRPr="0055278A">
        <w:rPr>
          <w:rFonts w:ascii="Times New Roman" w:hAnsi="Times New Roman" w:cs="Times New Roman"/>
          <w:b/>
        </w:rPr>
        <w:t>сельского поселения</w:t>
      </w:r>
    </w:p>
    <w:p w:rsidR="00B97FDD" w:rsidRPr="0055278A" w:rsidRDefault="00B97FDD" w:rsidP="00B97FDD">
      <w:pPr>
        <w:jc w:val="both"/>
        <w:rPr>
          <w:rFonts w:ascii="Times New Roman" w:hAnsi="Times New Roman" w:cs="Times New Roman"/>
          <w:b/>
        </w:rPr>
      </w:pPr>
      <w:r w:rsidRPr="0055278A">
        <w:rPr>
          <w:rFonts w:ascii="Times New Roman" w:hAnsi="Times New Roman" w:cs="Times New Roman"/>
          <w:b/>
        </w:rPr>
        <w:t xml:space="preserve">      СТАРЫЙ АМАНАК</w:t>
      </w:r>
    </w:p>
    <w:p w:rsidR="00B97FDD" w:rsidRPr="0055278A" w:rsidRDefault="00B97FDD" w:rsidP="00B97FDD">
      <w:pPr>
        <w:jc w:val="both"/>
        <w:rPr>
          <w:rFonts w:ascii="Times New Roman" w:hAnsi="Times New Roman" w:cs="Times New Roman"/>
          <w:b/>
        </w:rPr>
      </w:pPr>
      <w:r w:rsidRPr="0055278A">
        <w:rPr>
          <w:rFonts w:ascii="Times New Roman" w:hAnsi="Times New Roman" w:cs="Times New Roman"/>
          <w:b/>
        </w:rPr>
        <w:t>МУНИЦИПАЛЬНОГО РАЙОНА</w:t>
      </w:r>
    </w:p>
    <w:p w:rsidR="00B97FDD" w:rsidRPr="0055278A" w:rsidRDefault="00B97FDD" w:rsidP="00B97FDD">
      <w:pPr>
        <w:jc w:val="both"/>
        <w:rPr>
          <w:rFonts w:ascii="Times New Roman" w:hAnsi="Times New Roman" w:cs="Times New Roman"/>
          <w:b/>
        </w:rPr>
      </w:pPr>
      <w:r w:rsidRPr="0055278A">
        <w:rPr>
          <w:rFonts w:ascii="Times New Roman" w:hAnsi="Times New Roman" w:cs="Times New Roman"/>
          <w:b/>
        </w:rPr>
        <w:t xml:space="preserve">         ПОХВИСТНЕВСКИЙ</w:t>
      </w:r>
    </w:p>
    <w:p w:rsidR="00B97FDD" w:rsidRPr="0055278A" w:rsidRDefault="00B97FDD" w:rsidP="00B97FDD">
      <w:pPr>
        <w:jc w:val="both"/>
        <w:rPr>
          <w:rFonts w:ascii="Times New Roman" w:hAnsi="Times New Roman" w:cs="Times New Roman"/>
          <w:b/>
        </w:rPr>
      </w:pPr>
      <w:r w:rsidRPr="0055278A">
        <w:rPr>
          <w:rFonts w:ascii="Times New Roman" w:hAnsi="Times New Roman" w:cs="Times New Roman"/>
        </w:rPr>
        <w:t xml:space="preserve">          </w:t>
      </w:r>
      <w:r w:rsidRPr="0055278A">
        <w:rPr>
          <w:rFonts w:ascii="Times New Roman" w:hAnsi="Times New Roman" w:cs="Times New Roman"/>
          <w:b/>
        </w:rPr>
        <w:t>Самарская область</w:t>
      </w:r>
    </w:p>
    <w:p w:rsidR="00B97FDD" w:rsidRPr="0055278A" w:rsidRDefault="00B97FDD" w:rsidP="00B97FDD">
      <w:pPr>
        <w:jc w:val="both"/>
        <w:rPr>
          <w:rFonts w:ascii="Times New Roman" w:hAnsi="Times New Roman" w:cs="Times New Roman"/>
        </w:rPr>
      </w:pPr>
      <w:r w:rsidRPr="0055278A">
        <w:rPr>
          <w:rFonts w:ascii="Times New Roman" w:hAnsi="Times New Roman" w:cs="Times New Roman"/>
        </w:rPr>
        <w:t xml:space="preserve">         446472, Самарская область,</w:t>
      </w:r>
    </w:p>
    <w:p w:rsidR="00B97FDD" w:rsidRPr="0055278A" w:rsidRDefault="00B97FDD" w:rsidP="00B97FDD">
      <w:pPr>
        <w:jc w:val="both"/>
        <w:rPr>
          <w:rFonts w:ascii="Times New Roman" w:hAnsi="Times New Roman" w:cs="Times New Roman"/>
        </w:rPr>
      </w:pPr>
      <w:r w:rsidRPr="0055278A">
        <w:rPr>
          <w:rFonts w:ascii="Times New Roman" w:hAnsi="Times New Roman" w:cs="Times New Roman"/>
        </w:rPr>
        <w:t xml:space="preserve">              Похвистневский район,</w:t>
      </w:r>
    </w:p>
    <w:p w:rsidR="00B97FDD" w:rsidRPr="0055278A" w:rsidRDefault="00B97FDD" w:rsidP="00B97FDD">
      <w:pPr>
        <w:jc w:val="both"/>
        <w:rPr>
          <w:rFonts w:ascii="Times New Roman" w:hAnsi="Times New Roman" w:cs="Times New Roman"/>
        </w:rPr>
      </w:pPr>
      <w:r w:rsidRPr="0055278A">
        <w:rPr>
          <w:rFonts w:ascii="Times New Roman" w:hAnsi="Times New Roman" w:cs="Times New Roman"/>
        </w:rPr>
        <w:t xml:space="preserve"> с.Старый Аманак,ул.Центральная,37А.</w:t>
      </w:r>
    </w:p>
    <w:p w:rsidR="00B97FDD" w:rsidRDefault="00B97FDD" w:rsidP="00B97FDD">
      <w:pPr>
        <w:jc w:val="both"/>
        <w:rPr>
          <w:rFonts w:ascii="Times New Roman" w:hAnsi="Times New Roman" w:cs="Times New Roman"/>
        </w:rPr>
      </w:pPr>
      <w:r w:rsidRPr="0055278A">
        <w:rPr>
          <w:rFonts w:ascii="Times New Roman" w:hAnsi="Times New Roman" w:cs="Times New Roman"/>
        </w:rPr>
        <w:t xml:space="preserve">     тел.44-5-71,факс (884656)44-5-73</w:t>
      </w:r>
    </w:p>
    <w:p w:rsidR="00836AA6" w:rsidRPr="0055278A" w:rsidRDefault="00836AA6" w:rsidP="00B97FDD">
      <w:pPr>
        <w:jc w:val="both"/>
        <w:rPr>
          <w:rFonts w:ascii="Times New Roman" w:hAnsi="Times New Roman" w:cs="Times New Roman"/>
        </w:rPr>
      </w:pPr>
    </w:p>
    <w:p w:rsidR="00B97FDD" w:rsidRPr="00836AA6" w:rsidRDefault="00B97FDD" w:rsidP="00B97FDD">
      <w:pPr>
        <w:jc w:val="both"/>
        <w:rPr>
          <w:rFonts w:ascii="Times New Roman" w:hAnsi="Times New Roman" w:cs="Times New Roman"/>
          <w:b/>
        </w:rPr>
      </w:pPr>
      <w:r w:rsidRPr="00836AA6">
        <w:rPr>
          <w:rFonts w:ascii="Times New Roman" w:hAnsi="Times New Roman" w:cs="Times New Roman"/>
          <w:b/>
        </w:rPr>
        <w:t xml:space="preserve">           ПОСТАНОВЛЕНИЕ</w:t>
      </w:r>
    </w:p>
    <w:p w:rsidR="00B97FDD" w:rsidRPr="00836AA6" w:rsidRDefault="00B97FDD" w:rsidP="00B97FDD">
      <w:pPr>
        <w:jc w:val="both"/>
        <w:rPr>
          <w:rFonts w:ascii="Times New Roman" w:hAnsi="Times New Roman" w:cs="Times New Roman"/>
          <w:b/>
        </w:rPr>
      </w:pPr>
      <w:r w:rsidRPr="00836AA6">
        <w:rPr>
          <w:rFonts w:ascii="Times New Roman" w:hAnsi="Times New Roman" w:cs="Times New Roman"/>
          <w:b/>
          <w:color w:val="FF0000"/>
        </w:rPr>
        <w:t xml:space="preserve">              </w:t>
      </w:r>
      <w:r w:rsidRPr="00836AA6">
        <w:rPr>
          <w:rFonts w:ascii="Times New Roman" w:hAnsi="Times New Roman" w:cs="Times New Roman"/>
          <w:b/>
        </w:rPr>
        <w:t>13.02.2024г.  № 5</w:t>
      </w: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внесении изменений в Перечень главных </w:t>
      </w: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администраторов доходов бюджета </w:t>
      </w: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</w:t>
      </w:r>
      <w:r w:rsidR="00B97FDD">
        <w:rPr>
          <w:rFonts w:ascii="Times New Roman" w:hAnsi="Times New Roman" w:cs="Times New Roman"/>
          <w:sz w:val="24"/>
          <w:szCs w:val="24"/>
        </w:rPr>
        <w:t>Старый  Аманак</w:t>
      </w: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муниципального района Похвистневский </w:t>
      </w: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Самарской области </w:t>
      </w:r>
    </w:p>
    <w:p w:rsidR="009B35BC" w:rsidRPr="007008CB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Pr="007008CB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 w:rsidRPr="00DB64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64E2">
        <w:rPr>
          <w:rFonts w:ascii="Times New Roman" w:hAnsi="Times New Roman" w:cs="Times New Roman"/>
          <w:sz w:val="24"/>
          <w:szCs w:val="24"/>
        </w:rPr>
        <w:t xml:space="preserve">  В соответствии с</w:t>
      </w:r>
      <w:r>
        <w:rPr>
          <w:rFonts w:ascii="Times New Roman" w:hAnsi="Times New Roman" w:cs="Times New Roman"/>
          <w:sz w:val="24"/>
          <w:szCs w:val="24"/>
        </w:rPr>
        <w:t>о статьей 160.1 Бюджетного кодекса  Российской Федерации</w:t>
      </w:r>
      <w:r w:rsidRPr="00DB64E2">
        <w:rPr>
          <w:rFonts w:ascii="Times New Roman" w:hAnsi="Times New Roman" w:cs="Times New Roman"/>
          <w:sz w:val="24"/>
          <w:szCs w:val="24"/>
        </w:rPr>
        <w:t xml:space="preserve"> </w:t>
      </w:r>
      <w:r w:rsidRPr="00FF6313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B97FDD">
        <w:rPr>
          <w:rFonts w:ascii="Times New Roman" w:hAnsi="Times New Roman" w:cs="Times New Roman"/>
          <w:sz w:val="24"/>
          <w:szCs w:val="24"/>
        </w:rPr>
        <w:t xml:space="preserve">я Старый Аманак </w:t>
      </w:r>
      <w:r w:rsidRPr="00FF6313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B35BC" w:rsidRPr="002B7A31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Default="009B35BC" w:rsidP="009B35BC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13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64E2">
        <w:rPr>
          <w:rFonts w:ascii="Times New Roman" w:hAnsi="Times New Roman" w:cs="Times New Roman"/>
          <w:sz w:val="24"/>
          <w:szCs w:val="24"/>
        </w:rPr>
        <w:t xml:space="preserve"> Внести  в  Перечень  главных  администраторов  доходов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97FDD">
        <w:rPr>
          <w:rFonts w:ascii="Times New Roman" w:hAnsi="Times New Roman" w:cs="Times New Roman"/>
          <w:sz w:val="24"/>
          <w:szCs w:val="24"/>
        </w:rPr>
        <w:t xml:space="preserve"> 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области, </w:t>
      </w:r>
      <w:r w:rsidRPr="00DB64E2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97FDD">
        <w:rPr>
          <w:rFonts w:ascii="Times New Roman" w:hAnsi="Times New Roman" w:cs="Times New Roman"/>
          <w:sz w:val="24"/>
          <w:szCs w:val="24"/>
        </w:rPr>
        <w:t xml:space="preserve"> 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</w:t>
      </w:r>
      <w:r w:rsidRPr="00DB64E2">
        <w:rPr>
          <w:rFonts w:ascii="Times New Roman" w:hAnsi="Times New Roman" w:cs="Times New Roman"/>
          <w:sz w:val="24"/>
          <w:szCs w:val="24"/>
        </w:rPr>
        <w:t xml:space="preserve"> от  </w:t>
      </w:r>
      <w:r w:rsidRPr="009B35BC">
        <w:rPr>
          <w:rFonts w:ascii="Times New Roman" w:hAnsi="Times New Roman" w:cs="Times New Roman"/>
          <w:color w:val="FF0000"/>
          <w:sz w:val="24"/>
          <w:szCs w:val="24"/>
        </w:rPr>
        <w:t xml:space="preserve">14.11.2022 №80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B64E2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B35BC" w:rsidRPr="00054B0F" w:rsidRDefault="009B35BC" w:rsidP="009B35B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приложении к вышеуказанному постановлению по коду главного администратора доходов «182»  «Управление Федеральной налоговой службы Российской Федерации по Самарской области» </w:t>
      </w:r>
      <w:r w:rsidRPr="00054B0F">
        <w:rPr>
          <w:rFonts w:ascii="Times New Roman" w:hAnsi="Times New Roman" w:cs="Times New Roman"/>
          <w:sz w:val="24"/>
          <w:szCs w:val="24"/>
        </w:rPr>
        <w:t>после строки:</w:t>
      </w:r>
      <w:r w:rsidRPr="00054B0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2835"/>
        <w:gridCol w:w="6343"/>
      </w:tblGrid>
      <w:tr w:rsidR="009B35BC" w:rsidRPr="00DC36A0" w:rsidTr="00692634">
        <w:trPr>
          <w:trHeight w:val="593"/>
        </w:trPr>
        <w:tc>
          <w:tcPr>
            <w:tcW w:w="711" w:type="dxa"/>
            <w:shd w:val="clear" w:color="auto" w:fill="auto"/>
            <w:noWrap/>
            <w:vAlign w:val="center"/>
          </w:tcPr>
          <w:p w:rsidR="009B35BC" w:rsidRPr="00DC36A0" w:rsidRDefault="009B35BC" w:rsidP="00692634">
            <w:pPr>
              <w:ind w:lef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B35BC" w:rsidRPr="00DC36A0" w:rsidRDefault="009B35BC" w:rsidP="00692634">
            <w:pPr>
              <w:ind w:left="-3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101 02040 01 0000 110</w:t>
            </w:r>
          </w:p>
        </w:tc>
        <w:tc>
          <w:tcPr>
            <w:tcW w:w="6343" w:type="dxa"/>
            <w:shd w:val="clear" w:color="auto" w:fill="auto"/>
          </w:tcPr>
          <w:p w:rsidR="009B35BC" w:rsidRPr="00DC36A0" w:rsidRDefault="009B35BC" w:rsidP="0069263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 </w:t>
            </w:r>
          </w:p>
        </w:tc>
      </w:tr>
    </w:tbl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 w:rsidRPr="00DC36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 w:rsidRPr="00DC36A0">
        <w:rPr>
          <w:rFonts w:ascii="Times New Roman" w:hAnsi="Times New Roman" w:cs="Times New Roman"/>
          <w:sz w:val="24"/>
          <w:szCs w:val="24"/>
        </w:rPr>
        <w:t xml:space="preserve">      дополнить  следующие коды бюджетной классификации РФ:</w:t>
      </w:r>
    </w:p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379"/>
      </w:tblGrid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>103 02231</w:t>
            </w:r>
            <w:r w:rsidRPr="00DC36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01 0000 110 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моторные масла для </w:t>
            </w:r>
            <w:r w:rsidRPr="00DC3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>103 02251 01 0000 110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>103 02261 01 0000 110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</w:tbl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Default="009B35BC" w:rsidP="009B35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A0">
        <w:rPr>
          <w:rFonts w:ascii="Times New Roman" w:hAnsi="Times New Roman" w:cs="Times New Roman"/>
          <w:sz w:val="24"/>
          <w:szCs w:val="24"/>
        </w:rPr>
        <w:t xml:space="preserve">     По коду главного администратора доходов «100» «Федеральное казначейство» исключить следующие коды  бюджетной классификации РФ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379"/>
      </w:tblGrid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>103 02231</w:t>
            </w:r>
            <w:r w:rsidRPr="00DC36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01 0000 110 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>103 02251 01 0000 110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9B35BC" w:rsidRPr="00DC36A0" w:rsidTr="00692634">
        <w:tc>
          <w:tcPr>
            <w:tcW w:w="675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B35BC" w:rsidRPr="00DC36A0" w:rsidRDefault="009B35BC" w:rsidP="006926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bCs/>
                <w:sz w:val="24"/>
                <w:szCs w:val="24"/>
              </w:rPr>
              <w:t>103 02261 01 0000 110</w:t>
            </w:r>
          </w:p>
          <w:p w:rsidR="009B35BC" w:rsidRPr="00DC36A0" w:rsidRDefault="009B35BC" w:rsidP="0069263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B35BC" w:rsidRPr="00DC36A0" w:rsidRDefault="009B35BC" w:rsidP="0069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A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</w:tbl>
    <w:p w:rsidR="009B35BC" w:rsidRDefault="009B35BC" w:rsidP="009B35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35BC" w:rsidRPr="00DC36A0" w:rsidRDefault="009B35BC" w:rsidP="009B35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36A0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97FDD">
        <w:rPr>
          <w:rFonts w:ascii="Times New Roman" w:hAnsi="Times New Roman" w:cs="Times New Roman"/>
          <w:sz w:val="24"/>
          <w:szCs w:val="24"/>
        </w:rPr>
        <w:t xml:space="preserve"> Старый Аманак</w:t>
      </w:r>
      <w:r w:rsidRPr="00DC36A0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в сети Интернет.</w:t>
      </w:r>
    </w:p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 w:rsidRPr="00DC36A0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 и распространяется на правоотношения, возникающие с 1 января 2023 года.</w:t>
      </w:r>
    </w:p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 w:rsidRPr="00DC36A0">
        <w:rPr>
          <w:rFonts w:ascii="Times New Roman" w:hAnsi="Times New Roman" w:cs="Times New Roman"/>
          <w:sz w:val="24"/>
          <w:szCs w:val="24"/>
        </w:rPr>
        <w:t xml:space="preserve">       4. Контроль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поселения</w:t>
      </w:r>
      <w:r w:rsidR="00B97FDD">
        <w:rPr>
          <w:rFonts w:ascii="Times New Roman" w:hAnsi="Times New Roman" w:cs="Times New Roman"/>
          <w:sz w:val="24"/>
          <w:szCs w:val="24"/>
        </w:rPr>
        <w:t xml:space="preserve"> Старый Аманак                                            Т.А. Ефремова                    </w:t>
      </w:r>
    </w:p>
    <w:p w:rsidR="009B35BC" w:rsidRPr="00DC36A0" w:rsidRDefault="009B35BC" w:rsidP="009B3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701C" w:rsidRDefault="00AE701C"/>
    <w:sectPr w:rsidR="00AE701C" w:rsidSect="00FA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D9B"/>
    <w:multiLevelType w:val="hybridMultilevel"/>
    <w:tmpl w:val="654C6EF4"/>
    <w:lvl w:ilvl="0" w:tplc="B2B09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054B7B"/>
    <w:multiLevelType w:val="hybridMultilevel"/>
    <w:tmpl w:val="654C6EF4"/>
    <w:lvl w:ilvl="0" w:tplc="B2B09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AE7"/>
    <w:rsid w:val="003D4AE7"/>
    <w:rsid w:val="004E0819"/>
    <w:rsid w:val="00601371"/>
    <w:rsid w:val="00836AA6"/>
    <w:rsid w:val="009B35BC"/>
    <w:rsid w:val="00AE701C"/>
    <w:rsid w:val="00B97FDD"/>
    <w:rsid w:val="00D05592"/>
    <w:rsid w:val="00EE1251"/>
    <w:rsid w:val="00FA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Масьянова</dc:creator>
  <cp:lastModifiedBy>Пользователь Windows</cp:lastModifiedBy>
  <cp:revision>2</cp:revision>
  <dcterms:created xsi:type="dcterms:W3CDTF">2024-02-20T08:01:00Z</dcterms:created>
  <dcterms:modified xsi:type="dcterms:W3CDTF">2024-02-20T08:01:00Z</dcterms:modified>
</cp:coreProperties>
</file>