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2A10EE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Старый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8967FA" w:rsidRDefault="008967FA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8967FA">
              <w:rPr>
                <w:b/>
                <w:i/>
                <w:sz w:val="28"/>
                <w:szCs w:val="28"/>
              </w:rPr>
              <w:t>____________</w:t>
            </w:r>
            <w:r w:rsidR="00FD6FC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FD6FCD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="00FD6FCD">
              <w:rPr>
                <w:b/>
                <w:i/>
                <w:sz w:val="28"/>
                <w:szCs w:val="28"/>
              </w:rPr>
              <w:t xml:space="preserve"> </w:t>
            </w:r>
            <w:r w:rsidR="007F69CB" w:rsidRPr="007F69CB">
              <w:rPr>
                <w:b/>
                <w:i/>
                <w:sz w:val="28"/>
                <w:szCs w:val="28"/>
              </w:rPr>
              <w:t>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 w:rsidRPr="008967FA">
              <w:rPr>
                <w:b/>
                <w:i/>
                <w:sz w:val="28"/>
                <w:szCs w:val="28"/>
              </w:rPr>
              <w:t>____</w:t>
            </w:r>
          </w:p>
          <w:p w:rsid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8967FA" w:rsidP="00896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от 27.02.2023 № 7 «</w:t>
            </w:r>
            <w:r w:rsidR="007F69CB" w:rsidRPr="007F69CB">
              <w:rPr>
                <w:sz w:val="20"/>
                <w:szCs w:val="20"/>
              </w:rPr>
              <w:t xml:space="preserve">Об утверждении Плана мероприятий по противодействию коррупции в </w:t>
            </w:r>
            <w:r w:rsidR="002A10EE">
              <w:rPr>
                <w:sz w:val="20"/>
                <w:szCs w:val="20"/>
              </w:rPr>
              <w:t xml:space="preserve">сельском поселении Старый </w:t>
            </w:r>
            <w:proofErr w:type="spellStart"/>
            <w:r w:rsidR="002A10EE">
              <w:rPr>
                <w:sz w:val="20"/>
                <w:szCs w:val="20"/>
              </w:rPr>
              <w:t>Аманак</w:t>
            </w:r>
            <w:proofErr w:type="spellEnd"/>
            <w:r w:rsidR="007F69CB" w:rsidRPr="007F69CB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7F69CB" w:rsidRPr="007F69CB">
              <w:rPr>
                <w:sz w:val="20"/>
                <w:szCs w:val="20"/>
              </w:rPr>
              <w:t>Похвистн</w:t>
            </w:r>
            <w:r w:rsidR="00622F79">
              <w:rPr>
                <w:sz w:val="20"/>
                <w:szCs w:val="20"/>
              </w:rPr>
              <w:t>евский</w:t>
            </w:r>
            <w:proofErr w:type="spellEnd"/>
            <w:r w:rsidR="00622F79">
              <w:rPr>
                <w:sz w:val="20"/>
                <w:szCs w:val="20"/>
              </w:rPr>
              <w:t xml:space="preserve"> Самарской области на 202</w:t>
            </w:r>
            <w:r w:rsidR="00A55390">
              <w:rPr>
                <w:sz w:val="20"/>
                <w:szCs w:val="20"/>
              </w:rPr>
              <w:t>3</w:t>
            </w:r>
            <w:r w:rsidR="007F69CB" w:rsidRPr="007F69C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E83C0C" w:rsidRPr="008967FA" w:rsidRDefault="008967FA" w:rsidP="008967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ПРОЕКТ</w:t>
            </w:r>
          </w:p>
          <w:p w:rsidR="00E83C0C" w:rsidRDefault="00E83C0C" w:rsidP="00E83C0C">
            <w:pPr>
              <w:rPr>
                <w:sz w:val="28"/>
                <w:szCs w:val="28"/>
              </w:rPr>
            </w:pPr>
          </w:p>
          <w:p w:rsidR="007F69CB" w:rsidRPr="00E83C0C" w:rsidRDefault="007F69CB" w:rsidP="00E83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8967FA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64302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29.12.2022</w:t>
      </w:r>
      <w:r w:rsidRPr="00F64302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  <w:r w:rsidRPr="00F64302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исполнения обязанностей</w:t>
      </w:r>
      <w:r>
        <w:rPr>
          <w:sz w:val="28"/>
          <w:szCs w:val="28"/>
        </w:rPr>
        <w:tab/>
        <w:t>, соблюдения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64302">
        <w:rPr>
          <w:sz w:val="28"/>
          <w:szCs w:val="28"/>
        </w:rPr>
        <w:t>»</w:t>
      </w:r>
      <w:r w:rsidR="007F69CB">
        <w:rPr>
          <w:sz w:val="28"/>
          <w:szCs w:val="28"/>
        </w:rPr>
        <w:t>»,</w:t>
      </w:r>
      <w:r w:rsidRPr="00896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</w:t>
      </w:r>
      <w:r w:rsidR="007F69CB">
        <w:rPr>
          <w:sz w:val="28"/>
          <w:szCs w:val="28"/>
        </w:rPr>
        <w:t xml:space="preserve"> Устава </w:t>
      </w:r>
      <w:r w:rsidR="002A10EE">
        <w:rPr>
          <w:sz w:val="28"/>
          <w:szCs w:val="28"/>
        </w:rPr>
        <w:t xml:space="preserve">сельского поселения Старый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2A10EE">
        <w:rPr>
          <w:sz w:val="28"/>
          <w:szCs w:val="28"/>
        </w:rPr>
        <w:t xml:space="preserve"> </w:t>
      </w:r>
      <w:r w:rsidR="007F69CB">
        <w:rPr>
          <w:sz w:val="28"/>
          <w:szCs w:val="28"/>
        </w:rPr>
        <w:t xml:space="preserve"> муниципального района </w:t>
      </w:r>
      <w:proofErr w:type="spellStart"/>
      <w:r w:rsidR="007F69CB">
        <w:rPr>
          <w:sz w:val="28"/>
          <w:szCs w:val="28"/>
        </w:rPr>
        <w:t>Похвистневский</w:t>
      </w:r>
      <w:proofErr w:type="spellEnd"/>
      <w:r w:rsidR="007F69CB"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>Администрация</w:t>
      </w:r>
      <w:proofErr w:type="gramEnd"/>
      <w:r w:rsidR="0005536A" w:rsidRPr="007F69CB">
        <w:rPr>
          <w:sz w:val="28"/>
          <w:szCs w:val="28"/>
        </w:rPr>
        <w:t xml:space="preserve"> </w:t>
      </w:r>
      <w:r w:rsidR="002A10EE">
        <w:rPr>
          <w:sz w:val="28"/>
          <w:szCs w:val="28"/>
        </w:rPr>
        <w:t xml:space="preserve">сельского поселения </w:t>
      </w:r>
      <w:proofErr w:type="gramStart"/>
      <w:r w:rsidR="002A10EE">
        <w:rPr>
          <w:sz w:val="28"/>
          <w:szCs w:val="28"/>
        </w:rPr>
        <w:t>Старый</w:t>
      </w:r>
      <w:proofErr w:type="gramEnd"/>
      <w:r w:rsidR="002A10EE">
        <w:rPr>
          <w:sz w:val="28"/>
          <w:szCs w:val="28"/>
        </w:rPr>
        <w:t xml:space="preserve"> </w:t>
      </w:r>
      <w:proofErr w:type="spellStart"/>
      <w:r w:rsidR="002A10EE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8967FA" w:rsidRDefault="008967FA" w:rsidP="008967FA">
      <w:pPr>
        <w:jc w:val="both"/>
        <w:rPr>
          <w:sz w:val="20"/>
          <w:szCs w:val="20"/>
        </w:rPr>
      </w:pPr>
      <w:r w:rsidRPr="004A28A5">
        <w:rPr>
          <w:bCs/>
          <w:color w:val="000000"/>
        </w:rPr>
        <w:t>1. Внести следующи</w:t>
      </w:r>
      <w:r>
        <w:rPr>
          <w:bCs/>
          <w:color w:val="000000"/>
        </w:rPr>
        <w:t>е изменения в Постановление от 27.02.2023</w:t>
      </w:r>
      <w:r w:rsidRPr="004A28A5">
        <w:rPr>
          <w:bCs/>
          <w:color w:val="000000"/>
        </w:rPr>
        <w:t xml:space="preserve">г. № </w:t>
      </w:r>
      <w:r>
        <w:rPr>
          <w:bCs/>
          <w:color w:val="000000"/>
        </w:rPr>
        <w:t>7</w:t>
      </w:r>
      <w:r w:rsidRPr="004A28A5">
        <w:rPr>
          <w:bCs/>
          <w:color w:val="000000"/>
        </w:rPr>
        <w:t xml:space="preserve"> </w:t>
      </w:r>
      <w:r>
        <w:rPr>
          <w:sz w:val="20"/>
          <w:szCs w:val="20"/>
        </w:rPr>
        <w:t>«</w:t>
      </w:r>
      <w:r w:rsidRPr="007F69CB">
        <w:rPr>
          <w:sz w:val="20"/>
          <w:szCs w:val="20"/>
        </w:rPr>
        <w:t xml:space="preserve">Об утверждении Плана мероприятий по противодействию коррупции в </w:t>
      </w:r>
      <w:r>
        <w:rPr>
          <w:sz w:val="20"/>
          <w:szCs w:val="20"/>
        </w:rPr>
        <w:t xml:space="preserve">сельском поселении 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7F69CB">
        <w:rPr>
          <w:sz w:val="20"/>
          <w:szCs w:val="20"/>
        </w:rPr>
        <w:t xml:space="preserve"> муниципального района </w:t>
      </w:r>
      <w:proofErr w:type="spellStart"/>
      <w:r w:rsidRPr="007F69CB">
        <w:rPr>
          <w:sz w:val="20"/>
          <w:szCs w:val="20"/>
        </w:rPr>
        <w:t>Похвистн</w:t>
      </w:r>
      <w:r>
        <w:rPr>
          <w:sz w:val="20"/>
          <w:szCs w:val="20"/>
        </w:rPr>
        <w:t>евский</w:t>
      </w:r>
      <w:proofErr w:type="spellEnd"/>
      <w:r>
        <w:rPr>
          <w:sz w:val="20"/>
          <w:szCs w:val="20"/>
        </w:rPr>
        <w:t xml:space="preserve"> Самарской области на 2023</w:t>
      </w:r>
      <w:r w:rsidRPr="007F69CB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8967FA" w:rsidRDefault="008967FA" w:rsidP="008967FA">
      <w:pPr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 xml:space="preserve">В </w:t>
      </w:r>
      <w:r>
        <w:rPr>
          <w:color w:val="000000"/>
        </w:rPr>
        <w:t xml:space="preserve">п.2.5 </w:t>
      </w:r>
      <w:r w:rsidRPr="008967FA">
        <w:t xml:space="preserve">Плана мероприятий по противодействию коррупции в Администрации сельского поселения Старый </w:t>
      </w:r>
      <w:proofErr w:type="spellStart"/>
      <w:r w:rsidRPr="008967FA">
        <w:t>Аманак</w:t>
      </w:r>
      <w:proofErr w:type="spellEnd"/>
      <w:r w:rsidRPr="008967FA">
        <w:t xml:space="preserve">  муниципального района </w:t>
      </w:r>
      <w:proofErr w:type="spellStart"/>
      <w:r w:rsidRPr="008967FA">
        <w:t>Похвистневский</w:t>
      </w:r>
      <w:proofErr w:type="spellEnd"/>
      <w:r w:rsidRPr="008967FA">
        <w:t xml:space="preserve"> Самарской области на 2023 год </w:t>
      </w:r>
      <w:r w:rsidRPr="008967FA">
        <w:rPr>
          <w:bCs/>
        </w:rPr>
        <w:t>изложить</w:t>
      </w:r>
      <w:r w:rsidRPr="004A28A5">
        <w:rPr>
          <w:bCs/>
        </w:rPr>
        <w:t xml:space="preserve"> в следующей редакции:</w:t>
      </w:r>
    </w:p>
    <w:p w:rsidR="008967FA" w:rsidRDefault="008967FA" w:rsidP="008967FA">
      <w:pPr>
        <w:widowControl w:val="0"/>
        <w:autoSpaceDE w:val="0"/>
        <w:autoSpaceDN w:val="0"/>
        <w:adjustRightInd w:val="0"/>
        <w:rPr>
          <w:rFonts w:eastAsia="Calibri"/>
        </w:rPr>
      </w:pPr>
      <w:r w:rsidRPr="00F5355D">
        <w:rPr>
          <w:rFonts w:eastAsia="Calibri"/>
        </w:rPr>
        <w:t>Доля размещенных на официальном сайте Администрации поселения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</w:t>
      </w:r>
      <w:r>
        <w:rPr>
          <w:color w:val="333333"/>
          <w:sz w:val="27"/>
          <w:szCs w:val="27"/>
        </w:rPr>
        <w:lastRenderedPageBreak/>
        <w:t>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 xml:space="preserve">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8967FA" w:rsidRDefault="008967FA" w:rsidP="008967FA">
      <w:pPr>
        <w:pStyle w:val="a5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ACE">
        <w:rPr>
          <w:sz w:val="28"/>
          <w:szCs w:val="28"/>
        </w:rPr>
        <w:t>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</w:t>
      </w:r>
      <w:proofErr w:type="gramStart"/>
      <w:r w:rsidRPr="00FC4ACE">
        <w:rPr>
          <w:sz w:val="28"/>
          <w:szCs w:val="28"/>
        </w:rPr>
        <w:t>Контроль за</w:t>
      </w:r>
      <w:proofErr w:type="gramEnd"/>
      <w:r w:rsidRPr="00FC4A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67FA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8967FA" w:rsidRPr="00FC4ACE" w:rsidRDefault="008967FA" w:rsidP="008967FA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8967FA" w:rsidRDefault="008967FA" w:rsidP="008967FA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</w:t>
      </w:r>
      <w:r>
        <w:rPr>
          <w:sz w:val="28"/>
          <w:szCs w:val="28"/>
        </w:rPr>
        <w:t xml:space="preserve">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8967FA" w:rsidRDefault="008967FA" w:rsidP="008967FA">
      <w:pPr>
        <w:tabs>
          <w:tab w:val="left" w:pos="2235"/>
        </w:tabs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proofErr w:type="gramStart"/>
      <w:r w:rsidR="002A10EE">
        <w:rPr>
          <w:sz w:val="20"/>
          <w:szCs w:val="20"/>
        </w:rPr>
        <w:t>Старый</w:t>
      </w:r>
      <w:proofErr w:type="gramEnd"/>
      <w:r w:rsidR="002A10EE">
        <w:rPr>
          <w:sz w:val="20"/>
          <w:szCs w:val="20"/>
        </w:rPr>
        <w:t xml:space="preserve"> </w:t>
      </w:r>
      <w:proofErr w:type="spellStart"/>
      <w:r w:rsidR="002A10EE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 xml:space="preserve">муниципального района </w:t>
      </w:r>
      <w:proofErr w:type="spellStart"/>
      <w:r w:rsidR="0005536A" w:rsidRPr="003B4ED0">
        <w:rPr>
          <w:sz w:val="20"/>
          <w:szCs w:val="20"/>
        </w:rPr>
        <w:t>Похвистневский</w:t>
      </w:r>
      <w:proofErr w:type="spellEnd"/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FD6FCD">
        <w:rPr>
          <w:sz w:val="20"/>
          <w:szCs w:val="20"/>
        </w:rPr>
        <w:t>27.02.2023 г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FD6FCD">
        <w:rPr>
          <w:sz w:val="20"/>
          <w:szCs w:val="20"/>
        </w:rPr>
        <w:t>7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</w:t>
      </w:r>
      <w:r w:rsidR="002A10EE">
        <w:rPr>
          <w:b/>
        </w:rPr>
        <w:t xml:space="preserve">ции сельского поселения Старый </w:t>
      </w:r>
      <w:proofErr w:type="spellStart"/>
      <w:r w:rsidR="002A10EE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</w:t>
      </w:r>
      <w:r w:rsidR="00E83C0C">
        <w:rPr>
          <w:b/>
        </w:rPr>
        <w:t>3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</w:pPr>
            <w:proofErr w:type="spellStart"/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  <w:proofErr w:type="gramEnd"/>
            <w:r w:rsidRPr="003B4ED0">
              <w:rPr>
                <w:rStyle w:val="a6"/>
                <w:sz w:val="22"/>
                <w:szCs w:val="22"/>
              </w:rPr>
              <w:t>/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7F5BBB" w:rsidRPr="003B4ED0" w:rsidTr="00AF3D16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00F1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/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8967FA" w:rsidRDefault="006D3E8F" w:rsidP="00A81052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8967FA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2A10EE" w:rsidRPr="008967FA">
              <w:rPr>
                <w:sz w:val="22"/>
                <w:szCs w:val="22"/>
              </w:rPr>
              <w:t xml:space="preserve">Старый </w:t>
            </w:r>
            <w:proofErr w:type="spellStart"/>
            <w:r w:rsidR="002A10EE" w:rsidRPr="008967FA">
              <w:rPr>
                <w:sz w:val="22"/>
                <w:szCs w:val="22"/>
              </w:rPr>
              <w:t>Аманак</w:t>
            </w:r>
            <w:proofErr w:type="spellEnd"/>
            <w:r w:rsidR="00A81052" w:rsidRPr="008967FA">
              <w:rPr>
                <w:sz w:val="22"/>
                <w:szCs w:val="22"/>
              </w:rPr>
              <w:t xml:space="preserve"> </w:t>
            </w:r>
            <w:r w:rsidRPr="008967FA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2A10EE" w:rsidRPr="008967FA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 w:rsidRPr="008967FA">
              <w:rPr>
                <w:sz w:val="22"/>
                <w:szCs w:val="22"/>
              </w:rPr>
              <w:t>Аманак</w:t>
            </w:r>
            <w:proofErr w:type="spellEnd"/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r w:rsidRPr="008967FA">
              <w:rPr>
                <w:color w:val="333333"/>
                <w:sz w:val="22"/>
                <w:szCs w:val="22"/>
              </w:rPr>
      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 xml:space="preserve"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967FA">
              <w:rPr>
                <w:color w:val="333333"/>
                <w:sz w:val="22"/>
                <w:szCs w:val="22"/>
              </w:rPr>
      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детей, не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представляют такие сведения;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967FA">
              <w:rPr>
                <w:color w:val="333333"/>
                <w:sz w:val="22"/>
                <w:szCs w:val="22"/>
              </w:rPr>
      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 xml:space="preserve">от 18 мая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lastRenderedPageBreak/>
              <w:t>2009 г. № 557</w:t>
            </w:r>
            <w:r w:rsidRPr="008967FA">
              <w:rPr>
                <w:color w:val="333333"/>
                <w:sz w:val="22"/>
                <w:szCs w:val="22"/>
              </w:rPr>
      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характера своих супруг (супругов) и несовершеннолетних детей, в случае если: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  <w:proofErr w:type="gramEnd"/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r w:rsidRPr="008967FA">
              <w:rPr>
                <w:color w:val="333333"/>
                <w:sz w:val="22"/>
                <w:szCs w:val="22"/>
              </w:rPr>
      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, </w:t>
            </w:r>
            <w:proofErr w:type="gramStart"/>
            <w:r w:rsidRPr="008967FA">
              <w:rPr>
                <w:color w:val="333333"/>
                <w:sz w:val="22"/>
                <w:szCs w:val="22"/>
              </w:rPr>
              <w:t xml:space="preserve">лица, направленные (командированные) для выполнения задач на территориях Донецкой Народной Республики, Луганской Народной Республики, Запорожской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      </w:r>
            <w:proofErr w:type="gramEnd"/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Запорожской области и Херсонской области, в связи с исполнением служебных (должностных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) </w:t>
            </w:r>
            <w:proofErr w:type="gramStart"/>
            <w:r w:rsidRPr="008967FA">
              <w:rPr>
                <w:color w:val="333333"/>
                <w:sz w:val="22"/>
                <w:szCs w:val="22"/>
              </w:rPr>
      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spellStart"/>
            <w:r w:rsidRPr="008967FA">
              <w:rPr>
                <w:color w:val="333333"/>
                <w:sz w:val="22"/>
                <w:szCs w:val="22"/>
              </w:rPr>
              <w:lastRenderedPageBreak/>
              <w:t>д</w:t>
            </w:r>
            <w:proofErr w:type="spellEnd"/>
            <w:r w:rsidRPr="008967FA">
              <w:rPr>
                <w:color w:val="333333"/>
                <w:sz w:val="22"/>
                <w:szCs w:val="22"/>
              </w:rPr>
              <w:t xml:space="preserve">) обязанности, ограничения и запреты, установленные Федеральным законом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>от 25 декабря 2008 г. № 273-ФЗ</w:t>
            </w:r>
            <w:r w:rsidRPr="008967FA">
              <w:rPr>
                <w:color w:val="333333"/>
                <w:sz w:val="22"/>
                <w:szCs w:val="22"/>
              </w:rPr>
      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r w:rsidRPr="008967FA">
              <w:rPr>
                <w:color w:val="333333"/>
                <w:sz w:val="22"/>
                <w:szCs w:val="22"/>
              </w:rPr>
      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Pr="008967FA">
              <w:rPr>
                <w:color w:val="333333"/>
                <w:sz w:val="22"/>
                <w:szCs w:val="22"/>
              </w:rPr>
              <w:lastRenderedPageBreak/>
              <w:t>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      </w:r>
            <w:proofErr w:type="gramEnd"/>
            <w:r w:rsidRPr="008967FA">
              <w:rPr>
                <w:color w:val="333333"/>
                <w:sz w:val="22"/>
                <w:szCs w:val="22"/>
              </w:rPr>
              <w:t xml:space="preserve"> области и Украины;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      </w:r>
            <w:proofErr w:type="gramEnd"/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r w:rsidRPr="008967FA">
              <w:rPr>
                <w:color w:val="333333"/>
                <w:sz w:val="22"/>
                <w:szCs w:val="22"/>
              </w:rPr>
              <w:t>призваны на военную службу по мобилизации в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r w:rsidRPr="008967FA">
              <w:rPr>
                <w:color w:val="333333"/>
                <w:sz w:val="22"/>
                <w:szCs w:val="22"/>
              </w:rPr>
      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      </w:r>
          </w:p>
          <w:p w:rsidR="008967FA" w:rsidRPr="008967FA" w:rsidRDefault="008967FA" w:rsidP="008967FA">
            <w:pPr>
              <w:pStyle w:val="a5"/>
              <w:spacing w:line="300" w:lineRule="auto"/>
              <w:rPr>
                <w:color w:val="333333"/>
                <w:sz w:val="22"/>
                <w:szCs w:val="22"/>
              </w:rPr>
            </w:pPr>
            <w:proofErr w:type="gramStart"/>
            <w:r w:rsidRPr="008967FA">
              <w:rPr>
                <w:color w:val="333333"/>
                <w:sz w:val="22"/>
                <w:szCs w:val="22"/>
              </w:rPr>
              <w:lastRenderedPageBreak/>
      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      </w:r>
            <w:r w:rsidRPr="008967FA">
              <w:rPr>
                <w:rStyle w:val="cmd"/>
                <w:color w:val="333333"/>
                <w:sz w:val="22"/>
                <w:szCs w:val="22"/>
              </w:rPr>
              <w:t>от 25 декабря 2008 г. № 273-ФЗ</w:t>
            </w:r>
            <w:r w:rsidRPr="008967FA">
              <w:rPr>
                <w:color w:val="333333"/>
                <w:sz w:val="22"/>
                <w:szCs w:val="22"/>
              </w:rPr>
      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  <w:proofErr w:type="gramEnd"/>
          </w:p>
          <w:p w:rsidR="008967FA" w:rsidRPr="008967FA" w:rsidRDefault="008967FA" w:rsidP="008967FA">
            <w:pPr>
              <w:spacing w:line="240" w:lineRule="atLeas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8967FA" w:rsidRPr="008967FA" w:rsidRDefault="008967FA" w:rsidP="008967FA">
            <w:pPr>
              <w:spacing w:line="240" w:lineRule="atLeas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8967FA" w:rsidRPr="008967FA" w:rsidRDefault="008967FA" w:rsidP="00A81052">
            <w:pPr>
              <w:pStyle w:val="a5"/>
              <w:jc w:val="center"/>
              <w:rPr>
                <w:sz w:val="22"/>
                <w:szCs w:val="22"/>
              </w:rPr>
            </w:pPr>
          </w:p>
          <w:p w:rsidR="008967FA" w:rsidRPr="008967FA" w:rsidRDefault="008967FA" w:rsidP="00A8105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 w:rsidP="00A81052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8967FA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8967FA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7F5BBB" w:rsidRPr="003B4ED0" w:rsidTr="00F41A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D6124F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7F5BBB" w:rsidRPr="003B4ED0" w:rsidTr="001A1B95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FC7EB0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</w:t>
            </w:r>
            <w:r w:rsidR="002A10EE">
              <w:rPr>
                <w:rStyle w:val="a6"/>
                <w:sz w:val="22"/>
                <w:szCs w:val="22"/>
              </w:rPr>
              <w:t xml:space="preserve">министрации сельского поселения </w:t>
            </w:r>
            <w:proofErr w:type="gramStart"/>
            <w:r w:rsidR="002A10EE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BBB" w:rsidRPr="003B4ED0" w:rsidRDefault="007F5BBB"/>
        </w:tc>
      </w:tr>
      <w:tr w:rsidR="007F5BBB" w:rsidRPr="003B4ED0" w:rsidTr="00DB7A8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Размещение на официальном сайте </w:t>
            </w:r>
            <w:r w:rsidRPr="003B4ED0">
              <w:rPr>
                <w:sz w:val="22"/>
                <w:szCs w:val="22"/>
              </w:rPr>
              <w:lastRenderedPageBreak/>
              <w:t>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81172D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не менее чем за 5 календарных дней </w:t>
            </w:r>
            <w:r w:rsidRPr="003B4ED0">
              <w:rPr>
                <w:sz w:val="22"/>
                <w:szCs w:val="22"/>
              </w:rPr>
              <w:lastRenderedPageBreak/>
              <w:t>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 xml:space="preserve">Обеспечение открытости </w:t>
            </w:r>
            <w:r w:rsidRPr="003B4ED0">
              <w:rPr>
                <w:sz w:val="22"/>
                <w:szCs w:val="22"/>
              </w:rPr>
              <w:lastRenderedPageBreak/>
              <w:t>при принятии муниципальных нормативных актов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7F5BBB" w:rsidRPr="003B4ED0" w:rsidTr="008518A4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0109B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</w:t>
            </w:r>
            <w:r w:rsidRPr="003B4ED0">
              <w:rPr>
                <w:sz w:val="22"/>
                <w:szCs w:val="22"/>
              </w:rPr>
              <w:lastRenderedPageBreak/>
              <w:t>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открытости деятельности Администрации сельского </w:t>
            </w:r>
            <w:r w:rsidRPr="003B4ED0">
              <w:rPr>
                <w:sz w:val="22"/>
                <w:szCs w:val="22"/>
              </w:rPr>
              <w:lastRenderedPageBreak/>
              <w:t>поселения</w:t>
            </w:r>
            <w:r w:rsidR="002A10EE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антикоррупционного</w:t>
            </w:r>
            <w:proofErr w:type="spellEnd"/>
            <w:r w:rsidRPr="003B4ED0">
              <w:rPr>
                <w:sz w:val="22"/>
                <w:szCs w:val="22"/>
              </w:rPr>
              <w:t xml:space="preserve">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proofErr w:type="spellStart"/>
            <w:r w:rsidR="006D3E8F" w:rsidRPr="003B4ED0">
              <w:rPr>
                <w:rStyle w:val="a6"/>
                <w:sz w:val="22"/>
                <w:szCs w:val="22"/>
              </w:rPr>
              <w:t>Антикоррупционная</w:t>
            </w:r>
            <w:proofErr w:type="spellEnd"/>
            <w:r w:rsidR="006D3E8F" w:rsidRPr="003B4ED0">
              <w:rPr>
                <w:rStyle w:val="a6"/>
                <w:sz w:val="22"/>
                <w:szCs w:val="22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7F5BBB" w:rsidRPr="003B4ED0" w:rsidTr="000A76AC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367E55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Совершенствование работы по организации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proofErr w:type="spellStart"/>
            <w:r w:rsidRPr="003B4ED0">
              <w:rPr>
                <w:sz w:val="22"/>
                <w:szCs w:val="22"/>
              </w:rPr>
              <w:t>Похвистневского</w:t>
            </w:r>
            <w:proofErr w:type="spellEnd"/>
            <w:r w:rsidRPr="003B4ED0">
              <w:rPr>
                <w:sz w:val="22"/>
                <w:szCs w:val="22"/>
              </w:rPr>
              <w:t xml:space="preserve"> района для проведения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7F5BBB" w:rsidRPr="003B4ED0" w:rsidTr="00654DA3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для проведения независимой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AC4AFC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rStyle w:val="a6"/>
                <w:sz w:val="22"/>
                <w:szCs w:val="22"/>
              </w:rPr>
              <w:t xml:space="preserve">5. </w:t>
            </w:r>
            <w:proofErr w:type="spellStart"/>
            <w:r w:rsidRPr="003B4ED0">
              <w:rPr>
                <w:rStyle w:val="a6"/>
                <w:sz w:val="22"/>
                <w:szCs w:val="22"/>
              </w:rPr>
              <w:t>Антикоррупционные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Мониторинг и выявление </w:t>
            </w:r>
            <w:r w:rsidRPr="003B4ED0">
              <w:rPr>
                <w:sz w:val="22"/>
                <w:szCs w:val="22"/>
              </w:rPr>
              <w:lastRenderedPageBreak/>
              <w:t>коррупционных рисков в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</w:t>
            </w:r>
            <w:r w:rsidRPr="003B4ED0">
              <w:rPr>
                <w:sz w:val="22"/>
                <w:szCs w:val="22"/>
              </w:rPr>
              <w:lastRenderedPageBreak/>
              <w:t>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F5BBB">
            <w:pPr>
              <w:pStyle w:val="a5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2A10EE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sz w:val="22"/>
                <w:szCs w:val="22"/>
              </w:rPr>
              <w:t>Старый</w:t>
            </w:r>
            <w:proofErr w:type="gramEnd"/>
            <w:r w:rsidR="002A10EE">
              <w:rPr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gramStart"/>
            <w:r w:rsidR="002A10EE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2A10EE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2A10EE">
              <w:rPr>
                <w:rStyle w:val="a6"/>
                <w:sz w:val="22"/>
                <w:szCs w:val="22"/>
              </w:rPr>
              <w:t>Аманак</w:t>
            </w:r>
            <w:proofErr w:type="spellEnd"/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A81052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7F5BBB" w:rsidRPr="003B4ED0" w:rsidTr="00EB0F09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 w:rsidP="003B4ED0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средствах массовой информации и </w:t>
            </w:r>
            <w:r w:rsidRPr="003B4ED0">
              <w:rPr>
                <w:sz w:val="22"/>
                <w:szCs w:val="22"/>
              </w:rPr>
              <w:lastRenderedPageBreak/>
              <w:t xml:space="preserve">на официальном сайте Администрации сельского поселения </w:t>
            </w:r>
            <w:r>
              <w:rPr>
                <w:sz w:val="22"/>
                <w:szCs w:val="22"/>
              </w:rPr>
              <w:t xml:space="preserve">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F5BBB" w:rsidRDefault="007F5BBB">
            <w:r w:rsidRPr="00BB2AED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F5BBB" w:rsidRPr="003B4ED0" w:rsidRDefault="007F5BBB">
            <w:pPr>
              <w:pStyle w:val="a5"/>
              <w:jc w:val="center"/>
            </w:pPr>
            <w:r w:rsidRPr="003B4ED0">
              <w:rPr>
                <w:sz w:val="22"/>
                <w:szCs w:val="22"/>
              </w:rPr>
              <w:t xml:space="preserve">Обеспечение доступа граждан и организаций к информации об </w:t>
            </w:r>
            <w:proofErr w:type="spellStart"/>
            <w:r w:rsidRPr="003B4ED0">
              <w:rPr>
                <w:sz w:val="22"/>
                <w:szCs w:val="22"/>
              </w:rPr>
              <w:t>антикоррупционной</w:t>
            </w:r>
            <w:proofErr w:type="spellEnd"/>
            <w:r w:rsidRPr="003B4ED0">
              <w:rPr>
                <w:sz w:val="22"/>
                <w:szCs w:val="22"/>
              </w:rPr>
              <w:t xml:space="preserve">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03"/>
    <w:rsid w:val="0005536A"/>
    <w:rsid w:val="001341DB"/>
    <w:rsid w:val="001D6137"/>
    <w:rsid w:val="001F50D2"/>
    <w:rsid w:val="00274460"/>
    <w:rsid w:val="00280D40"/>
    <w:rsid w:val="00286213"/>
    <w:rsid w:val="00297164"/>
    <w:rsid w:val="002A0676"/>
    <w:rsid w:val="002A10EE"/>
    <w:rsid w:val="002F2DAE"/>
    <w:rsid w:val="00301B11"/>
    <w:rsid w:val="00340B95"/>
    <w:rsid w:val="00396341"/>
    <w:rsid w:val="003B4ED0"/>
    <w:rsid w:val="003E6539"/>
    <w:rsid w:val="00464671"/>
    <w:rsid w:val="004A40F4"/>
    <w:rsid w:val="004C68C7"/>
    <w:rsid w:val="00551B03"/>
    <w:rsid w:val="00592FEB"/>
    <w:rsid w:val="00616FD7"/>
    <w:rsid w:val="00622F79"/>
    <w:rsid w:val="006316D2"/>
    <w:rsid w:val="006D3E8F"/>
    <w:rsid w:val="007239A1"/>
    <w:rsid w:val="007F5BBB"/>
    <w:rsid w:val="007F69CB"/>
    <w:rsid w:val="008340FA"/>
    <w:rsid w:val="00846AB6"/>
    <w:rsid w:val="008938D2"/>
    <w:rsid w:val="008967FA"/>
    <w:rsid w:val="008B4E53"/>
    <w:rsid w:val="00A55390"/>
    <w:rsid w:val="00A81052"/>
    <w:rsid w:val="00B5708E"/>
    <w:rsid w:val="00BB0757"/>
    <w:rsid w:val="00C71622"/>
    <w:rsid w:val="00DD0AEF"/>
    <w:rsid w:val="00E4593B"/>
    <w:rsid w:val="00E83C0C"/>
    <w:rsid w:val="00ED2066"/>
    <w:rsid w:val="00FD0B18"/>
    <w:rsid w:val="00FD6FCD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9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8A71-F643-47FC-B08F-59E92BE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Пользователь Windows</cp:lastModifiedBy>
  <cp:revision>4</cp:revision>
  <cp:lastPrinted>2022-02-03T07:58:00Z</cp:lastPrinted>
  <dcterms:created xsi:type="dcterms:W3CDTF">2023-08-07T09:03:00Z</dcterms:created>
  <dcterms:modified xsi:type="dcterms:W3CDTF">2023-08-07T09:11:00Z</dcterms:modified>
</cp:coreProperties>
</file>