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CA" w:rsidRDefault="00FF54CA" w:rsidP="00FF54CA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F54CA" w:rsidRDefault="00FF54CA" w:rsidP="00FF54CA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F54CA" w:rsidRDefault="00FF54CA" w:rsidP="00FF54C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30 мая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28 (533) ОФИЦИАЛЬНО</w:t>
      </w:r>
    </w:p>
    <w:p w:rsidR="00FF54CA" w:rsidRDefault="00FF54CA" w:rsidP="00FF54C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F54CA" w:rsidRDefault="00FF54CA" w:rsidP="00FF54C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F54CA" w:rsidRDefault="00FF54CA" w:rsidP="00FF54CA">
      <w:pPr>
        <w:rPr>
          <w:sz w:val="18"/>
          <w:szCs w:val="18"/>
        </w:rPr>
      </w:pPr>
    </w:p>
    <w:p w:rsidR="00E45C94" w:rsidRPr="00FF58A0" w:rsidRDefault="00E45C94" w:rsidP="00483425">
      <w:bookmarkStart w:id="0" w:name="_GoBack"/>
      <w:bookmarkEnd w:id="0"/>
    </w:p>
    <w:tbl>
      <w:tblPr>
        <w:tblW w:w="9564" w:type="dxa"/>
        <w:tblInd w:w="288" w:type="dxa"/>
        <w:tblLayout w:type="fixed"/>
        <w:tblLook w:val="0000"/>
      </w:tblPr>
      <w:tblGrid>
        <w:gridCol w:w="4782"/>
        <w:gridCol w:w="4782"/>
      </w:tblGrid>
      <w:tr w:rsidR="00E45C94" w:rsidRPr="00483425" w:rsidTr="00117B53">
        <w:trPr>
          <w:trHeight w:val="2823"/>
        </w:trPr>
        <w:tc>
          <w:tcPr>
            <w:tcW w:w="4782" w:type="dxa"/>
          </w:tcPr>
          <w:p w:rsidR="00E45C94" w:rsidRPr="00483425" w:rsidRDefault="00E45C94" w:rsidP="00483425">
            <w:pPr>
              <w:jc w:val="center"/>
              <w:rPr>
                <w:b/>
                <w:sz w:val="18"/>
                <w:szCs w:val="18"/>
              </w:rPr>
            </w:pPr>
            <w:bookmarkStart w:id="1" w:name="_Hlk26429541"/>
            <w:r w:rsidRPr="00483425">
              <w:rPr>
                <w:sz w:val="18"/>
                <w:szCs w:val="18"/>
                <w:lang w:eastAsia="ar-SA"/>
              </w:rPr>
              <w:t xml:space="preserve">    </w:t>
            </w:r>
            <w:r w:rsidRPr="00483425">
              <w:rPr>
                <w:sz w:val="18"/>
                <w:szCs w:val="18"/>
              </w:rPr>
              <w:t>Российская Федерация</w:t>
            </w:r>
          </w:p>
          <w:p w:rsidR="00E45C94" w:rsidRPr="00483425" w:rsidRDefault="00E45C94" w:rsidP="00483425">
            <w:pPr>
              <w:ind w:left="-1260" w:firstLine="1260"/>
              <w:jc w:val="center"/>
              <w:rPr>
                <w:b/>
                <w:sz w:val="18"/>
                <w:szCs w:val="18"/>
              </w:rPr>
            </w:pPr>
            <w:r w:rsidRPr="00483425">
              <w:rPr>
                <w:b/>
                <w:sz w:val="18"/>
                <w:szCs w:val="18"/>
              </w:rPr>
              <w:t>Администрация</w:t>
            </w:r>
          </w:p>
          <w:p w:rsidR="00E45C94" w:rsidRPr="00483425" w:rsidRDefault="00E45C94" w:rsidP="00483425">
            <w:pPr>
              <w:jc w:val="center"/>
              <w:rPr>
                <w:b/>
                <w:sz w:val="18"/>
                <w:szCs w:val="18"/>
              </w:rPr>
            </w:pPr>
            <w:r w:rsidRPr="00483425">
              <w:rPr>
                <w:b/>
                <w:sz w:val="18"/>
                <w:szCs w:val="18"/>
              </w:rPr>
              <w:t>сельского поселения</w:t>
            </w:r>
          </w:p>
          <w:p w:rsidR="00E45C94" w:rsidRPr="00483425" w:rsidRDefault="00E45C94" w:rsidP="00483425">
            <w:pPr>
              <w:jc w:val="center"/>
              <w:rPr>
                <w:b/>
                <w:sz w:val="18"/>
                <w:szCs w:val="18"/>
              </w:rPr>
            </w:pPr>
            <w:r w:rsidRPr="00483425">
              <w:rPr>
                <w:b/>
                <w:sz w:val="18"/>
                <w:szCs w:val="18"/>
              </w:rPr>
              <w:t xml:space="preserve">Старый </w:t>
            </w:r>
            <w:proofErr w:type="spellStart"/>
            <w:r w:rsidRPr="00483425">
              <w:rPr>
                <w:b/>
                <w:sz w:val="18"/>
                <w:szCs w:val="18"/>
              </w:rPr>
              <w:t>Аманак</w:t>
            </w:r>
            <w:proofErr w:type="spellEnd"/>
          </w:p>
          <w:p w:rsidR="00E45C94" w:rsidRPr="00483425" w:rsidRDefault="00E45C94" w:rsidP="00483425">
            <w:pPr>
              <w:jc w:val="center"/>
              <w:rPr>
                <w:sz w:val="18"/>
                <w:szCs w:val="18"/>
              </w:rPr>
            </w:pPr>
            <w:r w:rsidRPr="00483425">
              <w:rPr>
                <w:sz w:val="18"/>
                <w:szCs w:val="18"/>
              </w:rPr>
              <w:t xml:space="preserve">муниципального района  </w:t>
            </w:r>
            <w:proofErr w:type="spellStart"/>
            <w:r w:rsidRPr="00483425">
              <w:rPr>
                <w:sz w:val="18"/>
                <w:szCs w:val="18"/>
              </w:rPr>
              <w:t>Похвистневский</w:t>
            </w:r>
            <w:proofErr w:type="spellEnd"/>
          </w:p>
          <w:p w:rsidR="00E45C94" w:rsidRPr="00483425" w:rsidRDefault="00E45C94" w:rsidP="00483425">
            <w:pPr>
              <w:jc w:val="center"/>
              <w:rPr>
                <w:sz w:val="18"/>
                <w:szCs w:val="18"/>
              </w:rPr>
            </w:pPr>
            <w:r w:rsidRPr="00483425">
              <w:rPr>
                <w:sz w:val="18"/>
                <w:szCs w:val="18"/>
              </w:rPr>
              <w:t>Самарской  области</w:t>
            </w:r>
          </w:p>
          <w:p w:rsidR="00E45C94" w:rsidRPr="00483425" w:rsidRDefault="00E45C94" w:rsidP="00483425">
            <w:pPr>
              <w:jc w:val="center"/>
              <w:rPr>
                <w:b/>
                <w:sz w:val="18"/>
                <w:szCs w:val="18"/>
              </w:rPr>
            </w:pPr>
            <w:r w:rsidRPr="00483425">
              <w:rPr>
                <w:b/>
                <w:sz w:val="18"/>
                <w:szCs w:val="18"/>
              </w:rPr>
              <w:t>ПОСТАНОВЛЕНИЕ</w:t>
            </w:r>
          </w:p>
          <w:p w:rsidR="00E45C94" w:rsidRPr="00483425" w:rsidRDefault="00E45C94" w:rsidP="00483425">
            <w:pPr>
              <w:jc w:val="center"/>
              <w:rPr>
                <w:sz w:val="18"/>
                <w:szCs w:val="18"/>
              </w:rPr>
            </w:pPr>
            <w:r w:rsidRPr="00483425">
              <w:rPr>
                <w:sz w:val="18"/>
                <w:szCs w:val="18"/>
              </w:rPr>
              <w:t>30.05.2022 № 34</w:t>
            </w:r>
          </w:p>
          <w:p w:rsidR="00E45C94" w:rsidRPr="00483425" w:rsidRDefault="00E45C94" w:rsidP="00483425">
            <w:pPr>
              <w:jc w:val="center"/>
              <w:rPr>
                <w:sz w:val="18"/>
                <w:szCs w:val="18"/>
              </w:rPr>
            </w:pPr>
            <w:proofErr w:type="gramStart"/>
            <w:r w:rsidRPr="00483425">
              <w:rPr>
                <w:sz w:val="18"/>
                <w:szCs w:val="18"/>
              </w:rPr>
              <w:t>с</w:t>
            </w:r>
            <w:proofErr w:type="gramEnd"/>
            <w:r w:rsidRPr="00483425">
              <w:rPr>
                <w:sz w:val="18"/>
                <w:szCs w:val="18"/>
              </w:rPr>
              <w:t xml:space="preserve">. Старый </w:t>
            </w:r>
            <w:proofErr w:type="spellStart"/>
            <w:r w:rsidRPr="00483425">
              <w:rPr>
                <w:sz w:val="18"/>
                <w:szCs w:val="18"/>
              </w:rPr>
              <w:t>Аманак</w:t>
            </w:r>
            <w:proofErr w:type="spellEnd"/>
          </w:p>
          <w:p w:rsidR="00E45C94" w:rsidRPr="00483425" w:rsidRDefault="00E45C94" w:rsidP="00483425">
            <w:pPr>
              <w:rPr>
                <w:sz w:val="18"/>
                <w:szCs w:val="18"/>
              </w:rPr>
            </w:pPr>
          </w:p>
        </w:tc>
        <w:tc>
          <w:tcPr>
            <w:tcW w:w="4782" w:type="dxa"/>
          </w:tcPr>
          <w:p w:rsidR="00E45C94" w:rsidRPr="00483425" w:rsidRDefault="00E45C94" w:rsidP="00483425">
            <w:pPr>
              <w:ind w:right="1741"/>
              <w:jc w:val="right"/>
              <w:rPr>
                <w:sz w:val="18"/>
                <w:szCs w:val="18"/>
              </w:rPr>
            </w:pPr>
          </w:p>
          <w:p w:rsidR="00E45C94" w:rsidRPr="00483425" w:rsidRDefault="00E45C94" w:rsidP="00483425">
            <w:pPr>
              <w:ind w:right="1741"/>
              <w:jc w:val="right"/>
              <w:rPr>
                <w:sz w:val="18"/>
                <w:szCs w:val="18"/>
              </w:rPr>
            </w:pPr>
          </w:p>
          <w:p w:rsidR="00E45C94" w:rsidRPr="00483425" w:rsidRDefault="00E45C94" w:rsidP="00483425">
            <w:pPr>
              <w:ind w:right="1741"/>
              <w:jc w:val="right"/>
              <w:rPr>
                <w:sz w:val="18"/>
                <w:szCs w:val="18"/>
              </w:rPr>
            </w:pPr>
          </w:p>
          <w:p w:rsidR="00E45C94" w:rsidRPr="00483425" w:rsidRDefault="00E45C94" w:rsidP="00483425">
            <w:pPr>
              <w:ind w:right="1741"/>
              <w:jc w:val="right"/>
              <w:rPr>
                <w:sz w:val="18"/>
                <w:szCs w:val="18"/>
                <w:lang w:eastAsia="ar-SA"/>
              </w:rPr>
            </w:pPr>
          </w:p>
        </w:tc>
      </w:tr>
    </w:tbl>
    <w:p w:rsidR="00E45C94" w:rsidRPr="00483425" w:rsidRDefault="00E45C94" w:rsidP="00483425">
      <w:pPr>
        <w:jc w:val="both"/>
        <w:rPr>
          <w:sz w:val="18"/>
          <w:szCs w:val="18"/>
        </w:rPr>
      </w:pPr>
      <w:bookmarkStart w:id="2" w:name="Par1"/>
      <w:bookmarkEnd w:id="2"/>
    </w:p>
    <w:p w:rsidR="00E45C94" w:rsidRPr="00483425" w:rsidRDefault="00E45C94" w:rsidP="00483425">
      <w:pPr>
        <w:jc w:val="both"/>
        <w:rPr>
          <w:sz w:val="18"/>
          <w:szCs w:val="18"/>
        </w:rPr>
      </w:pPr>
      <w:r w:rsidRPr="00483425">
        <w:rPr>
          <w:sz w:val="18"/>
          <w:szCs w:val="18"/>
        </w:rPr>
        <w:t>О внесении изменений в Административный регламент</w:t>
      </w:r>
    </w:p>
    <w:p w:rsidR="00E45C94" w:rsidRPr="00483425" w:rsidRDefault="00E45C94" w:rsidP="00483425">
      <w:pPr>
        <w:jc w:val="both"/>
        <w:rPr>
          <w:sz w:val="18"/>
          <w:szCs w:val="18"/>
        </w:rPr>
      </w:pPr>
      <w:r w:rsidRPr="00483425">
        <w:rPr>
          <w:sz w:val="18"/>
          <w:szCs w:val="18"/>
        </w:rPr>
        <w:t>предоставления муниципальной услуги «Направление уведомления</w:t>
      </w:r>
    </w:p>
    <w:p w:rsidR="00E45C94" w:rsidRPr="00483425" w:rsidRDefault="00E45C94" w:rsidP="00483425">
      <w:pPr>
        <w:jc w:val="both"/>
        <w:rPr>
          <w:sz w:val="18"/>
          <w:szCs w:val="18"/>
        </w:rPr>
      </w:pPr>
      <w:r w:rsidRPr="00483425">
        <w:rPr>
          <w:sz w:val="18"/>
          <w:szCs w:val="18"/>
        </w:rPr>
        <w:t>о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планируемом сносе объекта капитального строительства</w:t>
      </w:r>
    </w:p>
    <w:p w:rsidR="00E45C94" w:rsidRPr="00483425" w:rsidRDefault="00E45C94" w:rsidP="00483425">
      <w:pPr>
        <w:jc w:val="both"/>
        <w:rPr>
          <w:sz w:val="18"/>
          <w:szCs w:val="18"/>
        </w:rPr>
      </w:pPr>
      <w:r w:rsidRPr="00483425">
        <w:rPr>
          <w:sz w:val="18"/>
          <w:szCs w:val="18"/>
        </w:rPr>
        <w:t xml:space="preserve">и уведомления о </w:t>
      </w:r>
      <w:r w:rsidRPr="00483425">
        <w:rPr>
          <w:spacing w:val="-67"/>
          <w:sz w:val="18"/>
          <w:szCs w:val="18"/>
        </w:rPr>
        <w:t xml:space="preserve"> </w:t>
      </w:r>
      <w:r w:rsidRPr="00483425">
        <w:rPr>
          <w:sz w:val="18"/>
          <w:szCs w:val="18"/>
        </w:rPr>
        <w:t>завершении</w:t>
      </w:r>
      <w:r w:rsidRPr="00483425">
        <w:rPr>
          <w:spacing w:val="-4"/>
          <w:sz w:val="18"/>
          <w:szCs w:val="18"/>
        </w:rPr>
        <w:t xml:space="preserve"> </w:t>
      </w:r>
      <w:r w:rsidRPr="00483425">
        <w:rPr>
          <w:sz w:val="18"/>
          <w:szCs w:val="18"/>
        </w:rPr>
        <w:t>сноса</w:t>
      </w:r>
      <w:r w:rsidRPr="00483425">
        <w:rPr>
          <w:spacing w:val="-4"/>
          <w:sz w:val="18"/>
          <w:szCs w:val="18"/>
        </w:rPr>
        <w:t xml:space="preserve"> </w:t>
      </w:r>
      <w:r w:rsidRPr="00483425">
        <w:rPr>
          <w:sz w:val="18"/>
          <w:szCs w:val="18"/>
        </w:rPr>
        <w:t>объекта</w:t>
      </w:r>
      <w:r w:rsidRPr="00483425">
        <w:rPr>
          <w:spacing w:val="-1"/>
          <w:sz w:val="18"/>
          <w:szCs w:val="18"/>
        </w:rPr>
        <w:t xml:space="preserve"> </w:t>
      </w:r>
      <w:r w:rsidRPr="00483425">
        <w:rPr>
          <w:sz w:val="18"/>
          <w:szCs w:val="18"/>
        </w:rPr>
        <w:t>капитального</w:t>
      </w:r>
    </w:p>
    <w:p w:rsidR="00E45C94" w:rsidRPr="00483425" w:rsidRDefault="00E45C94" w:rsidP="00483425">
      <w:pPr>
        <w:jc w:val="both"/>
        <w:rPr>
          <w:sz w:val="18"/>
          <w:szCs w:val="18"/>
        </w:rPr>
      </w:pPr>
      <w:r w:rsidRPr="00483425">
        <w:rPr>
          <w:sz w:val="18"/>
          <w:szCs w:val="18"/>
        </w:rPr>
        <w:t xml:space="preserve">строительства на территории сельского поселения </w:t>
      </w:r>
      <w:proofErr w:type="gramStart"/>
      <w:r w:rsidRPr="00483425">
        <w:rPr>
          <w:sz w:val="18"/>
          <w:szCs w:val="18"/>
        </w:rPr>
        <w:t>Старый</w:t>
      </w:r>
      <w:proofErr w:type="gramEnd"/>
      <w:r w:rsidRPr="00483425">
        <w:rPr>
          <w:sz w:val="18"/>
          <w:szCs w:val="18"/>
        </w:rPr>
        <w:t xml:space="preserve"> </w:t>
      </w:r>
      <w:proofErr w:type="spellStart"/>
      <w:r w:rsidRPr="00483425">
        <w:rPr>
          <w:sz w:val="18"/>
          <w:szCs w:val="18"/>
        </w:rPr>
        <w:t>Аманак</w:t>
      </w:r>
      <w:proofErr w:type="spellEnd"/>
      <w:r w:rsidRPr="00483425">
        <w:rPr>
          <w:sz w:val="18"/>
          <w:szCs w:val="18"/>
        </w:rPr>
        <w:t xml:space="preserve"> </w:t>
      </w:r>
    </w:p>
    <w:p w:rsidR="00E45C94" w:rsidRPr="00483425" w:rsidRDefault="00E45C94" w:rsidP="00483425">
      <w:pPr>
        <w:jc w:val="both"/>
        <w:rPr>
          <w:sz w:val="18"/>
          <w:szCs w:val="18"/>
        </w:rPr>
      </w:pPr>
      <w:r w:rsidRPr="00483425">
        <w:rPr>
          <w:sz w:val="18"/>
          <w:szCs w:val="18"/>
        </w:rPr>
        <w:t xml:space="preserve">муниципального района </w:t>
      </w:r>
      <w:proofErr w:type="spellStart"/>
      <w:r w:rsidRPr="00483425">
        <w:rPr>
          <w:sz w:val="18"/>
          <w:szCs w:val="18"/>
        </w:rPr>
        <w:t>Похвистневский</w:t>
      </w:r>
      <w:proofErr w:type="spellEnd"/>
      <w:r w:rsidRPr="00483425">
        <w:rPr>
          <w:sz w:val="18"/>
          <w:szCs w:val="18"/>
        </w:rPr>
        <w:t xml:space="preserve"> Самарской области» </w:t>
      </w: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  <w:proofErr w:type="gramStart"/>
      <w:r w:rsidRPr="00483425">
        <w:rPr>
          <w:sz w:val="18"/>
          <w:szCs w:val="18"/>
        </w:rPr>
        <w:t xml:space="preserve">На основании протеста </w:t>
      </w:r>
      <w:proofErr w:type="spellStart"/>
      <w:r w:rsidRPr="00483425">
        <w:rPr>
          <w:sz w:val="18"/>
          <w:szCs w:val="18"/>
        </w:rPr>
        <w:t>Похвистневской</w:t>
      </w:r>
      <w:proofErr w:type="spellEnd"/>
      <w:r w:rsidRPr="00483425">
        <w:rPr>
          <w:sz w:val="18"/>
          <w:szCs w:val="18"/>
        </w:rPr>
        <w:t xml:space="preserve"> межрайонной прокуратуры от 30.04.2022 № 07-03-2022/Прдп374-22-239, в соответствии со статьей 55.31 Градостроительного кодекса РФ, Федеральным законом РФ от 27 июля 2010 года N 210-ФЗ «Об организации предоставления государственных и муниципальных услуг», пункта 15 части 1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483425">
        <w:rPr>
          <w:sz w:val="18"/>
          <w:szCs w:val="18"/>
        </w:rPr>
        <w:t>Аманак</w:t>
      </w:r>
      <w:proofErr w:type="spellEnd"/>
      <w:proofErr w:type="gramEnd"/>
      <w:r w:rsidRPr="00483425">
        <w:rPr>
          <w:sz w:val="18"/>
          <w:szCs w:val="18"/>
        </w:rPr>
        <w:t xml:space="preserve"> муниципального района </w:t>
      </w:r>
      <w:proofErr w:type="spellStart"/>
      <w:r w:rsidRPr="00483425">
        <w:rPr>
          <w:sz w:val="18"/>
          <w:szCs w:val="18"/>
        </w:rPr>
        <w:t>Похвистневский</w:t>
      </w:r>
      <w:proofErr w:type="spellEnd"/>
      <w:r w:rsidRPr="00483425">
        <w:rPr>
          <w:sz w:val="18"/>
          <w:szCs w:val="18"/>
        </w:rPr>
        <w:t xml:space="preserve"> Самарской области, </w:t>
      </w: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</w:p>
    <w:p w:rsidR="00E45C94" w:rsidRPr="00483425" w:rsidRDefault="00E45C94" w:rsidP="00483425">
      <w:pPr>
        <w:ind w:firstLine="567"/>
        <w:jc w:val="center"/>
        <w:rPr>
          <w:b/>
          <w:sz w:val="18"/>
          <w:szCs w:val="18"/>
        </w:rPr>
      </w:pPr>
      <w:r w:rsidRPr="00483425">
        <w:rPr>
          <w:b/>
          <w:sz w:val="18"/>
          <w:szCs w:val="18"/>
        </w:rPr>
        <w:t xml:space="preserve">Администрация сельского поселения </w:t>
      </w:r>
      <w:proofErr w:type="gramStart"/>
      <w:r w:rsidRPr="00483425">
        <w:rPr>
          <w:b/>
          <w:sz w:val="18"/>
          <w:szCs w:val="18"/>
        </w:rPr>
        <w:t>Старый</w:t>
      </w:r>
      <w:proofErr w:type="gramEnd"/>
      <w:r w:rsidRPr="00483425">
        <w:rPr>
          <w:b/>
          <w:sz w:val="18"/>
          <w:szCs w:val="18"/>
        </w:rPr>
        <w:t xml:space="preserve"> </w:t>
      </w:r>
      <w:proofErr w:type="spellStart"/>
      <w:r w:rsidRPr="00483425">
        <w:rPr>
          <w:b/>
          <w:sz w:val="18"/>
          <w:szCs w:val="18"/>
        </w:rPr>
        <w:t>Аманак</w:t>
      </w:r>
      <w:proofErr w:type="spellEnd"/>
      <w:r w:rsidRPr="00483425">
        <w:rPr>
          <w:b/>
          <w:sz w:val="18"/>
          <w:szCs w:val="18"/>
        </w:rPr>
        <w:t xml:space="preserve"> муниципального района </w:t>
      </w:r>
      <w:proofErr w:type="spellStart"/>
      <w:r w:rsidRPr="00483425">
        <w:rPr>
          <w:b/>
          <w:sz w:val="18"/>
          <w:szCs w:val="18"/>
        </w:rPr>
        <w:t>Похвистневский</w:t>
      </w:r>
      <w:proofErr w:type="spellEnd"/>
      <w:r w:rsidRPr="00483425">
        <w:rPr>
          <w:b/>
          <w:sz w:val="18"/>
          <w:szCs w:val="18"/>
        </w:rPr>
        <w:t xml:space="preserve"> Самарской области</w:t>
      </w:r>
    </w:p>
    <w:p w:rsidR="00E45C94" w:rsidRPr="00483425" w:rsidRDefault="00E45C94" w:rsidP="00483425">
      <w:pPr>
        <w:spacing w:after="120"/>
        <w:ind w:firstLine="540"/>
        <w:jc w:val="center"/>
        <w:rPr>
          <w:b/>
          <w:bCs/>
          <w:sz w:val="18"/>
          <w:szCs w:val="18"/>
        </w:rPr>
      </w:pPr>
      <w:r w:rsidRPr="00483425">
        <w:rPr>
          <w:b/>
          <w:bCs/>
          <w:sz w:val="18"/>
          <w:szCs w:val="18"/>
        </w:rPr>
        <w:t>ПОСТАНОВЛЯЕТ:</w:t>
      </w:r>
    </w:p>
    <w:p w:rsidR="00E45C94" w:rsidRPr="00483425" w:rsidRDefault="00E45C94" w:rsidP="00483425">
      <w:pPr>
        <w:spacing w:after="120"/>
        <w:ind w:firstLine="540"/>
        <w:jc w:val="center"/>
        <w:rPr>
          <w:sz w:val="18"/>
          <w:szCs w:val="18"/>
        </w:rPr>
      </w:pP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1. Внести в Административный регламент предоставления муниципальной услуги «Направление уведомления о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планируемом сносе объекта капитального строительства и уведомления о</w:t>
      </w:r>
      <w:r w:rsidRPr="00483425">
        <w:rPr>
          <w:spacing w:val="-67"/>
          <w:sz w:val="18"/>
          <w:szCs w:val="18"/>
        </w:rPr>
        <w:t xml:space="preserve"> </w:t>
      </w:r>
      <w:r w:rsidRPr="00483425">
        <w:rPr>
          <w:sz w:val="18"/>
          <w:szCs w:val="18"/>
        </w:rPr>
        <w:t>завершении</w:t>
      </w:r>
      <w:r w:rsidRPr="00483425">
        <w:rPr>
          <w:spacing w:val="-4"/>
          <w:sz w:val="18"/>
          <w:szCs w:val="18"/>
        </w:rPr>
        <w:t xml:space="preserve"> </w:t>
      </w:r>
      <w:r w:rsidRPr="00483425">
        <w:rPr>
          <w:sz w:val="18"/>
          <w:szCs w:val="18"/>
        </w:rPr>
        <w:t>сноса</w:t>
      </w:r>
      <w:r w:rsidRPr="00483425">
        <w:rPr>
          <w:spacing w:val="-4"/>
          <w:sz w:val="18"/>
          <w:szCs w:val="18"/>
        </w:rPr>
        <w:t xml:space="preserve"> </w:t>
      </w:r>
      <w:r w:rsidRPr="00483425">
        <w:rPr>
          <w:sz w:val="18"/>
          <w:szCs w:val="18"/>
        </w:rPr>
        <w:t>объекта</w:t>
      </w:r>
      <w:r w:rsidRPr="00483425">
        <w:rPr>
          <w:spacing w:val="-1"/>
          <w:sz w:val="18"/>
          <w:szCs w:val="18"/>
        </w:rPr>
        <w:t xml:space="preserve"> </w:t>
      </w:r>
      <w:r w:rsidRPr="00483425">
        <w:rPr>
          <w:sz w:val="18"/>
          <w:szCs w:val="18"/>
        </w:rPr>
        <w:t>капитального</w:t>
      </w:r>
      <w:r w:rsidRPr="00483425">
        <w:rPr>
          <w:spacing w:val="-1"/>
          <w:sz w:val="18"/>
          <w:szCs w:val="18"/>
        </w:rPr>
        <w:t xml:space="preserve"> </w:t>
      </w:r>
      <w:r w:rsidRPr="00483425">
        <w:rPr>
          <w:sz w:val="18"/>
          <w:szCs w:val="18"/>
        </w:rPr>
        <w:t xml:space="preserve">строительства на территории сельского поселения Старый </w:t>
      </w:r>
      <w:proofErr w:type="spellStart"/>
      <w:r w:rsidRPr="00483425">
        <w:rPr>
          <w:sz w:val="18"/>
          <w:szCs w:val="18"/>
        </w:rPr>
        <w:t>Аманак</w:t>
      </w:r>
      <w:proofErr w:type="spellEnd"/>
      <w:r w:rsidRPr="00483425">
        <w:rPr>
          <w:sz w:val="18"/>
          <w:szCs w:val="18"/>
        </w:rPr>
        <w:t xml:space="preserve"> муниципального района </w:t>
      </w:r>
      <w:proofErr w:type="spellStart"/>
      <w:r w:rsidRPr="00483425">
        <w:rPr>
          <w:sz w:val="18"/>
          <w:szCs w:val="18"/>
        </w:rPr>
        <w:t>Похвистневский</w:t>
      </w:r>
      <w:proofErr w:type="spellEnd"/>
      <w:r w:rsidRPr="00483425">
        <w:rPr>
          <w:sz w:val="18"/>
          <w:szCs w:val="18"/>
        </w:rPr>
        <w:t xml:space="preserve"> Самарской области», утвержденный Постановлением Администрации сельского поселения Старый </w:t>
      </w:r>
      <w:proofErr w:type="spellStart"/>
      <w:r w:rsidRPr="00483425">
        <w:rPr>
          <w:sz w:val="18"/>
          <w:szCs w:val="18"/>
        </w:rPr>
        <w:t>Аманак</w:t>
      </w:r>
      <w:proofErr w:type="spellEnd"/>
      <w:r w:rsidRPr="00483425">
        <w:rPr>
          <w:sz w:val="18"/>
          <w:szCs w:val="18"/>
        </w:rPr>
        <w:t xml:space="preserve">                        от 25.04.2022  № 20   следующие изменения:</w:t>
      </w: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1.1. Подпункты «</w:t>
      </w:r>
      <w:proofErr w:type="spellStart"/>
      <w:r w:rsidRPr="00483425">
        <w:rPr>
          <w:sz w:val="18"/>
          <w:szCs w:val="18"/>
        </w:rPr>
        <w:t>д</w:t>
      </w:r>
      <w:proofErr w:type="spellEnd"/>
      <w:r w:rsidRPr="00483425">
        <w:rPr>
          <w:sz w:val="18"/>
          <w:szCs w:val="18"/>
        </w:rPr>
        <w:t>» и «е» пункта 2.8 после слов «в случае направления уведомления о сносе» дополнить словами «, за исключением объектов, указанных в пунктах 1-3 части 17 статьи 51 Градостроительного Кодекса Российской Федерации».</w:t>
      </w: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1.2. Пункт 1.12 изложить в новой редакции:</w:t>
      </w: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«1.12.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 Уполномоченном органе при обращении заявителя (его представителя) лично, по телефону посредством электронной почты</w:t>
      </w:r>
      <w:proofErr w:type="gramStart"/>
      <w:r w:rsidRPr="00483425">
        <w:rPr>
          <w:sz w:val="18"/>
          <w:szCs w:val="18"/>
        </w:rPr>
        <w:t>.»</w:t>
      </w:r>
      <w:proofErr w:type="gramEnd"/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1.3. В пунктах 1.5, 2.10, 3.3, 6.4 слова «уведомления об окончании строительства» заменить словами   «уведомления о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планируемом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сносе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объекта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капитального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строительства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и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 xml:space="preserve">уведомления 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о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завершении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сноса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объекта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капитального</w:t>
      </w:r>
      <w:r w:rsidRPr="00483425">
        <w:rPr>
          <w:spacing w:val="1"/>
          <w:sz w:val="18"/>
          <w:szCs w:val="18"/>
        </w:rPr>
        <w:t xml:space="preserve"> </w:t>
      </w:r>
      <w:r w:rsidRPr="00483425">
        <w:rPr>
          <w:sz w:val="18"/>
          <w:szCs w:val="18"/>
        </w:rPr>
        <w:t>строительства».</w:t>
      </w:r>
    </w:p>
    <w:p w:rsidR="00E45C94" w:rsidRPr="00483425" w:rsidRDefault="00E45C94" w:rsidP="00483425">
      <w:pPr>
        <w:ind w:firstLine="709"/>
        <w:rPr>
          <w:sz w:val="18"/>
          <w:szCs w:val="18"/>
        </w:rPr>
      </w:pPr>
      <w:r w:rsidRPr="00483425">
        <w:rPr>
          <w:sz w:val="18"/>
          <w:szCs w:val="18"/>
        </w:rPr>
        <w:t>2) Пункт 2.3. изложить в новой редакции:</w:t>
      </w:r>
    </w:p>
    <w:p w:rsidR="00E45C94" w:rsidRPr="00483425" w:rsidRDefault="00E45C94" w:rsidP="00483425">
      <w:pPr>
        <w:pStyle w:val="ConsPlusNormal"/>
        <w:ind w:firstLine="709"/>
        <w:jc w:val="both"/>
        <w:rPr>
          <w:color w:val="000000"/>
          <w:sz w:val="18"/>
          <w:szCs w:val="18"/>
        </w:rPr>
      </w:pPr>
      <w:r w:rsidRPr="00483425">
        <w:rPr>
          <w:bCs/>
          <w:color w:val="000000"/>
          <w:sz w:val="18"/>
          <w:szCs w:val="18"/>
        </w:rPr>
        <w:t xml:space="preserve"> 2.3</w:t>
      </w:r>
      <w:r w:rsidRPr="00483425">
        <w:rPr>
          <w:color w:val="000000"/>
          <w:sz w:val="18"/>
          <w:szCs w:val="18"/>
        </w:rPr>
        <w:t xml:space="preserve">. </w:t>
      </w:r>
      <w:proofErr w:type="gramStart"/>
      <w:r w:rsidRPr="00483425">
        <w:rPr>
          <w:color w:val="000000"/>
          <w:sz w:val="18"/>
          <w:szCs w:val="18"/>
        </w:rPr>
        <w:t xml:space="preserve">Перечень нормативных правовых актов, регулирующих предоставление </w:t>
      </w:r>
      <w:r w:rsidRPr="00483425">
        <w:rPr>
          <w:sz w:val="18"/>
          <w:szCs w:val="18"/>
        </w:rPr>
        <w:t>муниципальной услуги (с указанием их реквизитов и источников официального опубликования)</w:t>
      </w:r>
      <w:r w:rsidRPr="00483425">
        <w:rPr>
          <w:bCs/>
          <w:sz w:val="18"/>
          <w:szCs w:val="18"/>
        </w:rPr>
        <w:t xml:space="preserve">, </w:t>
      </w:r>
      <w:r w:rsidRPr="00483425">
        <w:rPr>
          <w:sz w:val="18"/>
          <w:szCs w:val="1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483425">
        <w:rPr>
          <w:color w:val="000000"/>
          <w:sz w:val="18"/>
          <w:szCs w:val="18"/>
        </w:rPr>
        <w:t xml:space="preserve"> «Федеральный реестр государственных и муниципальных услуг (функций).</w:t>
      </w:r>
      <w:proofErr w:type="gramEnd"/>
    </w:p>
    <w:p w:rsidR="00E45C94" w:rsidRPr="00483425" w:rsidRDefault="00E45C94" w:rsidP="00483425">
      <w:pPr>
        <w:ind w:firstLine="709"/>
        <w:rPr>
          <w:sz w:val="18"/>
          <w:szCs w:val="18"/>
        </w:rPr>
      </w:pPr>
      <w:r w:rsidRPr="00483425">
        <w:rPr>
          <w:sz w:val="18"/>
          <w:szCs w:val="18"/>
        </w:rPr>
        <w:t xml:space="preserve">3) Раздел </w:t>
      </w:r>
      <w:r w:rsidRPr="00483425">
        <w:rPr>
          <w:sz w:val="18"/>
          <w:szCs w:val="18"/>
          <w:lang w:val="en-US"/>
        </w:rPr>
        <w:t>V</w:t>
      </w:r>
      <w:r w:rsidRPr="00483425">
        <w:rPr>
          <w:sz w:val="18"/>
          <w:szCs w:val="18"/>
        </w:rPr>
        <w:t xml:space="preserve"> изложить в новой редакции:</w:t>
      </w:r>
    </w:p>
    <w:p w:rsidR="00E45C94" w:rsidRPr="00483425" w:rsidRDefault="00E45C94" w:rsidP="00483425">
      <w:pPr>
        <w:pStyle w:val="a7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color w:val="000000"/>
          <w:sz w:val="18"/>
          <w:szCs w:val="18"/>
        </w:rPr>
      </w:pPr>
      <w:r w:rsidRPr="00483425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Раздел </w:t>
      </w:r>
      <w:r w:rsidRPr="00483425">
        <w:rPr>
          <w:rFonts w:ascii="Times New Roman" w:hAnsi="Times New Roman"/>
          <w:b/>
          <w:color w:val="000000"/>
          <w:sz w:val="18"/>
          <w:szCs w:val="18"/>
          <w:lang w:val="en-US"/>
        </w:rPr>
        <w:t>V</w:t>
      </w:r>
      <w:r w:rsidRPr="00483425">
        <w:rPr>
          <w:rFonts w:ascii="Times New Roman" w:hAnsi="Times New Roman"/>
          <w:b/>
          <w:color w:val="000000"/>
          <w:sz w:val="18"/>
          <w:szCs w:val="1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45C94" w:rsidRPr="00483425" w:rsidRDefault="00E45C94" w:rsidP="0048342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18"/>
          <w:szCs w:val="18"/>
        </w:rPr>
      </w:pP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83425">
        <w:rPr>
          <w:color w:val="000000"/>
          <w:sz w:val="18"/>
          <w:szCs w:val="18"/>
        </w:rPr>
        <w:t xml:space="preserve">5.1. </w:t>
      </w:r>
      <w:proofErr w:type="gramStart"/>
      <w:r w:rsidRPr="00483425">
        <w:rPr>
          <w:color w:val="000000"/>
          <w:sz w:val="18"/>
          <w:szCs w:val="1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у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E45C94" w:rsidRPr="00483425" w:rsidRDefault="00E45C94" w:rsidP="0048342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18"/>
          <w:szCs w:val="18"/>
        </w:rPr>
      </w:pPr>
      <w:r w:rsidRPr="00483425">
        <w:rPr>
          <w:bCs/>
          <w:color w:val="000000"/>
          <w:sz w:val="18"/>
          <w:szCs w:val="1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 w:rsidRPr="00483425">
        <w:rPr>
          <w:bCs/>
          <w:color w:val="000000"/>
          <w:sz w:val="18"/>
          <w:szCs w:val="1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proofErr w:type="gramStart"/>
      <w:r w:rsidRPr="00483425">
        <w:rPr>
          <w:bCs/>
          <w:color w:val="000000"/>
          <w:sz w:val="18"/>
          <w:szCs w:val="1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 w:rsidRPr="00483425">
        <w:rPr>
          <w:bCs/>
          <w:color w:val="000000"/>
          <w:sz w:val="18"/>
          <w:szCs w:val="1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 w:rsidRPr="00483425">
        <w:rPr>
          <w:bCs/>
          <w:color w:val="000000"/>
          <w:sz w:val="18"/>
          <w:szCs w:val="1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 w:rsidRPr="00483425">
        <w:rPr>
          <w:bCs/>
          <w:color w:val="000000"/>
          <w:sz w:val="18"/>
          <w:szCs w:val="1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83425">
        <w:rPr>
          <w:color w:val="000000"/>
          <w:sz w:val="18"/>
          <w:szCs w:val="1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18"/>
          <w:szCs w:val="18"/>
        </w:rPr>
      </w:pPr>
      <w:r w:rsidRPr="00483425">
        <w:rPr>
          <w:bCs/>
          <w:color w:val="000000"/>
          <w:sz w:val="18"/>
          <w:szCs w:val="1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8"/>
          <w:szCs w:val="18"/>
        </w:rPr>
      </w:pPr>
      <w:r w:rsidRPr="00483425">
        <w:rPr>
          <w:color w:val="000000"/>
          <w:sz w:val="18"/>
          <w:szCs w:val="1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8"/>
          <w:szCs w:val="18"/>
        </w:rPr>
      </w:pP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18"/>
          <w:szCs w:val="18"/>
        </w:rPr>
      </w:pPr>
      <w:proofErr w:type="gramStart"/>
      <w:r w:rsidRPr="00483425">
        <w:rPr>
          <w:bCs/>
          <w:color w:val="000000"/>
          <w:sz w:val="18"/>
          <w:szCs w:val="1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83425">
        <w:rPr>
          <w:color w:val="000000"/>
          <w:sz w:val="18"/>
          <w:szCs w:val="1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E45C94" w:rsidRPr="00483425" w:rsidRDefault="00E45C94" w:rsidP="00483425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83425">
        <w:rPr>
          <w:color w:val="000000"/>
          <w:sz w:val="18"/>
          <w:szCs w:val="18"/>
        </w:rPr>
        <w:t xml:space="preserve">Федеральным </w:t>
      </w:r>
      <w:hyperlink r:id="rId4" w:history="1">
        <w:r w:rsidRPr="00483425">
          <w:rPr>
            <w:color w:val="000000"/>
            <w:sz w:val="18"/>
            <w:szCs w:val="18"/>
          </w:rPr>
          <w:t>законом</w:t>
        </w:r>
      </w:hyperlink>
      <w:r w:rsidRPr="00483425">
        <w:rPr>
          <w:color w:val="000000"/>
          <w:sz w:val="18"/>
          <w:szCs w:val="18"/>
        </w:rPr>
        <w:t xml:space="preserve"> № 210-ФЗ;</w:t>
      </w:r>
    </w:p>
    <w:p w:rsidR="00E45C94" w:rsidRPr="00483425" w:rsidRDefault="00946F4B" w:rsidP="00483425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hyperlink r:id="rId5" w:history="1">
        <w:r w:rsidR="00E45C94" w:rsidRPr="00483425">
          <w:rPr>
            <w:color w:val="000000"/>
            <w:sz w:val="18"/>
            <w:szCs w:val="18"/>
          </w:rPr>
          <w:t>постановлением</w:t>
        </w:r>
      </w:hyperlink>
      <w:r w:rsidR="00E45C94" w:rsidRPr="00483425">
        <w:rPr>
          <w:color w:val="000000"/>
          <w:sz w:val="18"/>
          <w:szCs w:val="1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45C94" w:rsidRPr="00483425" w:rsidRDefault="00E45C94" w:rsidP="00483425">
      <w:pPr>
        <w:tabs>
          <w:tab w:val="left" w:pos="993"/>
        </w:tabs>
        <w:ind w:firstLine="540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483425">
        <w:rPr>
          <w:sz w:val="18"/>
          <w:szCs w:val="18"/>
        </w:rPr>
        <w:t>Аманакские</w:t>
      </w:r>
      <w:proofErr w:type="spellEnd"/>
      <w:r w:rsidRPr="00483425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483425">
        <w:rPr>
          <w:sz w:val="18"/>
          <w:szCs w:val="18"/>
        </w:rPr>
        <w:t>Аманак</w:t>
      </w:r>
      <w:proofErr w:type="spellEnd"/>
      <w:r w:rsidRPr="00483425">
        <w:rPr>
          <w:sz w:val="18"/>
          <w:szCs w:val="18"/>
        </w:rPr>
        <w:t xml:space="preserve"> муниципального района </w:t>
      </w:r>
      <w:proofErr w:type="spellStart"/>
      <w:r w:rsidRPr="00483425">
        <w:rPr>
          <w:sz w:val="18"/>
          <w:szCs w:val="18"/>
        </w:rPr>
        <w:t>Похвистневский</w:t>
      </w:r>
      <w:proofErr w:type="spellEnd"/>
      <w:r w:rsidRPr="00483425">
        <w:rPr>
          <w:sz w:val="18"/>
          <w:szCs w:val="18"/>
        </w:rPr>
        <w:t xml:space="preserve"> Самарской области в информационно-телекоммуникационной сети «Интернет».</w:t>
      </w:r>
    </w:p>
    <w:p w:rsidR="00E45C94" w:rsidRPr="00483425" w:rsidRDefault="00E45C94" w:rsidP="00483425">
      <w:pPr>
        <w:ind w:firstLine="567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E45C94" w:rsidRPr="00483425" w:rsidRDefault="00E45C94" w:rsidP="00483425">
      <w:pPr>
        <w:ind w:firstLine="540"/>
        <w:jc w:val="both"/>
        <w:rPr>
          <w:sz w:val="18"/>
          <w:szCs w:val="18"/>
        </w:rPr>
      </w:pPr>
      <w:r w:rsidRPr="00483425">
        <w:rPr>
          <w:sz w:val="18"/>
          <w:szCs w:val="18"/>
        </w:rPr>
        <w:t xml:space="preserve">4. </w:t>
      </w:r>
      <w:proofErr w:type="gramStart"/>
      <w:r w:rsidRPr="00483425">
        <w:rPr>
          <w:sz w:val="18"/>
          <w:szCs w:val="18"/>
        </w:rPr>
        <w:t>Контроль за</w:t>
      </w:r>
      <w:proofErr w:type="gramEnd"/>
      <w:r w:rsidRPr="00483425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E45C94" w:rsidRPr="00483425" w:rsidRDefault="00E45C94" w:rsidP="00483425">
      <w:pPr>
        <w:ind w:firstLine="540"/>
        <w:rPr>
          <w:sz w:val="18"/>
          <w:szCs w:val="18"/>
        </w:rPr>
      </w:pPr>
      <w:r w:rsidRPr="00483425">
        <w:rPr>
          <w:sz w:val="18"/>
          <w:szCs w:val="18"/>
        </w:rPr>
        <w:t xml:space="preserve"> </w:t>
      </w:r>
    </w:p>
    <w:p w:rsidR="00E45C94" w:rsidRPr="00483425" w:rsidRDefault="00E45C94" w:rsidP="00483425">
      <w:pPr>
        <w:ind w:firstLine="540"/>
        <w:rPr>
          <w:sz w:val="18"/>
          <w:szCs w:val="18"/>
        </w:rPr>
      </w:pPr>
      <w:r w:rsidRPr="00483425">
        <w:rPr>
          <w:sz w:val="18"/>
          <w:szCs w:val="18"/>
        </w:rPr>
        <w:t xml:space="preserve">  </w:t>
      </w:r>
    </w:p>
    <w:p w:rsidR="00E45C94" w:rsidRPr="00483425" w:rsidRDefault="00E45C94" w:rsidP="00483425">
      <w:pPr>
        <w:ind w:firstLine="540"/>
        <w:rPr>
          <w:sz w:val="18"/>
          <w:szCs w:val="18"/>
        </w:rPr>
      </w:pPr>
    </w:p>
    <w:bookmarkEnd w:id="1"/>
    <w:p w:rsidR="00E45C94" w:rsidRPr="00483425" w:rsidRDefault="00E45C94" w:rsidP="00483425">
      <w:pPr>
        <w:ind w:firstLine="709"/>
        <w:rPr>
          <w:sz w:val="18"/>
          <w:szCs w:val="18"/>
        </w:rPr>
      </w:pPr>
      <w:r w:rsidRPr="00483425">
        <w:rPr>
          <w:sz w:val="18"/>
          <w:szCs w:val="18"/>
        </w:rPr>
        <w:t>Глава поселения                                                          Т.А.Ефремова</w:t>
      </w:r>
    </w:p>
    <w:p w:rsidR="00FF54CA" w:rsidRPr="00483425" w:rsidRDefault="00FF54CA" w:rsidP="00483425">
      <w:pPr>
        <w:ind w:firstLine="851"/>
        <w:jc w:val="center"/>
        <w:rPr>
          <w:b/>
          <w:color w:val="000000"/>
          <w:sz w:val="18"/>
          <w:szCs w:val="18"/>
        </w:rPr>
      </w:pPr>
    </w:p>
    <w:p w:rsidR="00FF54CA" w:rsidRPr="00483425" w:rsidRDefault="00FF54CA" w:rsidP="00483425">
      <w:pPr>
        <w:ind w:firstLine="851"/>
        <w:jc w:val="center"/>
        <w:rPr>
          <w:b/>
          <w:color w:val="000000"/>
          <w:sz w:val="18"/>
          <w:szCs w:val="18"/>
        </w:rPr>
      </w:pPr>
    </w:p>
    <w:p w:rsidR="00E45C94" w:rsidRPr="00483425" w:rsidRDefault="00E45C94" w:rsidP="00483425">
      <w:pPr>
        <w:ind w:firstLine="851"/>
        <w:jc w:val="center"/>
        <w:rPr>
          <w:b/>
          <w:color w:val="000000"/>
          <w:sz w:val="18"/>
          <w:szCs w:val="18"/>
        </w:rPr>
      </w:pPr>
    </w:p>
    <w:p w:rsidR="00FF54CA" w:rsidRPr="00483425" w:rsidRDefault="00FF54CA" w:rsidP="00483425">
      <w:pPr>
        <w:ind w:firstLine="851"/>
        <w:jc w:val="center"/>
        <w:rPr>
          <w:b/>
          <w:color w:val="000000"/>
          <w:sz w:val="18"/>
          <w:szCs w:val="18"/>
        </w:rPr>
      </w:pPr>
      <w:r w:rsidRPr="00483425">
        <w:rPr>
          <w:b/>
          <w:color w:val="000000"/>
          <w:sz w:val="18"/>
          <w:szCs w:val="18"/>
        </w:rPr>
        <w:t>Акция «Летний праздник в дом каждому»</w:t>
      </w:r>
    </w:p>
    <w:p w:rsidR="00FF54CA" w:rsidRPr="00483425" w:rsidRDefault="00FF54CA" w:rsidP="00483425">
      <w:pPr>
        <w:ind w:firstLine="851"/>
        <w:jc w:val="center"/>
        <w:rPr>
          <w:i/>
          <w:color w:val="000000"/>
          <w:sz w:val="18"/>
          <w:szCs w:val="18"/>
        </w:rPr>
      </w:pPr>
    </w:p>
    <w:p w:rsidR="00FF54CA" w:rsidRPr="00483425" w:rsidRDefault="00FF54CA" w:rsidP="00483425">
      <w:pPr>
        <w:ind w:firstLine="851"/>
        <w:jc w:val="center"/>
        <w:rPr>
          <w:i/>
          <w:color w:val="000000"/>
          <w:sz w:val="18"/>
          <w:szCs w:val="18"/>
        </w:rPr>
      </w:pPr>
      <w:r w:rsidRPr="00483425">
        <w:rPr>
          <w:i/>
          <w:color w:val="000000"/>
          <w:sz w:val="18"/>
          <w:szCs w:val="18"/>
        </w:rPr>
        <w:t xml:space="preserve">Полицейские совместно с управлением опеки и попечительства города Похвистнево поздравили семьи с </w:t>
      </w:r>
      <w:proofErr w:type="spellStart"/>
      <w:r w:rsidRPr="00483425">
        <w:rPr>
          <w:i/>
          <w:color w:val="000000"/>
          <w:sz w:val="18"/>
          <w:szCs w:val="18"/>
        </w:rPr>
        <w:t>маломобильными</w:t>
      </w:r>
      <w:proofErr w:type="spellEnd"/>
      <w:r w:rsidRPr="00483425">
        <w:rPr>
          <w:i/>
          <w:color w:val="000000"/>
          <w:sz w:val="18"/>
          <w:szCs w:val="18"/>
        </w:rPr>
        <w:t xml:space="preserve"> детьми с началом лета</w:t>
      </w:r>
    </w:p>
    <w:p w:rsidR="00FF54CA" w:rsidRPr="00483425" w:rsidRDefault="00FF54CA" w:rsidP="00483425">
      <w:pPr>
        <w:ind w:firstLine="851"/>
        <w:jc w:val="both"/>
        <w:rPr>
          <w:i/>
          <w:color w:val="000000"/>
          <w:sz w:val="18"/>
          <w:szCs w:val="18"/>
        </w:rPr>
      </w:pPr>
    </w:p>
    <w:p w:rsidR="00FF54CA" w:rsidRPr="00483425" w:rsidRDefault="00FF54CA" w:rsidP="00483425">
      <w:pPr>
        <w:ind w:firstLine="851"/>
        <w:jc w:val="both"/>
        <w:rPr>
          <w:color w:val="000000"/>
          <w:sz w:val="18"/>
          <w:szCs w:val="18"/>
        </w:rPr>
      </w:pPr>
      <w:proofErr w:type="gramStart"/>
      <w:r w:rsidRPr="00483425">
        <w:rPr>
          <w:color w:val="000000"/>
          <w:sz w:val="18"/>
          <w:szCs w:val="18"/>
        </w:rPr>
        <w:t>В рамках мероприятий, посвященных празднованию Дня защиты детей помощник начальника - начальник отделения по работе с личным составом МО МВД России «</w:t>
      </w:r>
      <w:proofErr w:type="spellStart"/>
      <w:r w:rsidRPr="00483425">
        <w:rPr>
          <w:color w:val="000000"/>
          <w:sz w:val="18"/>
          <w:szCs w:val="18"/>
        </w:rPr>
        <w:t>Похвистневский</w:t>
      </w:r>
      <w:proofErr w:type="spellEnd"/>
      <w:r w:rsidRPr="00483425">
        <w:rPr>
          <w:color w:val="000000"/>
          <w:sz w:val="18"/>
          <w:szCs w:val="18"/>
        </w:rPr>
        <w:t xml:space="preserve">» подполковник внутренней службы Наталья Сорокина и руководитель МКУ «Управление семьи, опеки и попечительства городского округа Похвистнево Самарской области» Екатерина </w:t>
      </w:r>
      <w:proofErr w:type="spellStart"/>
      <w:r w:rsidRPr="00483425">
        <w:rPr>
          <w:color w:val="000000"/>
          <w:sz w:val="18"/>
          <w:szCs w:val="18"/>
        </w:rPr>
        <w:t>Советкина</w:t>
      </w:r>
      <w:proofErr w:type="spellEnd"/>
      <w:r w:rsidRPr="00483425">
        <w:rPr>
          <w:color w:val="000000"/>
          <w:sz w:val="18"/>
          <w:szCs w:val="18"/>
        </w:rPr>
        <w:t xml:space="preserve"> приняли участие в акции «Детский праздник в дом каждому» и посетили семьи, воспитывающие "особенных" детей, которые в силу жизненных</w:t>
      </w:r>
      <w:proofErr w:type="gramEnd"/>
      <w:r w:rsidRPr="00483425">
        <w:rPr>
          <w:color w:val="000000"/>
          <w:sz w:val="18"/>
          <w:szCs w:val="18"/>
        </w:rPr>
        <w:t xml:space="preserve"> обстоятельств не смогут посетить массовые мероприятия города.</w:t>
      </w:r>
    </w:p>
    <w:p w:rsidR="00FF54CA" w:rsidRPr="00483425" w:rsidRDefault="00FF54CA" w:rsidP="00483425">
      <w:pPr>
        <w:ind w:firstLine="851"/>
        <w:jc w:val="both"/>
        <w:rPr>
          <w:color w:val="000000"/>
          <w:sz w:val="18"/>
          <w:szCs w:val="18"/>
        </w:rPr>
      </w:pPr>
      <w:r w:rsidRPr="00483425">
        <w:rPr>
          <w:color w:val="000000"/>
          <w:sz w:val="18"/>
          <w:szCs w:val="18"/>
        </w:rPr>
        <w:t>Руководители поинтересовались у родителей об интересах ребят, как устроен режим всех домочадцев и планах на летний период.</w:t>
      </w:r>
    </w:p>
    <w:p w:rsidR="00FF54CA" w:rsidRPr="00483425" w:rsidRDefault="00FF54CA" w:rsidP="00483425">
      <w:pPr>
        <w:ind w:firstLine="851"/>
        <w:jc w:val="both"/>
        <w:rPr>
          <w:color w:val="000000"/>
          <w:sz w:val="18"/>
          <w:szCs w:val="18"/>
        </w:rPr>
      </w:pPr>
      <w:r w:rsidRPr="00483425">
        <w:rPr>
          <w:color w:val="000000"/>
          <w:sz w:val="18"/>
          <w:szCs w:val="18"/>
        </w:rPr>
        <w:t xml:space="preserve">Наталья Сорокина и Екатерина </w:t>
      </w:r>
      <w:proofErr w:type="spellStart"/>
      <w:r w:rsidRPr="00483425">
        <w:rPr>
          <w:color w:val="000000"/>
          <w:sz w:val="18"/>
          <w:szCs w:val="18"/>
        </w:rPr>
        <w:t>Советкина</w:t>
      </w:r>
      <w:proofErr w:type="spellEnd"/>
      <w:r w:rsidRPr="00483425">
        <w:rPr>
          <w:color w:val="000000"/>
          <w:sz w:val="18"/>
          <w:szCs w:val="18"/>
        </w:rPr>
        <w:t xml:space="preserve"> поздравили всех с праздником и пожелали крепкого здоровья, душевных и физических сил, позитива и тёплых летних дней, а также подарили детям воздушные шары и подарочные сертификаты.</w:t>
      </w:r>
    </w:p>
    <w:p w:rsidR="00FF54CA" w:rsidRPr="00483425" w:rsidRDefault="00FF54CA" w:rsidP="00483425">
      <w:pPr>
        <w:ind w:firstLine="851"/>
        <w:jc w:val="both"/>
        <w:rPr>
          <w:color w:val="000000"/>
          <w:sz w:val="18"/>
          <w:szCs w:val="18"/>
        </w:rPr>
      </w:pPr>
    </w:p>
    <w:p w:rsidR="00FF54CA" w:rsidRPr="00483425" w:rsidRDefault="00FF54CA" w:rsidP="00483425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483425">
        <w:rPr>
          <w:noProof/>
          <w:sz w:val="18"/>
          <w:szCs w:val="18"/>
        </w:rPr>
        <w:lastRenderedPageBreak/>
        <w:drawing>
          <wp:inline distT="0" distB="0" distL="0" distR="0">
            <wp:extent cx="1400175" cy="140017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25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83425">
        <w:rPr>
          <w:noProof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0-02-05-e20ecdb1d254918de3ff791a08311e9436c5c7e169e42149aa3c358738f8fa30_f6a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0-02-05-e20ecdb1d254918de3ff791a08311e9436c5c7e169e42149aa3c358738f8fa30_f6ad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CA" w:rsidRPr="00483425" w:rsidRDefault="00FF54CA" w:rsidP="00483425">
      <w:pPr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FF54CA" w:rsidRPr="00483425" w:rsidRDefault="00FF54CA" w:rsidP="00483425">
      <w:pPr>
        <w:rPr>
          <w:sz w:val="18"/>
          <w:szCs w:val="18"/>
        </w:rPr>
      </w:pPr>
    </w:p>
    <w:p w:rsidR="00FF54CA" w:rsidRPr="00483425" w:rsidRDefault="00FF54CA" w:rsidP="0048342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FF54CA" w:rsidRPr="00483425" w:rsidRDefault="00FF54CA" w:rsidP="0048342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483425">
        <w:rPr>
          <w:b/>
          <w:color w:val="000000"/>
          <w:sz w:val="18"/>
          <w:szCs w:val="18"/>
        </w:rPr>
        <w:t>Воспитанники подшефной школы-интерната приняли поздравления от полицейских и общественников</w:t>
      </w:r>
    </w:p>
    <w:p w:rsidR="00FF54CA" w:rsidRPr="00483425" w:rsidRDefault="00FF54CA" w:rsidP="0048342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FF54CA" w:rsidRPr="00483425" w:rsidRDefault="00FF54CA" w:rsidP="00483425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proofErr w:type="spellStart"/>
      <w:r w:rsidRPr="00483425">
        <w:rPr>
          <w:i/>
          <w:color w:val="000000"/>
          <w:sz w:val="18"/>
          <w:szCs w:val="18"/>
        </w:rPr>
        <w:t>Похвистневские</w:t>
      </w:r>
      <w:proofErr w:type="spellEnd"/>
      <w:r w:rsidRPr="00483425">
        <w:rPr>
          <w:i/>
          <w:color w:val="000000"/>
          <w:sz w:val="18"/>
          <w:szCs w:val="18"/>
        </w:rPr>
        <w:t xml:space="preserve"> полицейские поздравили ребят из школы-интерната с окончанием учебного года и выпускным</w:t>
      </w:r>
    </w:p>
    <w:p w:rsidR="00FF54CA" w:rsidRPr="00483425" w:rsidRDefault="00FF54CA" w:rsidP="00483425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</w:p>
    <w:p w:rsidR="00FF54CA" w:rsidRPr="00483425" w:rsidRDefault="00FF54CA" w:rsidP="00483425">
      <w:pPr>
        <w:ind w:firstLine="993"/>
        <w:jc w:val="both"/>
        <w:rPr>
          <w:sz w:val="18"/>
          <w:szCs w:val="18"/>
        </w:rPr>
      </w:pPr>
      <w:r w:rsidRPr="00483425">
        <w:rPr>
          <w:sz w:val="18"/>
          <w:szCs w:val="18"/>
        </w:rPr>
        <w:t xml:space="preserve">В преддверии Международного дня защиты детей </w:t>
      </w:r>
      <w:proofErr w:type="spellStart"/>
      <w:r w:rsidRPr="00483425">
        <w:rPr>
          <w:sz w:val="18"/>
          <w:szCs w:val="18"/>
        </w:rPr>
        <w:t>Похвистневские</w:t>
      </w:r>
      <w:proofErr w:type="spellEnd"/>
      <w:r w:rsidRPr="00483425">
        <w:rPr>
          <w:sz w:val="18"/>
          <w:szCs w:val="18"/>
        </w:rPr>
        <w:t xml:space="preserve"> полицейские – помощник начальника отдела – начальник отделения ОРЛС подполковник внутренней службы Наталья Сорокина, старший государственный инспектор дорожного надзора отделения ГИБДД и председатель Общественного совета при территориальном отделе внутренних дел Татьяна </w:t>
      </w:r>
      <w:proofErr w:type="spellStart"/>
      <w:r w:rsidRPr="00483425">
        <w:rPr>
          <w:sz w:val="18"/>
          <w:szCs w:val="18"/>
        </w:rPr>
        <w:t>Вобликова</w:t>
      </w:r>
      <w:proofErr w:type="spellEnd"/>
      <w:r w:rsidRPr="00483425">
        <w:rPr>
          <w:sz w:val="18"/>
          <w:szCs w:val="18"/>
        </w:rPr>
        <w:t xml:space="preserve"> поздравили воспитанников </w:t>
      </w:r>
      <w:proofErr w:type="spellStart"/>
      <w:r w:rsidRPr="00483425">
        <w:rPr>
          <w:sz w:val="18"/>
          <w:szCs w:val="18"/>
        </w:rPr>
        <w:t>Малотолкайской</w:t>
      </w:r>
      <w:proofErr w:type="spellEnd"/>
      <w:r w:rsidRPr="00483425">
        <w:rPr>
          <w:sz w:val="18"/>
          <w:szCs w:val="18"/>
        </w:rPr>
        <w:t xml:space="preserve"> школы-интерната с окончанием учебного года и выпускным.</w:t>
      </w:r>
    </w:p>
    <w:p w:rsidR="00FF54CA" w:rsidRPr="00483425" w:rsidRDefault="00FF54CA" w:rsidP="00483425">
      <w:pPr>
        <w:ind w:firstLine="993"/>
        <w:jc w:val="both"/>
        <w:rPr>
          <w:sz w:val="18"/>
          <w:szCs w:val="18"/>
        </w:rPr>
      </w:pPr>
      <w:r w:rsidRPr="00483425">
        <w:rPr>
          <w:sz w:val="18"/>
          <w:szCs w:val="18"/>
        </w:rPr>
        <w:t xml:space="preserve">Сотрудники полиции напомнили ребятам о правилах поведения в быту и на водоёмах, а также посоветовали ребятам быть внимательными на дорогах – не кататься на велосипедах на дорогах общего пользования, переходить проезжую часть только в установленных местах, в тёмное время суток обязательно иметь на одежде </w:t>
      </w:r>
      <w:proofErr w:type="spellStart"/>
      <w:r w:rsidRPr="00483425">
        <w:rPr>
          <w:sz w:val="18"/>
          <w:szCs w:val="18"/>
        </w:rPr>
        <w:t>световозвращающие</w:t>
      </w:r>
      <w:proofErr w:type="spellEnd"/>
      <w:r w:rsidRPr="00483425">
        <w:rPr>
          <w:sz w:val="18"/>
          <w:szCs w:val="18"/>
        </w:rPr>
        <w:t xml:space="preserve"> элементы. </w:t>
      </w:r>
    </w:p>
    <w:p w:rsidR="00FF54CA" w:rsidRPr="00483425" w:rsidRDefault="00FF54CA" w:rsidP="00483425">
      <w:pPr>
        <w:ind w:firstLine="993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Полицейские и общественница поздравили участников и победителей ежегодного конкурса детского рисунка «Я помню - я горжусь!» и вручили всем символические подарки.</w:t>
      </w:r>
    </w:p>
    <w:p w:rsidR="00FF54CA" w:rsidRPr="00483425" w:rsidRDefault="00FF54CA" w:rsidP="00483425">
      <w:pPr>
        <w:ind w:firstLine="993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По окончании мероприятия помощник начальника Межмуниципального отдела поздравила ребят с успешным завершением учебного года, желаем счастливого, весёлого летнего отдыха, успехов в достижении новых знаний и крепкого здоровья.</w:t>
      </w:r>
    </w:p>
    <w:p w:rsidR="00FF54CA" w:rsidRPr="00483425" w:rsidRDefault="00FF54CA" w:rsidP="00483425">
      <w:pPr>
        <w:ind w:firstLine="993"/>
        <w:rPr>
          <w:sz w:val="18"/>
          <w:szCs w:val="18"/>
        </w:rPr>
      </w:pPr>
    </w:p>
    <w:p w:rsidR="00FF54CA" w:rsidRPr="00483425" w:rsidRDefault="00FF54CA" w:rsidP="00483425">
      <w:pPr>
        <w:ind w:firstLine="993"/>
        <w:rPr>
          <w:sz w:val="18"/>
          <w:szCs w:val="18"/>
        </w:rPr>
      </w:pPr>
    </w:p>
    <w:p w:rsidR="00FF54CA" w:rsidRPr="00483425" w:rsidRDefault="00FF54CA" w:rsidP="00483425">
      <w:pPr>
        <w:rPr>
          <w:i/>
          <w:sz w:val="18"/>
          <w:szCs w:val="18"/>
        </w:rPr>
      </w:pPr>
    </w:p>
    <w:p w:rsidR="00FF54CA" w:rsidRPr="00483425" w:rsidRDefault="00FF54CA" w:rsidP="00483425">
      <w:pPr>
        <w:rPr>
          <w:sz w:val="18"/>
          <w:szCs w:val="18"/>
        </w:rPr>
      </w:pPr>
      <w:r w:rsidRPr="00483425">
        <w:rPr>
          <w:noProof/>
          <w:sz w:val="18"/>
          <w:szCs w:val="18"/>
        </w:rPr>
        <w:drawing>
          <wp:inline distT="0" distB="0" distL="0" distR="0">
            <wp:extent cx="1409700" cy="14097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25">
        <w:rPr>
          <w:noProof/>
          <w:sz w:val="18"/>
          <w:szCs w:val="18"/>
        </w:rPr>
        <w:drawing>
          <wp:inline distT="0" distB="0" distL="0" distR="0">
            <wp:extent cx="1447800" cy="1447800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25">
        <w:rPr>
          <w:noProof/>
          <w:sz w:val="18"/>
          <w:szCs w:val="18"/>
        </w:rPr>
        <w:drawing>
          <wp:inline distT="0" distB="0" distL="0" distR="0">
            <wp:extent cx="1447800" cy="1447800"/>
            <wp:effectExtent l="19050" t="0" r="0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CA" w:rsidRPr="00483425" w:rsidRDefault="00FF54CA" w:rsidP="00483425">
      <w:pPr>
        <w:rPr>
          <w:sz w:val="18"/>
          <w:szCs w:val="18"/>
        </w:rPr>
      </w:pPr>
    </w:p>
    <w:p w:rsidR="00FF54CA" w:rsidRPr="00483425" w:rsidRDefault="00FF54CA" w:rsidP="0048342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483425">
        <w:rPr>
          <w:b/>
          <w:color w:val="000000"/>
          <w:sz w:val="18"/>
          <w:szCs w:val="18"/>
        </w:rPr>
        <w:t>Отделение Госавтоинспекции МО МВД России «</w:t>
      </w:r>
      <w:proofErr w:type="spellStart"/>
      <w:r w:rsidRPr="00483425">
        <w:rPr>
          <w:b/>
          <w:color w:val="000000"/>
          <w:sz w:val="18"/>
          <w:szCs w:val="18"/>
        </w:rPr>
        <w:t>Похвистневский</w:t>
      </w:r>
      <w:proofErr w:type="spellEnd"/>
      <w:r w:rsidRPr="00483425">
        <w:rPr>
          <w:b/>
          <w:color w:val="000000"/>
          <w:sz w:val="18"/>
          <w:szCs w:val="18"/>
        </w:rPr>
        <w:t xml:space="preserve">» отмечено благодарственным письмом </w:t>
      </w:r>
    </w:p>
    <w:p w:rsidR="00FF54CA" w:rsidRPr="00483425" w:rsidRDefault="00FF54CA" w:rsidP="0048342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proofErr w:type="gramStart"/>
      <w:r w:rsidRPr="00483425">
        <w:rPr>
          <w:sz w:val="18"/>
          <w:szCs w:val="18"/>
        </w:rPr>
        <w:t>В актовом зале МО МВД России «</w:t>
      </w:r>
      <w:proofErr w:type="spellStart"/>
      <w:r w:rsidRPr="00483425">
        <w:rPr>
          <w:sz w:val="18"/>
          <w:szCs w:val="18"/>
        </w:rPr>
        <w:t>Похвистневский</w:t>
      </w:r>
      <w:proofErr w:type="spellEnd"/>
      <w:r w:rsidRPr="00483425">
        <w:rPr>
          <w:sz w:val="18"/>
          <w:szCs w:val="18"/>
        </w:rPr>
        <w:t xml:space="preserve">» заместитель Главы городского округа Похвистнево по социальным вопросам, руководитель Управления социального развития, ветеран МВД России полковник милиции в отставке Александр Алексеевич </w:t>
      </w:r>
      <w:proofErr w:type="spellStart"/>
      <w:r w:rsidRPr="00483425">
        <w:rPr>
          <w:sz w:val="18"/>
          <w:szCs w:val="18"/>
        </w:rPr>
        <w:t>Сапсаев</w:t>
      </w:r>
      <w:proofErr w:type="spellEnd"/>
      <w:r w:rsidRPr="00483425">
        <w:rPr>
          <w:sz w:val="18"/>
          <w:szCs w:val="18"/>
        </w:rPr>
        <w:t xml:space="preserve"> торжественно вручил исполняющему обязанности командира дорожно-патрульной службы отделения ГИБДД МО МВД России «</w:t>
      </w:r>
      <w:proofErr w:type="spellStart"/>
      <w:r w:rsidRPr="00483425">
        <w:rPr>
          <w:sz w:val="18"/>
          <w:szCs w:val="18"/>
        </w:rPr>
        <w:t>Похвистневский</w:t>
      </w:r>
      <w:proofErr w:type="spellEnd"/>
      <w:r w:rsidRPr="00483425">
        <w:rPr>
          <w:sz w:val="18"/>
          <w:szCs w:val="18"/>
        </w:rPr>
        <w:t xml:space="preserve">» старшему лейтенанту полиции Максиму </w:t>
      </w:r>
      <w:proofErr w:type="spellStart"/>
      <w:r w:rsidRPr="00483425">
        <w:rPr>
          <w:sz w:val="18"/>
          <w:szCs w:val="18"/>
        </w:rPr>
        <w:t>Шелкаеву</w:t>
      </w:r>
      <w:proofErr w:type="spellEnd"/>
      <w:r w:rsidRPr="00483425">
        <w:rPr>
          <w:sz w:val="18"/>
          <w:szCs w:val="18"/>
        </w:rPr>
        <w:t xml:space="preserve"> Благодарственное письмо личному составу отделения ГИБДД, где отмечен высокий профессионализм в обеспечении безопасности</w:t>
      </w:r>
      <w:proofErr w:type="gramEnd"/>
      <w:r w:rsidRPr="00483425">
        <w:rPr>
          <w:sz w:val="18"/>
          <w:szCs w:val="18"/>
        </w:rPr>
        <w:t xml:space="preserve"> движения при проведении веломарафона, посвященного 77-й годовщине Победы в Великой Отечественной войне 1941-1945 гг.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r w:rsidRPr="00483425">
        <w:rPr>
          <w:sz w:val="18"/>
          <w:szCs w:val="18"/>
        </w:rPr>
        <w:t xml:space="preserve">Александр Алексеевич обратил внимание, что в текущем году проведено немало значительных спортивных и культурно-развлекательных мероприятий, на которых не зарегистрировано серьёзных нарушений правопорядка, потому что полицейские несут свою службу с большой ответственностью. Администрация городского округа Похвистнево высоко оценивает результаты деятельности всего ОВД и надеется на дальнейшее плодотворное сотрудничество. 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r w:rsidRPr="00483425">
        <w:rPr>
          <w:noProof/>
          <w:sz w:val="18"/>
          <w:szCs w:val="18"/>
        </w:rPr>
        <w:lastRenderedPageBreak/>
        <w:drawing>
          <wp:inline distT="0" distB="0" distL="0" distR="0">
            <wp:extent cx="1171575" cy="1171575"/>
            <wp:effectExtent l="19050" t="0" r="9525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25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83425">
        <w:rPr>
          <w:noProof/>
          <w:sz w:val="18"/>
          <w:szCs w:val="18"/>
        </w:rPr>
        <w:drawing>
          <wp:inline distT="0" distB="0" distL="0" distR="0">
            <wp:extent cx="1133475" cy="1133475"/>
            <wp:effectExtent l="19050" t="0" r="9525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 Почта_files\IMG_26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CA" w:rsidRPr="00483425" w:rsidRDefault="00FF54CA" w:rsidP="00483425">
      <w:pPr>
        <w:rPr>
          <w:sz w:val="18"/>
          <w:szCs w:val="18"/>
        </w:rPr>
      </w:pPr>
    </w:p>
    <w:p w:rsidR="00FF54CA" w:rsidRPr="00483425" w:rsidRDefault="00FF54CA" w:rsidP="00483425">
      <w:pPr>
        <w:pStyle w:val="a4"/>
        <w:ind w:firstLine="851"/>
        <w:jc w:val="center"/>
        <w:rPr>
          <w:b/>
          <w:color w:val="000000"/>
          <w:sz w:val="18"/>
          <w:szCs w:val="18"/>
        </w:rPr>
      </w:pPr>
      <w:r w:rsidRPr="00483425">
        <w:rPr>
          <w:b/>
          <w:color w:val="000000"/>
          <w:sz w:val="18"/>
          <w:szCs w:val="18"/>
        </w:rPr>
        <w:t>Полицейские, общественники и ветераны МВД провели среди студентов Губернского колледжа профилактическую беседу</w:t>
      </w:r>
    </w:p>
    <w:p w:rsidR="00FF54CA" w:rsidRPr="00483425" w:rsidRDefault="00FF54CA" w:rsidP="00483425">
      <w:pPr>
        <w:pStyle w:val="a4"/>
        <w:ind w:firstLine="851"/>
        <w:jc w:val="both"/>
        <w:rPr>
          <w:i/>
          <w:color w:val="000000"/>
          <w:sz w:val="18"/>
          <w:szCs w:val="18"/>
        </w:rPr>
      </w:pPr>
      <w:r w:rsidRPr="00483425">
        <w:rPr>
          <w:i/>
          <w:color w:val="000000"/>
          <w:sz w:val="18"/>
          <w:szCs w:val="18"/>
        </w:rPr>
        <w:t>Сотрудники полиции рассказали о правилах безопасности на улице и в обществе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proofErr w:type="gramStart"/>
      <w:r w:rsidRPr="00483425">
        <w:rPr>
          <w:sz w:val="18"/>
          <w:szCs w:val="18"/>
        </w:rPr>
        <w:t xml:space="preserve">Сотрудники МО МВД России </w:t>
      </w:r>
      <w:proofErr w:type="spellStart"/>
      <w:r w:rsidRPr="00483425">
        <w:rPr>
          <w:sz w:val="18"/>
          <w:szCs w:val="18"/>
        </w:rPr>
        <w:t>Похвистневский</w:t>
      </w:r>
      <w:proofErr w:type="spellEnd"/>
      <w:r w:rsidRPr="00483425">
        <w:rPr>
          <w:sz w:val="18"/>
          <w:szCs w:val="18"/>
        </w:rPr>
        <w:t xml:space="preserve"> – государственный инспектор по безопасности дорожного движения ОГИБДД старший лейтенант полиции Михаил </w:t>
      </w:r>
      <w:proofErr w:type="spellStart"/>
      <w:r w:rsidRPr="00483425">
        <w:rPr>
          <w:sz w:val="18"/>
          <w:szCs w:val="18"/>
        </w:rPr>
        <w:t>Гулян</w:t>
      </w:r>
      <w:proofErr w:type="spellEnd"/>
      <w:r w:rsidRPr="00483425">
        <w:rPr>
          <w:sz w:val="18"/>
          <w:szCs w:val="18"/>
        </w:rPr>
        <w:t>, оперуполномоченный отделения по  контролю за оборотом наркотиков лейтенант полиции Данила Федоров, совместно с председателем совета ветеранов МВД при МО МВД России «</w:t>
      </w:r>
      <w:proofErr w:type="spellStart"/>
      <w:r w:rsidRPr="00483425">
        <w:rPr>
          <w:sz w:val="18"/>
          <w:szCs w:val="18"/>
        </w:rPr>
        <w:t>Похвистневский</w:t>
      </w:r>
      <w:proofErr w:type="spellEnd"/>
      <w:r w:rsidRPr="00483425">
        <w:rPr>
          <w:sz w:val="18"/>
          <w:szCs w:val="18"/>
        </w:rPr>
        <w:t xml:space="preserve">» подполковником милиции в отставке Николаем Неклюдовым, председателем Общественного совета при территориальном отделе внутренних дел Татьяной </w:t>
      </w:r>
      <w:proofErr w:type="spellStart"/>
      <w:r w:rsidRPr="00483425">
        <w:rPr>
          <w:sz w:val="18"/>
          <w:szCs w:val="18"/>
        </w:rPr>
        <w:t>Вобликовой</w:t>
      </w:r>
      <w:proofErr w:type="spellEnd"/>
      <w:r w:rsidRPr="00483425">
        <w:rPr>
          <w:sz w:val="18"/>
          <w:szCs w:val="18"/>
        </w:rPr>
        <w:t>,  представителем Общественного совета – настоятелем храма</w:t>
      </w:r>
      <w:proofErr w:type="gramEnd"/>
      <w:r w:rsidRPr="00483425">
        <w:rPr>
          <w:sz w:val="18"/>
          <w:szCs w:val="18"/>
        </w:rPr>
        <w:t xml:space="preserve"> имени Архангела Михаила села Красные Ключи — </w:t>
      </w:r>
      <w:proofErr w:type="spellStart"/>
      <w:r w:rsidRPr="00483425">
        <w:rPr>
          <w:sz w:val="18"/>
          <w:szCs w:val="18"/>
        </w:rPr>
        <w:t>протоиерем</w:t>
      </w:r>
      <w:proofErr w:type="spellEnd"/>
      <w:r w:rsidRPr="00483425">
        <w:rPr>
          <w:sz w:val="18"/>
          <w:szCs w:val="18"/>
        </w:rPr>
        <w:t xml:space="preserve"> Георгием </w:t>
      </w:r>
      <w:proofErr w:type="spellStart"/>
      <w:r w:rsidRPr="00483425">
        <w:rPr>
          <w:sz w:val="18"/>
          <w:szCs w:val="18"/>
        </w:rPr>
        <w:t>Аношкиным</w:t>
      </w:r>
      <w:proofErr w:type="spellEnd"/>
      <w:r w:rsidRPr="00483425">
        <w:rPr>
          <w:sz w:val="18"/>
          <w:szCs w:val="18"/>
        </w:rPr>
        <w:t>, а также с социальными педагогами Отделения Семья города Похвистнево, нарколог-психиатр ГБУЗ СО «</w:t>
      </w:r>
      <w:proofErr w:type="spellStart"/>
      <w:r w:rsidRPr="00483425">
        <w:rPr>
          <w:sz w:val="18"/>
          <w:szCs w:val="18"/>
        </w:rPr>
        <w:t>Похвистневская</w:t>
      </w:r>
      <w:proofErr w:type="spellEnd"/>
      <w:r w:rsidRPr="00483425">
        <w:rPr>
          <w:sz w:val="18"/>
          <w:szCs w:val="18"/>
        </w:rPr>
        <w:t xml:space="preserve"> ЦБГР» Юрий </w:t>
      </w:r>
      <w:proofErr w:type="spellStart"/>
      <w:r w:rsidRPr="00483425">
        <w:rPr>
          <w:sz w:val="18"/>
          <w:szCs w:val="18"/>
        </w:rPr>
        <w:t>Сефединов</w:t>
      </w:r>
      <w:proofErr w:type="spellEnd"/>
      <w:r w:rsidRPr="00483425">
        <w:rPr>
          <w:sz w:val="18"/>
          <w:szCs w:val="18"/>
        </w:rPr>
        <w:t xml:space="preserve"> провели среди студентов Губернского колледжа города Похвистнево профилактическую беседу.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r w:rsidRPr="00483425">
        <w:rPr>
          <w:sz w:val="18"/>
          <w:szCs w:val="18"/>
        </w:rPr>
        <w:t xml:space="preserve">Государственный инспектор БДД предупредил студентов об ответственности за управление транспортным средством без соответствующих документов. Старший лейтенант полиции привёл примеры тяжёлых аварий, виновниками которых явились несовершеннолетние. Автоинспектор продемонстрировал </w:t>
      </w:r>
      <w:proofErr w:type="gramStart"/>
      <w:r w:rsidRPr="00483425">
        <w:rPr>
          <w:sz w:val="18"/>
          <w:szCs w:val="18"/>
        </w:rPr>
        <w:t>собравшимся</w:t>
      </w:r>
      <w:proofErr w:type="gramEnd"/>
      <w:r w:rsidRPr="00483425">
        <w:rPr>
          <w:sz w:val="18"/>
          <w:szCs w:val="18"/>
        </w:rPr>
        <w:t xml:space="preserve"> социальные видеоролики, где показаны результаты </w:t>
      </w:r>
      <w:proofErr w:type="spellStart"/>
      <w:r w:rsidRPr="00483425">
        <w:rPr>
          <w:sz w:val="18"/>
          <w:szCs w:val="18"/>
        </w:rPr>
        <w:t>краш-теста</w:t>
      </w:r>
      <w:proofErr w:type="spellEnd"/>
      <w:r w:rsidRPr="00483425">
        <w:rPr>
          <w:sz w:val="18"/>
          <w:szCs w:val="18"/>
        </w:rPr>
        <w:t xml:space="preserve"> при столкновении автомашины на средней скорости, а также правила перехода проезжей части и обязательное использование </w:t>
      </w:r>
      <w:proofErr w:type="spellStart"/>
      <w:r w:rsidRPr="00483425">
        <w:rPr>
          <w:sz w:val="18"/>
          <w:szCs w:val="18"/>
        </w:rPr>
        <w:t>световозвращающих</w:t>
      </w:r>
      <w:proofErr w:type="spellEnd"/>
      <w:r w:rsidRPr="00483425">
        <w:rPr>
          <w:sz w:val="18"/>
          <w:szCs w:val="18"/>
        </w:rPr>
        <w:t xml:space="preserve"> элементов.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proofErr w:type="gramStart"/>
      <w:r w:rsidRPr="00483425">
        <w:rPr>
          <w:sz w:val="18"/>
          <w:szCs w:val="18"/>
        </w:rPr>
        <w:t>Оперуполномоченный</w:t>
      </w:r>
      <w:proofErr w:type="gramEnd"/>
      <w:r w:rsidRPr="00483425">
        <w:rPr>
          <w:sz w:val="18"/>
          <w:szCs w:val="18"/>
        </w:rPr>
        <w:t xml:space="preserve"> по контролю за оборотом наркотиков рассказал присутствующим о вреде наркотических средств, об административной и уголовной ответственности за </w:t>
      </w:r>
      <w:proofErr w:type="spellStart"/>
      <w:r w:rsidRPr="00483425">
        <w:rPr>
          <w:sz w:val="18"/>
          <w:szCs w:val="18"/>
        </w:rPr>
        <w:t>наркопреступления</w:t>
      </w:r>
      <w:proofErr w:type="spellEnd"/>
      <w:r w:rsidRPr="00483425">
        <w:rPr>
          <w:sz w:val="18"/>
          <w:szCs w:val="18"/>
        </w:rPr>
        <w:t xml:space="preserve">. Также лейтенант полиции уточнил, что информация о любом привлечении к ответственности, не зависимо от тяжести правонарушения или преступления, хранится в единой базе данных. Наличие такой информации в справки о судимости, может стать причиной отказа в трудоустройстве. Оперативник особое внимание уделил курительным смесям, электронным сигаретам, энергетическим напиткам и другим, вредным для организма веществам, которые </w:t>
      </w:r>
      <w:proofErr w:type="gramStart"/>
      <w:r w:rsidRPr="00483425">
        <w:rPr>
          <w:sz w:val="18"/>
          <w:szCs w:val="18"/>
        </w:rPr>
        <w:t>в последствии</w:t>
      </w:r>
      <w:proofErr w:type="gramEnd"/>
      <w:r w:rsidRPr="00483425">
        <w:rPr>
          <w:sz w:val="18"/>
          <w:szCs w:val="18"/>
        </w:rPr>
        <w:t xml:space="preserve"> их употребления ведут к неизлечимым болезням и смерти.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r w:rsidRPr="00483425">
        <w:rPr>
          <w:sz w:val="18"/>
          <w:szCs w:val="18"/>
        </w:rPr>
        <w:t xml:space="preserve">Представители центра семья показали </w:t>
      </w:r>
      <w:proofErr w:type="gramStart"/>
      <w:r w:rsidRPr="00483425">
        <w:rPr>
          <w:sz w:val="18"/>
          <w:szCs w:val="18"/>
        </w:rPr>
        <w:t>собравшимся</w:t>
      </w:r>
      <w:proofErr w:type="gramEnd"/>
      <w:r w:rsidRPr="00483425">
        <w:rPr>
          <w:sz w:val="18"/>
          <w:szCs w:val="18"/>
        </w:rPr>
        <w:t xml:space="preserve"> социальный ролик о вреде наркомании, и призвали не употреблять запрещённые вещества, в том числе спиртные напитки и табачные изделия.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Представитель здравоохранения отметил, что вред здоровью от курения, употребления спиртосодержащей продукции, электронных сигарет, наркотических сре</w:t>
      </w:r>
      <w:proofErr w:type="gramStart"/>
      <w:r w:rsidRPr="00483425">
        <w:rPr>
          <w:sz w:val="18"/>
          <w:szCs w:val="18"/>
        </w:rPr>
        <w:t>дств вл</w:t>
      </w:r>
      <w:proofErr w:type="gramEnd"/>
      <w:r w:rsidRPr="00483425">
        <w:rPr>
          <w:sz w:val="18"/>
          <w:szCs w:val="18"/>
        </w:rPr>
        <w:t>ияет не только на здоровье самого употребляющего, но и на здоровье будущих детей.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Председатель Общественного совета при МО МВД России «</w:t>
      </w:r>
      <w:proofErr w:type="spellStart"/>
      <w:r w:rsidRPr="00483425">
        <w:rPr>
          <w:sz w:val="18"/>
          <w:szCs w:val="18"/>
        </w:rPr>
        <w:t>Похвистневский</w:t>
      </w:r>
      <w:proofErr w:type="spellEnd"/>
      <w:r w:rsidRPr="00483425">
        <w:rPr>
          <w:sz w:val="18"/>
          <w:szCs w:val="18"/>
        </w:rPr>
        <w:t xml:space="preserve">» присоединилась к предупреждениям сотрудников полиции и посоветовала относиться бережней к своему здоровью и всегда задумываться о своём будущем. Настоятель </w:t>
      </w:r>
      <w:proofErr w:type="gramStart"/>
      <w:r w:rsidRPr="00483425">
        <w:rPr>
          <w:sz w:val="18"/>
          <w:szCs w:val="18"/>
        </w:rPr>
        <w:t>храма имени Архангела Михаила села</w:t>
      </w:r>
      <w:proofErr w:type="gramEnd"/>
      <w:r w:rsidRPr="00483425">
        <w:rPr>
          <w:sz w:val="18"/>
          <w:szCs w:val="18"/>
        </w:rPr>
        <w:t xml:space="preserve"> Красные Ключи — протоиерей </w:t>
      </w:r>
      <w:proofErr w:type="spellStart"/>
      <w:r w:rsidRPr="00483425">
        <w:rPr>
          <w:sz w:val="18"/>
          <w:szCs w:val="18"/>
        </w:rPr>
        <w:t>Аношкин</w:t>
      </w:r>
      <w:proofErr w:type="spellEnd"/>
      <w:r w:rsidRPr="00483425">
        <w:rPr>
          <w:sz w:val="18"/>
          <w:szCs w:val="18"/>
        </w:rPr>
        <w:t xml:space="preserve"> Георгий Александрович призвал учащихся колледжа отказываться от совершений противоправных деяний, если есть сомнение в законности будущего деяния.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r w:rsidRPr="00483425">
        <w:rPr>
          <w:sz w:val="18"/>
          <w:szCs w:val="18"/>
        </w:rPr>
        <w:t>В заключени</w:t>
      </w:r>
      <w:proofErr w:type="gramStart"/>
      <w:r w:rsidRPr="00483425">
        <w:rPr>
          <w:sz w:val="18"/>
          <w:szCs w:val="18"/>
        </w:rPr>
        <w:t>и</w:t>
      </w:r>
      <w:proofErr w:type="gramEnd"/>
      <w:r w:rsidRPr="00483425">
        <w:rPr>
          <w:sz w:val="18"/>
          <w:szCs w:val="18"/>
        </w:rPr>
        <w:t xml:space="preserve"> мероприятия Николай Неклюдов, прослуживший в органах внутренних дел 28 лет, рассказал студентам о том, что в настоящее время является начальником </w:t>
      </w:r>
      <w:proofErr w:type="spellStart"/>
      <w:r w:rsidRPr="00483425">
        <w:rPr>
          <w:sz w:val="18"/>
          <w:szCs w:val="18"/>
        </w:rPr>
        <w:t>Похвистневской</w:t>
      </w:r>
      <w:proofErr w:type="spellEnd"/>
      <w:r w:rsidRPr="00483425">
        <w:rPr>
          <w:sz w:val="18"/>
          <w:szCs w:val="18"/>
        </w:rPr>
        <w:t xml:space="preserve"> Единой дежурно-диспетчерской службы города и района, куда может обратиться каждый, нуждающийся в помощи человек, по единому номеру 112.</w:t>
      </w: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</w:p>
    <w:p w:rsidR="00FF54CA" w:rsidRPr="00483425" w:rsidRDefault="00FF54CA" w:rsidP="00483425">
      <w:pPr>
        <w:ind w:firstLine="851"/>
        <w:jc w:val="both"/>
        <w:rPr>
          <w:sz w:val="18"/>
          <w:szCs w:val="18"/>
        </w:rPr>
      </w:pPr>
      <w:r w:rsidRPr="00483425">
        <w:rPr>
          <w:noProof/>
          <w:sz w:val="18"/>
          <w:szCs w:val="18"/>
        </w:rPr>
        <w:drawing>
          <wp:inline distT="0" distB="0" distL="0" distR="0">
            <wp:extent cx="1085850" cy="1085850"/>
            <wp:effectExtent l="19050" t="0" r="0" b="0"/>
            <wp:docPr id="8" name="Рисунок 8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 Почта_files\IMG_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 Почта_files\IMG_25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25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 </w:t>
      </w:r>
      <w:r w:rsidRPr="00483425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76325" cy="1076325"/>
            <wp:effectExtent l="19050" t="0" r="9525" b="0"/>
            <wp:docPr id="10" name="Рисунок 10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 Почта_files\IMG_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 Почта_files\IMG_25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25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83425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47750" cy="1047750"/>
            <wp:effectExtent l="19050" t="0" r="0" b="0"/>
            <wp:docPr id="11" name="Рисунок 11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 Почта_files\IMG_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 Почта_files\IMG_25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425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483425">
        <w:rPr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76325" cy="1076325"/>
            <wp:effectExtent l="19050" t="0" r="9525" b="0"/>
            <wp:docPr id="12" name="Рисунок 12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 Почта_files\IMG_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 Почта_files\IMG_25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25" w:rsidRDefault="00483425" w:rsidP="00483425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"/>
        <w:tblW w:w="10170" w:type="dxa"/>
        <w:tblLayout w:type="fixed"/>
        <w:tblLook w:val="00A0"/>
      </w:tblPr>
      <w:tblGrid>
        <w:gridCol w:w="10170"/>
      </w:tblGrid>
      <w:tr w:rsidR="00483425" w:rsidRPr="00CD79F8" w:rsidTr="004D4C3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25" w:rsidRPr="00CD79F8" w:rsidRDefault="00483425" w:rsidP="004D4C37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483425" w:rsidRPr="00CD79F8" w:rsidRDefault="00483425" w:rsidP="004D4C37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83425" w:rsidRPr="00CD79F8" w:rsidTr="004D4C3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25" w:rsidRPr="00CD79F8" w:rsidRDefault="00483425" w:rsidP="004D4C37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483425" w:rsidRPr="00CD79F8" w:rsidRDefault="00483425" w:rsidP="004D4C37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483425" w:rsidRPr="00CD79F8" w:rsidRDefault="00483425" w:rsidP="004D4C37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483425" w:rsidRPr="00CD79F8" w:rsidRDefault="00483425" w:rsidP="004D4C37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2B004F" w:rsidRDefault="002B004F" w:rsidP="002B004F">
      <w:pPr>
        <w:ind w:firstLine="851"/>
        <w:jc w:val="both"/>
        <w:rPr>
          <w:sz w:val="28"/>
          <w:szCs w:val="22"/>
        </w:rPr>
      </w:pPr>
    </w:p>
    <w:sectPr w:rsidR="002B004F" w:rsidSect="00FF54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CA"/>
    <w:rsid w:val="000438A2"/>
    <w:rsid w:val="000D1549"/>
    <w:rsid w:val="002B004F"/>
    <w:rsid w:val="0034073B"/>
    <w:rsid w:val="00483425"/>
    <w:rsid w:val="00946F4B"/>
    <w:rsid w:val="00E45C94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54C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54C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45C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E45C94"/>
    <w:pPr>
      <w:ind w:left="720"/>
      <w:contextualSpacing/>
    </w:pPr>
    <w:rPr>
      <w:rFonts w:ascii="Calibri" w:eastAsia="MS Mincho" w:hAnsi="Calibri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E45C94"/>
    <w:rPr>
      <w:rFonts w:ascii="Calibri" w:eastAsia="MS Mincho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5C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consultantplus://offline/ref=A397FE100A04CF436DCCCECBCB31C68B42BE200191B8B806F655A1EE54601F0A8CDCC862B6B13B1233FA6C374EFDx9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2278</Words>
  <Characters>12987</Characters>
  <Application>Microsoft Office Word</Application>
  <DocSecurity>0</DocSecurity>
  <Lines>108</Lines>
  <Paragraphs>30</Paragraphs>
  <ScaleCrop>false</ScaleCrop>
  <Company>Администрация Старый Аманак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Windows User</cp:lastModifiedBy>
  <cp:revision>6</cp:revision>
  <dcterms:created xsi:type="dcterms:W3CDTF">2022-07-06T04:28:00Z</dcterms:created>
  <dcterms:modified xsi:type="dcterms:W3CDTF">2022-09-07T07:41:00Z</dcterms:modified>
</cp:coreProperties>
</file>