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8A" w:rsidRDefault="00EE638A" w:rsidP="00EE638A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EE638A" w:rsidRDefault="00EE638A" w:rsidP="00EE638A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EE638A" w:rsidRDefault="00EE638A" w:rsidP="00EE638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02 сентября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43 (548) ОФИЦИАЛЬНО</w:t>
      </w:r>
    </w:p>
    <w:p w:rsidR="00EE638A" w:rsidRDefault="00EE638A" w:rsidP="00EE638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A782C" w:rsidRPr="002B153F" w:rsidRDefault="00EE638A" w:rsidP="002B153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B153F" w:rsidRPr="002B153F" w:rsidRDefault="002B153F" w:rsidP="002B153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B153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228850" cy="781038"/>
            <wp:effectExtent l="19050" t="0" r="0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84" cy="78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3F" w:rsidRPr="002B153F" w:rsidRDefault="002B153F" w:rsidP="002B15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53F">
        <w:rPr>
          <w:rFonts w:ascii="Times New Roman" w:hAnsi="Times New Roman" w:cs="Times New Roman"/>
          <w:b/>
          <w:sz w:val="18"/>
          <w:szCs w:val="18"/>
        </w:rPr>
        <w:t>01.09</w:t>
      </w:r>
      <w:bookmarkStart w:id="0" w:name="_GoBack"/>
      <w:bookmarkEnd w:id="0"/>
      <w:r w:rsidRPr="002B153F">
        <w:rPr>
          <w:rFonts w:ascii="Times New Roman" w:hAnsi="Times New Roman" w:cs="Times New Roman"/>
          <w:b/>
          <w:sz w:val="18"/>
          <w:szCs w:val="18"/>
        </w:rPr>
        <w:t>.2022</w:t>
      </w:r>
    </w:p>
    <w:p w:rsidR="002B153F" w:rsidRPr="002B153F" w:rsidRDefault="002B153F" w:rsidP="002B15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53F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2B153F" w:rsidRPr="002B153F" w:rsidRDefault="002B153F" w:rsidP="002B153F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53F" w:rsidRPr="002B153F" w:rsidRDefault="002B153F" w:rsidP="002B153F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153F">
        <w:rPr>
          <w:rFonts w:ascii="Times New Roman" w:hAnsi="Times New Roman" w:cs="Times New Roman"/>
          <w:b/>
          <w:sz w:val="18"/>
          <w:szCs w:val="18"/>
        </w:rPr>
        <w:t>Наполнение ЕГРН в Самарской области</w:t>
      </w:r>
    </w:p>
    <w:p w:rsidR="002B153F" w:rsidRPr="002B153F" w:rsidRDefault="002B153F" w:rsidP="002B15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Самарская область вошла в число регионов, где будет реализован </w:t>
      </w:r>
      <w:proofErr w:type="spellStart"/>
      <w:r w:rsidRPr="002B15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пилотный</w:t>
      </w:r>
      <w:proofErr w:type="spellEnd"/>
      <w:r w:rsidRPr="002B15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проект «Наполнение Единого государственного реестра недвижимости необходимыми сведениями». Региональным правительством утверждено 7</w:t>
      </w:r>
      <w:r w:rsidRPr="002B153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Pr="002B15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программ для его реализации. По информации министерства имущественных отношений Самарской области, общая сумма финансирования составляет 415 миллионов 333 тысячи</w:t>
      </w:r>
      <w:r w:rsidRPr="002B153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Pr="002B15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рублей на 2022 – 2025 годы. 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 xml:space="preserve">Единый государственный реестр недвижимости (ЕГРН) содержит актуальные сведения, в том числе об объектах недвижимости, о зарегистрированных правах, ограничениях, обременениях объекта недвижимости. 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>Наличие полных и достоверных сведений в ЕГРН обеспечивает защиту собственности при совершении сделок, позволяет включить в оборот неиспользуемые объекты недвижимости, а также помогает реализовывать инвестиционные проекты региона. Кроме того, качество и полнота сведений ЕГРН напрямую связаны с качеством сервисов и оказываемых услуг ведомства.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 совместно с Правительством Самарской области реализует комплексный план по наполнению ЕГРН полными и точными сведениями, в регионе утверждена тематическая </w:t>
      </w:r>
      <w:hyperlink r:id="rId6" w:history="1">
        <w:r w:rsidRPr="002B153F">
          <w:rPr>
            <w:rStyle w:val="a4"/>
            <w:rFonts w:ascii="Times New Roman" w:hAnsi="Times New Roman" w:cs="Times New Roman"/>
            <w:sz w:val="18"/>
            <w:szCs w:val="18"/>
          </w:rPr>
          <w:t>«дорожная карта»</w:t>
        </w:r>
      </w:hyperlink>
      <w:r w:rsidRPr="002B153F">
        <w:rPr>
          <w:rFonts w:ascii="Times New Roman" w:hAnsi="Times New Roman" w:cs="Times New Roman"/>
          <w:sz w:val="18"/>
          <w:szCs w:val="18"/>
        </w:rPr>
        <w:t>.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>Мероприятия, предусмотренные «дорожной картой», направлены на обеспечение полноты и качества данных, содержащихся в ЕГРН: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>- внесение недостающих сведений, необходимых для определения кадастровой стоимости объектов недвижимости, о правообладателях недвижимого имущества, об объектах культурного наследия и особо охраняемых природных территориях, а также сведений о границах муниципальных образований, населённых пунктов, территориальных зон, о границах Самарской области с соседними регионами;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>- установление связей объектов капитального строительства с земельными участками, на которых они расположены;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>- организация комплексных кадастровых работ в регионе.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>«</w:t>
      </w:r>
      <w:r w:rsidRPr="002B153F">
        <w:rPr>
          <w:rFonts w:ascii="Times New Roman" w:hAnsi="Times New Roman" w:cs="Times New Roman"/>
          <w:i/>
          <w:sz w:val="18"/>
          <w:szCs w:val="18"/>
        </w:rPr>
        <w:t xml:space="preserve">Управление </w:t>
      </w:r>
      <w:proofErr w:type="spellStart"/>
      <w:r w:rsidRPr="002B153F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2B153F">
        <w:rPr>
          <w:rFonts w:ascii="Times New Roman" w:hAnsi="Times New Roman" w:cs="Times New Roman"/>
          <w:i/>
          <w:sz w:val="18"/>
          <w:szCs w:val="18"/>
        </w:rPr>
        <w:t xml:space="preserve"> по Самарской области совместно с органами исполнительной власти региона и органами местного самоуправления проводит работу по наполнению ЕГРН достоверными и полными сведениями. В настоящее время в Самарской области проводятся комплексные кадастровые работы</w:t>
      </w:r>
      <w:r w:rsidRPr="002B153F">
        <w:rPr>
          <w:rFonts w:ascii="Times New Roman" w:hAnsi="Times New Roman" w:cs="Times New Roman"/>
          <w:sz w:val="18"/>
          <w:szCs w:val="18"/>
        </w:rPr>
        <w:t xml:space="preserve">», - отметил исполняющий обязанности руководителя Управления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2B153F">
        <w:rPr>
          <w:rFonts w:ascii="Times New Roman" w:hAnsi="Times New Roman" w:cs="Times New Roman"/>
          <w:b/>
          <w:sz w:val="18"/>
          <w:szCs w:val="18"/>
        </w:rPr>
        <w:t>Владислав Ершов</w:t>
      </w:r>
      <w:r w:rsidRPr="002B153F">
        <w:rPr>
          <w:rFonts w:ascii="Times New Roman" w:hAnsi="Times New Roman" w:cs="Times New Roman"/>
          <w:sz w:val="18"/>
          <w:szCs w:val="18"/>
        </w:rPr>
        <w:t>.</w:t>
      </w:r>
    </w:p>
    <w:p w:rsidR="002B153F" w:rsidRPr="002B153F" w:rsidRDefault="002B153F" w:rsidP="002B15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Около 9 </w:t>
      </w:r>
      <w:proofErr w:type="spellStart"/>
      <w:proofErr w:type="gramStart"/>
      <w:r w:rsidRPr="002B15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млн</w:t>
      </w:r>
      <w:proofErr w:type="spellEnd"/>
      <w:proofErr w:type="gramEnd"/>
      <w:r w:rsidRPr="002B15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рублей планируется направить в 2022 году на выполнение комплексных кадастровых работ в целях повышения эффективности управления имуществом Самарской области. В текущем году комплексные кадастровые работы проведены в отношении более одной тысячи объектов недвижимости.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spellStart"/>
      <w:r w:rsidRPr="002B153F">
        <w:rPr>
          <w:rFonts w:ascii="Times New Roman" w:hAnsi="Times New Roman" w:cs="Times New Roman"/>
          <w:b/>
          <w:sz w:val="18"/>
          <w:szCs w:val="18"/>
          <w:u w:val="single"/>
        </w:rPr>
        <w:t>Справочно</w:t>
      </w:r>
      <w:proofErr w:type="spellEnd"/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 xml:space="preserve">Расписание и список кадастровых кварталов, в границах которых </w:t>
      </w:r>
      <w:proofErr w:type="gramStart"/>
      <w:r w:rsidRPr="002B153F">
        <w:rPr>
          <w:rFonts w:ascii="Times New Roman" w:hAnsi="Times New Roman" w:cs="Times New Roman"/>
          <w:sz w:val="18"/>
          <w:szCs w:val="18"/>
        </w:rPr>
        <w:t>ведутся комплексные кадастровые работы смотрите</w:t>
      </w:r>
      <w:proofErr w:type="gramEnd"/>
      <w:r w:rsidRPr="002B153F">
        <w:rPr>
          <w:rFonts w:ascii="Times New Roman" w:hAnsi="Times New Roman" w:cs="Times New Roman"/>
          <w:sz w:val="18"/>
          <w:szCs w:val="18"/>
        </w:rPr>
        <w:t xml:space="preserve"> в региональном блоке сайта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 по ссылке: </w:t>
      </w:r>
    </w:p>
    <w:p w:rsidR="002B153F" w:rsidRPr="002B153F" w:rsidRDefault="00464C53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</w:pPr>
      <w:hyperlink r:id="rId7" w:history="1">
        <w:r w:rsidR="002B153F" w:rsidRPr="002B153F">
          <w:rPr>
            <w:rStyle w:val="a4"/>
            <w:rFonts w:ascii="Times New Roman" w:hAnsi="Times New Roman" w:cs="Times New Roman"/>
            <w:sz w:val="18"/>
            <w:szCs w:val="18"/>
          </w:rPr>
          <w:t>https://rosreestr.gov.ru/open-service/statistika-i-analitika/kompleksnye-kadastrovye-raboty/2022-414/izveshcheniya-o-nachale-vypolneniya-kompleksnykh-kadastrovykh-rabot-414/</w:t>
        </w:r>
      </w:hyperlink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Материал подготовлен пресс-службой</w:t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Управления </w:t>
      </w:r>
      <w:proofErr w:type="spellStart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Контакты для СМИ:  </w:t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Телефон: (846) 33-22-555, Мобильный: 8 (927) 690-73-51 </w:t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Эл</w:t>
      </w:r>
      <w:proofErr w:type="gramStart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.</w:t>
      </w:r>
      <w:proofErr w:type="gramEnd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  <w:proofErr w:type="gramStart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</w:t>
      </w:r>
      <w:proofErr w:type="gramEnd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очта: pr.samara@mail.ru</w:t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Социальные сети:</w:t>
      </w:r>
    </w:p>
    <w:p w:rsidR="002B153F" w:rsidRPr="002B153F" w:rsidRDefault="00464C53" w:rsidP="002B153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hyperlink r:id="rId9" w:history="1">
        <w:r w:rsidR="002B153F" w:rsidRPr="002B153F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https://t.me/rosreestr_63</w:t>
        </w:r>
      </w:hyperlink>
      <w:r w:rsidR="002B153F"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, </w:t>
      </w:r>
      <w:hyperlink r:id="rId10" w:history="1">
        <w:r w:rsidR="002B153F" w:rsidRPr="002B153F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https://vk.com/rosreestr63</w:t>
        </w:r>
      </w:hyperlink>
    </w:p>
    <w:p w:rsidR="002B153F" w:rsidRPr="002B153F" w:rsidRDefault="002B153F" w:rsidP="002B153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B153F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228883" cy="781050"/>
            <wp:effectExtent l="19050" t="0" r="0" b="0"/>
            <wp:docPr id="3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54" cy="78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3F" w:rsidRPr="002B153F" w:rsidRDefault="002B153F" w:rsidP="002B15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53F">
        <w:rPr>
          <w:rFonts w:ascii="Times New Roman" w:hAnsi="Times New Roman" w:cs="Times New Roman"/>
          <w:b/>
          <w:sz w:val="18"/>
          <w:szCs w:val="18"/>
        </w:rPr>
        <w:t>01.09.2022</w:t>
      </w:r>
    </w:p>
    <w:p w:rsidR="002B153F" w:rsidRPr="002B153F" w:rsidRDefault="002B153F" w:rsidP="002B15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53F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2B153F" w:rsidRPr="002B153F" w:rsidRDefault="002B153F" w:rsidP="002B153F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B153F">
        <w:rPr>
          <w:rFonts w:ascii="Times New Roman" w:hAnsi="Times New Roman" w:cs="Times New Roman"/>
          <w:b/>
          <w:sz w:val="18"/>
          <w:szCs w:val="18"/>
        </w:rPr>
        <w:t>Росреестр</w:t>
      </w:r>
      <w:proofErr w:type="spellEnd"/>
      <w:r w:rsidRPr="002B153F">
        <w:rPr>
          <w:rFonts w:ascii="Times New Roman" w:hAnsi="Times New Roman" w:cs="Times New Roman"/>
          <w:b/>
          <w:sz w:val="18"/>
          <w:szCs w:val="18"/>
        </w:rPr>
        <w:t xml:space="preserve"> СО: почему не стоит бояться перемен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B153F">
        <w:rPr>
          <w:rFonts w:ascii="Times New Roman" w:hAnsi="Times New Roman" w:cs="Times New Roman"/>
          <w:sz w:val="18"/>
          <w:szCs w:val="18"/>
        </w:rPr>
        <w:t>Самарский</w:t>
      </w:r>
      <w:proofErr w:type="gramEnd"/>
      <w:r w:rsidRPr="002B153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 принял участие в семинаре</w:t>
      </w:r>
      <w:r w:rsidRPr="002B153F">
        <w:rPr>
          <w:sz w:val="18"/>
          <w:szCs w:val="18"/>
        </w:rPr>
        <w:t xml:space="preserve"> </w:t>
      </w:r>
      <w:r w:rsidRPr="002B153F">
        <w:rPr>
          <w:rFonts w:ascii="Times New Roman" w:hAnsi="Times New Roman" w:cs="Times New Roman"/>
          <w:sz w:val="18"/>
          <w:szCs w:val="18"/>
        </w:rPr>
        <w:t>с участниками рынка недвижимости по вопросам изменений в законодательстве, касающихся кадастрового учета и государственной регистрации прав.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 xml:space="preserve">Подача документов в Управление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 по Самарской области через многофункциональные центры стала одной из главных тем семинара.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b/>
          <w:sz w:val="18"/>
          <w:szCs w:val="18"/>
        </w:rPr>
        <w:t>Аделаида Гук</w:t>
      </w:r>
      <w:r w:rsidRPr="002B153F">
        <w:rPr>
          <w:rFonts w:ascii="Times New Roman" w:hAnsi="Times New Roman" w:cs="Times New Roman"/>
          <w:sz w:val="18"/>
          <w:szCs w:val="18"/>
        </w:rPr>
        <w:t xml:space="preserve">, начальник отдела регистрации ипотеки Управления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 по Самарской области, напомнила, что с 29 июня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 и МФЦ перешли на безбумажный документооборот. Все документы (кроме документарных закладных), предоставленные заявителем для осуществления учётно-регистрационных действий переводятся в электронный вид, заверяются усиленной квалифицированной электронной подписью сотрудника МФЦ и направляются в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 по защищенным цифровым каналам связи.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>«</w:t>
      </w:r>
      <w:r w:rsidRPr="002B153F">
        <w:rPr>
          <w:rFonts w:ascii="Times New Roman" w:hAnsi="Times New Roman" w:cs="Times New Roman"/>
          <w:i/>
          <w:sz w:val="18"/>
          <w:szCs w:val="18"/>
        </w:rPr>
        <w:t>На представленном заявителем «бумажном» подлинном экземпляре документа специалист многофункционального центра проставляет отметку о создании электронного образа соответствующего документа. Зачастую, представители заявителей боятся, что их нотариальную доверенность испортят проставлением штампа. Хочу отметить, что в своей работе специалисты МФЦ руководствуются рекомендациями Министерства экономического развития Российской Федерации, и проставление отметки о создании электронного образа допускается на отдельном листе, который скрепляется с документом и уже вместе сканируется</w:t>
      </w:r>
      <w:r w:rsidRPr="002B153F">
        <w:rPr>
          <w:rFonts w:ascii="Times New Roman" w:hAnsi="Times New Roman" w:cs="Times New Roman"/>
          <w:sz w:val="18"/>
          <w:szCs w:val="18"/>
        </w:rPr>
        <w:t>», - развеяла страхи Аделаида Гук.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 xml:space="preserve">Представители застройщиков, кредитных организаций и агентств недвижимости заметили, что сейчас активно развиваются электронные услуги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 xml:space="preserve">Внедрению электронных услуг Управлением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 по Самарской области уделено особое внимание.  В 2022 году на 7% увеличилось количество электронных учетно-регистрационных действий, на 13% выросла электронная ипотека и на 36% регистрация договоров долевого участия в строительстве. Проводится большая консультационная и методическая работа с представителями застройщиков и кредитных организаций региона по использованию электронных сервисов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>«</w:t>
      </w:r>
      <w:r w:rsidRPr="002B153F">
        <w:rPr>
          <w:rFonts w:ascii="Times New Roman" w:hAnsi="Times New Roman" w:cs="Times New Roman"/>
          <w:i/>
          <w:sz w:val="18"/>
          <w:szCs w:val="18"/>
        </w:rPr>
        <w:t xml:space="preserve">Не за горами то время, когда подача документов в электронном виде для юридических лиц станет обязанностью. </w:t>
      </w:r>
      <w:proofErr w:type="spellStart"/>
      <w:r w:rsidRPr="002B153F">
        <w:rPr>
          <w:rFonts w:ascii="Times New Roman" w:hAnsi="Times New Roman" w:cs="Times New Roman"/>
          <w:i/>
          <w:sz w:val="18"/>
          <w:szCs w:val="18"/>
        </w:rPr>
        <w:t>Росреестром</w:t>
      </w:r>
      <w:proofErr w:type="spellEnd"/>
      <w:r w:rsidRPr="002B153F">
        <w:rPr>
          <w:rFonts w:ascii="Times New Roman" w:hAnsi="Times New Roman" w:cs="Times New Roman"/>
          <w:i/>
          <w:sz w:val="18"/>
          <w:szCs w:val="18"/>
        </w:rPr>
        <w:t xml:space="preserve"> в Правительство Российской Федерации направлено предложение в части установления с 1 января 2024 года обязанности подачи юридическими лицами заявлений на учетно-регистрационные действия только в электронном виде. Об этом сообщил руководитель </w:t>
      </w:r>
      <w:proofErr w:type="spellStart"/>
      <w:r w:rsidRPr="002B153F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2B153F">
        <w:rPr>
          <w:rFonts w:ascii="Times New Roman" w:hAnsi="Times New Roman" w:cs="Times New Roman"/>
          <w:i/>
          <w:sz w:val="18"/>
          <w:szCs w:val="18"/>
        </w:rPr>
        <w:t xml:space="preserve"> Олег Александрович </w:t>
      </w:r>
      <w:proofErr w:type="spellStart"/>
      <w:r w:rsidRPr="002B153F">
        <w:rPr>
          <w:rFonts w:ascii="Times New Roman" w:hAnsi="Times New Roman" w:cs="Times New Roman"/>
          <w:i/>
          <w:sz w:val="18"/>
          <w:szCs w:val="18"/>
        </w:rPr>
        <w:t>Скуфинский</w:t>
      </w:r>
      <w:proofErr w:type="spellEnd"/>
      <w:r w:rsidRPr="002B153F">
        <w:rPr>
          <w:rFonts w:ascii="Times New Roman" w:hAnsi="Times New Roman" w:cs="Times New Roman"/>
          <w:i/>
          <w:sz w:val="18"/>
          <w:szCs w:val="18"/>
        </w:rPr>
        <w:t xml:space="preserve"> на заседании коллегии по итогам работы первого полугодия 2022 года на минувших выходных. Полагаю, что с принятием такого закона, эта тема получит новое развитие, а сейчас у нас есть время для того, чтобы подготовиться, перестроить информационные процессы, усовершенствовать взаимодействие, продолжая повышать процент подачи документов в электронном виде на территории Самарской области</w:t>
      </w:r>
      <w:r w:rsidRPr="002B153F">
        <w:rPr>
          <w:rFonts w:ascii="Times New Roman" w:hAnsi="Times New Roman" w:cs="Times New Roman"/>
          <w:sz w:val="18"/>
          <w:szCs w:val="18"/>
        </w:rPr>
        <w:t>», - сообщила участникам семинара Аделаида Гук.</w:t>
      </w:r>
    </w:p>
    <w:p w:rsidR="002B153F" w:rsidRPr="002B153F" w:rsidRDefault="002B153F" w:rsidP="002B1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53F">
        <w:rPr>
          <w:rFonts w:ascii="Times New Roman" w:hAnsi="Times New Roman" w:cs="Times New Roman"/>
          <w:sz w:val="18"/>
          <w:szCs w:val="18"/>
        </w:rPr>
        <w:t xml:space="preserve">Ускорение сроков оказания государственных услуг невозможно представить без развития цифровых сервисов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2B153F">
        <w:rPr>
          <w:rFonts w:ascii="Times New Roman" w:hAnsi="Times New Roman" w:cs="Times New Roman"/>
          <w:sz w:val="18"/>
          <w:szCs w:val="18"/>
        </w:rPr>
        <w:t xml:space="preserve">В рамках создаваемой платформы «Национальная система пространственных данных»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 уже разрабатывает </w:t>
      </w:r>
      <w:hyperlink r:id="rId11" w:history="1">
        <w:r w:rsidRPr="002B153F">
          <w:rPr>
            <w:rStyle w:val="a4"/>
            <w:rFonts w:ascii="Times New Roman" w:hAnsi="Times New Roman" w:cs="Times New Roman"/>
            <w:sz w:val="18"/>
            <w:szCs w:val="18"/>
          </w:rPr>
          <w:t>цифровые сервисы</w:t>
        </w:r>
      </w:hyperlink>
      <w:r w:rsidRPr="002B153F">
        <w:rPr>
          <w:rFonts w:ascii="Times New Roman" w:hAnsi="Times New Roman" w:cs="Times New Roman"/>
          <w:sz w:val="18"/>
          <w:szCs w:val="18"/>
        </w:rPr>
        <w:t xml:space="preserve">, которые будут помогать людям, бизнесу и государству идентифицировать, объединить и использовать пространственные данные из многих информационных ресурсов, и будут доступны на Едином портале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 xml:space="preserve"> наравне с другими электронными услугами </w:t>
      </w:r>
      <w:proofErr w:type="spellStart"/>
      <w:r w:rsidRPr="002B153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B153F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>
            <wp:extent cx="6236970" cy="12065"/>
            <wp:effectExtent l="0" t="0" r="0" b="698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Материал подготовлен пресс-службой</w:t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Управления </w:t>
      </w:r>
      <w:proofErr w:type="spellStart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Контакты для СМИ:  </w:t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Телефон: (846) 33-22-555, Мобильный: 8 (927) 690-73-51 </w:t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Эл</w:t>
      </w:r>
      <w:proofErr w:type="gramStart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.</w:t>
      </w:r>
      <w:proofErr w:type="gramEnd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  <w:proofErr w:type="gramStart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</w:t>
      </w:r>
      <w:proofErr w:type="gramEnd"/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очта: pr.samara@mail.ru</w:t>
      </w:r>
    </w:p>
    <w:p w:rsidR="002B153F" w:rsidRPr="002B153F" w:rsidRDefault="002B153F" w:rsidP="002B153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Социальные сети: </w:t>
      </w:r>
      <w:hyperlink r:id="rId12" w:history="1">
        <w:r w:rsidRPr="002B153F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https://t.me/rosreestr_63</w:t>
        </w:r>
      </w:hyperlink>
      <w:r w:rsidRPr="002B153F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, </w:t>
      </w:r>
      <w:hyperlink r:id="rId13" w:history="1">
        <w:r w:rsidRPr="002B153F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https://vk.com/rosreestr63</w:t>
        </w:r>
      </w:hyperlink>
    </w:p>
    <w:p w:rsidR="002B153F" w:rsidRDefault="002B153F" w:rsidP="002B153F">
      <w:pPr>
        <w:spacing w:after="0"/>
      </w:pPr>
    </w:p>
    <w:p w:rsidR="00A01B12" w:rsidRDefault="00A01B12" w:rsidP="002B153F">
      <w:pPr>
        <w:spacing w:after="0"/>
      </w:pPr>
    </w:p>
    <w:p w:rsidR="00A01B12" w:rsidRDefault="00A01B12" w:rsidP="002B153F">
      <w:pPr>
        <w:spacing w:after="0"/>
      </w:pPr>
    </w:p>
    <w:p w:rsidR="00A01B12" w:rsidRPr="00A01B12" w:rsidRDefault="00A01B12" w:rsidP="00A01B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01B12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228883" cy="781050"/>
            <wp:effectExtent l="19050" t="0" r="0" b="0"/>
            <wp:docPr id="5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54" cy="78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12" w:rsidRPr="00A01B12" w:rsidRDefault="00A01B12" w:rsidP="00A01B12">
      <w:pPr>
        <w:spacing w:after="0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1B12" w:rsidRPr="00A01B12" w:rsidRDefault="00A01B12" w:rsidP="00A01B12">
      <w:pPr>
        <w:spacing w:after="0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01B12">
        <w:rPr>
          <w:rFonts w:ascii="Times New Roman" w:hAnsi="Times New Roman" w:cs="Times New Roman"/>
          <w:b/>
          <w:sz w:val="18"/>
          <w:szCs w:val="18"/>
        </w:rPr>
        <w:t>01.09.2022</w:t>
      </w:r>
    </w:p>
    <w:p w:rsidR="00A01B12" w:rsidRPr="00A01B12" w:rsidRDefault="00A01B12" w:rsidP="00A01B12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1B12" w:rsidRPr="00A01B12" w:rsidRDefault="00A01B12" w:rsidP="00A01B12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A01B12">
        <w:rPr>
          <w:rFonts w:ascii="Times New Roman" w:hAnsi="Times New Roman" w:cs="Times New Roman"/>
          <w:b/>
          <w:sz w:val="18"/>
          <w:szCs w:val="18"/>
        </w:rPr>
        <w:t>Самарский</w:t>
      </w:r>
      <w:proofErr w:type="gramEnd"/>
      <w:r w:rsidRPr="00A01B1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01B12">
        <w:rPr>
          <w:rFonts w:ascii="Times New Roman" w:hAnsi="Times New Roman" w:cs="Times New Roman"/>
          <w:b/>
          <w:sz w:val="18"/>
          <w:szCs w:val="18"/>
        </w:rPr>
        <w:t>Росреестр</w:t>
      </w:r>
      <w:proofErr w:type="spellEnd"/>
      <w:r w:rsidRPr="00A01B12">
        <w:rPr>
          <w:rFonts w:ascii="Times New Roman" w:hAnsi="Times New Roman" w:cs="Times New Roman"/>
          <w:b/>
          <w:sz w:val="18"/>
          <w:szCs w:val="18"/>
        </w:rPr>
        <w:t xml:space="preserve"> на форуме «Современные тенденции в строительстве»</w:t>
      </w:r>
    </w:p>
    <w:p w:rsidR="00A01B12" w:rsidRPr="00A01B12" w:rsidRDefault="00A01B12" w:rsidP="00A01B1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1B12">
        <w:rPr>
          <w:rFonts w:ascii="Times New Roman" w:hAnsi="Times New Roman" w:cs="Times New Roman"/>
          <w:sz w:val="18"/>
          <w:szCs w:val="18"/>
        </w:rPr>
        <w:t>Самарский</w:t>
      </w:r>
      <w:proofErr w:type="gramEnd"/>
      <w:r w:rsidRPr="00A01B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01B12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A01B12">
        <w:rPr>
          <w:rFonts w:ascii="Times New Roman" w:hAnsi="Times New Roman" w:cs="Times New Roman"/>
          <w:sz w:val="18"/>
          <w:szCs w:val="18"/>
        </w:rPr>
        <w:t xml:space="preserve"> принял участие в форуме «Современные тенденции в строительстве», посвящённом празднованию Дня строителя 14 августа. </w:t>
      </w:r>
    </w:p>
    <w:p w:rsidR="00A01B12" w:rsidRPr="00A01B12" w:rsidRDefault="00A01B12" w:rsidP="00A01B1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1B12">
        <w:rPr>
          <w:rFonts w:ascii="Times New Roman" w:hAnsi="Times New Roman" w:cs="Times New Roman"/>
          <w:sz w:val="18"/>
          <w:szCs w:val="18"/>
        </w:rPr>
        <w:t xml:space="preserve">На мероприятии, после приветственного слова министра строительства Самарской области </w:t>
      </w:r>
      <w:r w:rsidRPr="00A01B12">
        <w:rPr>
          <w:rFonts w:ascii="Times New Roman" w:hAnsi="Times New Roman" w:cs="Times New Roman"/>
          <w:b/>
          <w:sz w:val="18"/>
          <w:szCs w:val="18"/>
        </w:rPr>
        <w:t>Николая Плаксина</w:t>
      </w:r>
      <w:r w:rsidRPr="00A01B12">
        <w:rPr>
          <w:rFonts w:ascii="Times New Roman" w:hAnsi="Times New Roman" w:cs="Times New Roman"/>
          <w:sz w:val="18"/>
          <w:szCs w:val="18"/>
        </w:rPr>
        <w:t xml:space="preserve">, начальник отдела регистрации в электронном виде Управления </w:t>
      </w:r>
      <w:proofErr w:type="spellStart"/>
      <w:r w:rsidRPr="00A01B12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01B12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A01B12">
        <w:rPr>
          <w:rFonts w:ascii="Times New Roman" w:hAnsi="Times New Roman" w:cs="Times New Roman"/>
          <w:b/>
          <w:sz w:val="18"/>
          <w:szCs w:val="18"/>
        </w:rPr>
        <w:t>Дмитрий Кожевников</w:t>
      </w:r>
      <w:r w:rsidRPr="00A01B12">
        <w:rPr>
          <w:rFonts w:ascii="Times New Roman" w:hAnsi="Times New Roman" w:cs="Times New Roman"/>
          <w:sz w:val="18"/>
          <w:szCs w:val="18"/>
        </w:rPr>
        <w:t xml:space="preserve"> напомнил застройщикам о поставленной Правительством Российской Федерации задачи обеспечить во взаимодействии с </w:t>
      </w:r>
      <w:proofErr w:type="spellStart"/>
      <w:r w:rsidRPr="00A01B12">
        <w:rPr>
          <w:rFonts w:ascii="Times New Roman" w:hAnsi="Times New Roman" w:cs="Times New Roman"/>
          <w:sz w:val="18"/>
          <w:szCs w:val="18"/>
        </w:rPr>
        <w:t>Росреестром</w:t>
      </w:r>
      <w:proofErr w:type="spellEnd"/>
      <w:r w:rsidRPr="00A01B12">
        <w:rPr>
          <w:rFonts w:ascii="Times New Roman" w:hAnsi="Times New Roman" w:cs="Times New Roman"/>
          <w:sz w:val="18"/>
          <w:szCs w:val="18"/>
        </w:rPr>
        <w:t xml:space="preserve"> переход на электронный формат оказания услуг, которые граждане смогут получать значительно быстрее и удобнее. </w:t>
      </w:r>
      <w:proofErr w:type="gramEnd"/>
    </w:p>
    <w:p w:rsidR="00A01B12" w:rsidRPr="00A01B12" w:rsidRDefault="00A01B12" w:rsidP="00A01B1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1B12">
        <w:rPr>
          <w:rFonts w:ascii="Times New Roman" w:hAnsi="Times New Roman" w:cs="Times New Roman"/>
          <w:sz w:val="18"/>
          <w:szCs w:val="18"/>
        </w:rPr>
        <w:t>«</w:t>
      </w:r>
      <w:r w:rsidRPr="00A01B12">
        <w:rPr>
          <w:rFonts w:ascii="Times New Roman" w:hAnsi="Times New Roman" w:cs="Times New Roman"/>
          <w:i/>
          <w:sz w:val="18"/>
          <w:szCs w:val="18"/>
        </w:rPr>
        <w:t xml:space="preserve">В Самарской области между Управлением </w:t>
      </w:r>
      <w:proofErr w:type="spellStart"/>
      <w:r w:rsidRPr="00A01B12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A01B12">
        <w:rPr>
          <w:rFonts w:ascii="Times New Roman" w:hAnsi="Times New Roman" w:cs="Times New Roman"/>
          <w:i/>
          <w:sz w:val="18"/>
          <w:szCs w:val="18"/>
        </w:rPr>
        <w:t>, Министерством строительства и застройщиками налажено тесное и продуктивное взаимодействие. Интересующие вопросы не остаются без ответа. Сотрудники Управления находятся на постоянной связи с представителями строительных организаций и по мере возможности помогают в решении правовых и технических вопросов, связанных с подачей документов в электронном виде. Результат налицо, в первом полугодии 2022 года уверенный рост количества электронных заявлений на 36 % по сравнению аналогичным периодом прошлого года</w:t>
      </w:r>
      <w:r w:rsidRPr="00A01B12">
        <w:rPr>
          <w:rFonts w:ascii="Times New Roman" w:hAnsi="Times New Roman" w:cs="Times New Roman"/>
          <w:sz w:val="18"/>
          <w:szCs w:val="18"/>
        </w:rPr>
        <w:t xml:space="preserve">», - отметил Дмитрий Кожевников. </w:t>
      </w:r>
    </w:p>
    <w:p w:rsidR="00A01B12" w:rsidRPr="00A01B12" w:rsidRDefault="00A01B12" w:rsidP="00A01B1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1B12">
        <w:rPr>
          <w:rFonts w:ascii="Times New Roman" w:hAnsi="Times New Roman" w:cs="Times New Roman"/>
          <w:sz w:val="18"/>
          <w:szCs w:val="18"/>
        </w:rPr>
        <w:t>В конце своего выступления он поздравил всех специалистов строительной отрасли с наступающим профессиональным праздником, пожелав здоровья, процветания, воплощения новых и самых смелых планов.</w:t>
      </w:r>
    </w:p>
    <w:p w:rsidR="00A01B12" w:rsidRPr="00A01B12" w:rsidRDefault="00A01B12" w:rsidP="00A01B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A01B12">
        <w:rPr>
          <w:rFonts w:ascii="Times New Roman" w:eastAsia="Times New Roman" w:hAnsi="Times New Roman" w:cs="Times New Roman"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>
            <wp:extent cx="6236970" cy="12065"/>
            <wp:effectExtent l="0" t="0" r="0" b="698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B12" w:rsidRPr="00A01B12" w:rsidRDefault="00A01B12" w:rsidP="00A01B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Материал подготовлен пресс-службой</w:t>
      </w:r>
    </w:p>
    <w:p w:rsidR="00A01B12" w:rsidRPr="00A01B12" w:rsidRDefault="00A01B12" w:rsidP="00A01B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Управления </w:t>
      </w:r>
      <w:proofErr w:type="spellStart"/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A01B12" w:rsidRPr="00A01B12" w:rsidRDefault="00A01B12" w:rsidP="00A01B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Контакты для СМИ:  </w:t>
      </w:r>
    </w:p>
    <w:p w:rsidR="00A01B12" w:rsidRPr="00A01B12" w:rsidRDefault="00A01B12" w:rsidP="00A01B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A01B12" w:rsidRPr="00A01B12" w:rsidRDefault="00A01B12" w:rsidP="00A01B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Телефон: (846) 33-22-555, Мобильный: 8 (927) 690-73-51 </w:t>
      </w:r>
    </w:p>
    <w:p w:rsidR="00A01B12" w:rsidRPr="00A01B12" w:rsidRDefault="00A01B12" w:rsidP="00A01B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Эл</w:t>
      </w:r>
      <w:proofErr w:type="gramStart"/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.</w:t>
      </w:r>
      <w:proofErr w:type="gramEnd"/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  <w:proofErr w:type="gramStart"/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</w:t>
      </w:r>
      <w:proofErr w:type="gramEnd"/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очта: pr.samara@mail.ru</w:t>
      </w:r>
    </w:p>
    <w:p w:rsidR="00A01B12" w:rsidRPr="00A01B12" w:rsidRDefault="00A01B12" w:rsidP="00A01B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Социальные сети:</w:t>
      </w:r>
    </w:p>
    <w:p w:rsidR="00A01B12" w:rsidRPr="00A01B12" w:rsidRDefault="00464C53" w:rsidP="00A01B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hyperlink r:id="rId14" w:history="1">
        <w:r w:rsidR="00A01B12" w:rsidRPr="00A01B12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https://t.me/rosreestr_63</w:t>
        </w:r>
      </w:hyperlink>
      <w:r w:rsidR="00A01B12" w:rsidRPr="00A01B12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</w:p>
    <w:p w:rsidR="00A01B12" w:rsidRPr="00A01B12" w:rsidRDefault="00464C53" w:rsidP="00A01B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5" w:history="1">
        <w:r w:rsidR="00A01B12" w:rsidRPr="00A01B12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https://vk.com/rosreestr63</w:t>
        </w:r>
      </w:hyperlink>
    </w:p>
    <w:p w:rsidR="00A01B12" w:rsidRPr="00AA7DC6" w:rsidRDefault="00A01B12" w:rsidP="002F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7A0" w:rsidRPr="002F37A0" w:rsidRDefault="002F37A0" w:rsidP="002F37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7A0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14575" cy="811078"/>
            <wp:effectExtent l="19050" t="0" r="9525" b="0"/>
            <wp:docPr id="7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21" cy="81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A0" w:rsidRPr="002F37A0" w:rsidRDefault="002F37A0" w:rsidP="002F37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F37A0">
        <w:rPr>
          <w:rFonts w:ascii="Times New Roman" w:hAnsi="Times New Roman" w:cs="Times New Roman"/>
          <w:b/>
          <w:sz w:val="18"/>
          <w:szCs w:val="18"/>
        </w:rPr>
        <w:t>01.09.2022</w:t>
      </w:r>
    </w:p>
    <w:p w:rsidR="002F37A0" w:rsidRPr="002F37A0" w:rsidRDefault="002F37A0" w:rsidP="002F37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F37A0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2F37A0" w:rsidRPr="002F37A0" w:rsidRDefault="002F37A0" w:rsidP="002F37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37A0" w:rsidRPr="002F37A0" w:rsidRDefault="002F37A0" w:rsidP="002F37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37A0">
        <w:rPr>
          <w:rFonts w:ascii="Times New Roman" w:hAnsi="Times New Roman" w:cs="Times New Roman"/>
          <w:b/>
          <w:sz w:val="18"/>
          <w:szCs w:val="18"/>
        </w:rPr>
        <w:t xml:space="preserve">Реализацию НСПД в ПФО обсудили на окружном совещании </w:t>
      </w:r>
      <w:proofErr w:type="spellStart"/>
      <w:r w:rsidRPr="002F37A0">
        <w:rPr>
          <w:rFonts w:ascii="Times New Roman" w:hAnsi="Times New Roman" w:cs="Times New Roman"/>
          <w:b/>
          <w:sz w:val="18"/>
          <w:szCs w:val="18"/>
        </w:rPr>
        <w:t>Росреестра</w:t>
      </w:r>
      <w:proofErr w:type="spellEnd"/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 рамках рабочего визита делегации </w:t>
      </w:r>
      <w:proofErr w:type="spell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Республику Татарстан под председательством руководителя ведомства </w:t>
      </w:r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Олега </w:t>
      </w:r>
      <w:proofErr w:type="spellStart"/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Скуфинского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состоялось кустовое совещание с участием территориальных управлений Службы и подведомственных организаций Приволжского федерального округа. В ходе него обсуждались вопросы запуска госпрограммы «Национальная система пространственных данных» в округе и динамику перевода услуг </w:t>
      </w:r>
      <w:proofErr w:type="spell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электронный вид. В мероприятии приняли участие заместитель руководителя ведомства, руководитель цифровой трансформации </w:t>
      </w:r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Елена Мартынова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заместитель руководителя Службы </w:t>
      </w:r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Татьяна Громова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директор ФГБУ «ФКП </w:t>
      </w:r>
      <w:proofErr w:type="spell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» </w:t>
      </w:r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Владислав Жданов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руководители территориальных управлений ведомства и филиалов Кадастровой палаты Приволжского федерального округа.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«</w:t>
      </w:r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Уже в следующем году первые </w:t>
      </w:r>
      <w:proofErr w:type="spell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пилотные</w:t>
      </w:r>
      <w:proofErr w:type="spell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регионы смогут оценить результаты внедрения сервисов НСПД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– заявил </w:t>
      </w:r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Олег </w:t>
      </w:r>
      <w:proofErr w:type="spellStart"/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Скуфинский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– </w:t>
      </w:r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Реализация проекта такого масштаба возможна только с активным участием региональных управленческих команд. Для этого в каждом федеральном округе мы проводим встречи с Полномочными представителями Президента России, кустовые совещания с территориальными управлениями и филиалами подведомственных учреждений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Почти половина заявлений на учетно-регистрационные действия поступает в </w:t>
      </w:r>
      <w:proofErr w:type="spell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электронном виде. В год Служба получает около полутора миллиардов межведомственных запросов. О наиболее значимых результатах рассказала заместитель руководителя </w:t>
      </w:r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Елена Мартынова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«</w:t>
      </w:r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Главная задача системы </w:t>
      </w:r>
      <w:proofErr w:type="spell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– </w:t>
      </w:r>
      <w:proofErr w:type="gram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обеспечить гарантию</w:t>
      </w:r>
      <w:proofErr w:type="gram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имущественных прав граждан. Для этого мы системно работаем над повышением качества услуг, сокращением сроков их предоставления, переходим на </w:t>
      </w:r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lastRenderedPageBreak/>
        <w:t xml:space="preserve">взаимодействие в электронном виде. </w:t>
      </w:r>
      <w:proofErr w:type="gram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В ПФО 94% заявлений от органов власти поступает </w:t>
      </w:r>
      <w:proofErr w:type="spell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онлайн</w:t>
      </w:r>
      <w:proofErr w:type="spell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, за 2 года этот показатель вырос на 17%. Доля электронной ипотеки составляет 54%, что составляет + 16% к 2020 году. 65% договоров долевого участия заключаются в электронном виде электронном виде, +22% к 2020 году. 87% – показатель округа по проекту «Ипотека за 24 часа.</w:t>
      </w:r>
      <w:proofErr w:type="gram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За год показатель вырос на 37%. Набранные темпы перехода на электронное оказание услуг необходимо поддерживать и наращивать. Это нужно, в том числе для успешной реализации госпрограммы «Национальная система пространственных данных». 8 </w:t>
      </w:r>
      <w:proofErr w:type="spell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пилотных</w:t>
      </w:r>
      <w:proofErr w:type="spell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регионов входят в состав ПФО – это Республики Башкортостан, Татарстан, Чувашия, Пермский край, Нижегородская и Самарская, Оренбургская, Саратовская области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», – отметила она.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Среди органов власти лидеры по переходу на электронное взаимодействие – Республика Башкортостан (100%), Удмуртская Республика (100%), Пермский край (100%), Саратовская область (100%). По «Ипотеке за 24 часа» – Ульяновская область (93%), Пермский край (92%), Самарская, Оренбургская области, Республика Башкортостан (90%).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Также </w:t>
      </w:r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Елена Мартынова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заявила, что сокращению сроков оказания услуг способствует реализация проекта «</w:t>
      </w:r>
      <w:proofErr w:type="spellStart"/>
      <w:proofErr w:type="gram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Стоп-бумага</w:t>
      </w:r>
      <w:proofErr w:type="spellEnd"/>
      <w:proofErr w:type="gram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», в рамках которого с 29 июня </w:t>
      </w:r>
      <w:proofErr w:type="spell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МФЦ перешли на безбумажный документооборот.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 работе по наполнению ЕГРН необходимыми сведениями, рассказала заместитель руководителя </w:t>
      </w:r>
      <w:proofErr w:type="spell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Татьяна Громова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«</w:t>
      </w:r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Для обеспечения полноты сведений, содержащихся в ЕГРН, мы проводим совместную работу с региональными и федеральными органами власти. В рамках нее исключается дублирующая информация, уточняются границы. За три года бесплатно для граждан мы исправим 1,2 </w:t>
      </w:r>
      <w:proofErr w:type="spellStart"/>
      <w:proofErr w:type="gram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млн</w:t>
      </w:r>
      <w:proofErr w:type="spellEnd"/>
      <w:proofErr w:type="gram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исторически накопившихся реестровых ошибок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», – сказала </w:t>
      </w:r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Татьяна Громова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добавив, что мероприятия направлены в первую очередь на защиту имущественных прав собственников.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Только в 2022 году в ПФО планируется исправить порядка 50 тыс. исторически накопленных реестровых ошибок. Уже устранено более 1,3 тыс. в Пермском крае, более 1 тыс. – в Республике Татарстан, 907 – в Республике Башкортостан, 598 – в Самарской области.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 ходе встречи региональные управления </w:t>
      </w:r>
      <w:proofErr w:type="spell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филиалы ФГБУ «ФКП </w:t>
      </w:r>
      <w:proofErr w:type="spell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» </w:t>
      </w:r>
      <w:proofErr w:type="gram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отчитались об итогах</w:t>
      </w:r>
      <w:proofErr w:type="gram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своей деятельности за первое полугодие 2022 года.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gram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Руководитель территориального управления по Республике Татарстан </w:t>
      </w:r>
      <w:proofErr w:type="spellStart"/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Азат</w:t>
      </w:r>
      <w:proofErr w:type="spellEnd"/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Зяббаров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рассказал, что развитие цифровых сервисов и электронного взаимодействия одни из ключевых направлением работы.</w:t>
      </w:r>
      <w:proofErr w:type="gramEnd"/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«</w:t>
      </w:r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Безусловным преимуществом сервисов является их доступность «24/7» 365 дней в году и существенное сокращение сроков обработки обращений, что положительно сказывается на реализации инвестиционных проектов. В настоящее время </w:t>
      </w:r>
      <w:proofErr w:type="spell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Росреестр</w:t>
      </w:r>
      <w:proofErr w:type="spell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Татарстана предоставляет 90% услуг в электронном виде. Благодаря проделанной работе сегодня мы существенно сократили сроки учетно-регистрационных действий. В частности, сроки регистрации по бытовой недвижимости для наших граждан составляют не более 5 дней. Также установлены максимально короткие сроки для представителей малого и среднего бизнеса. Кроме того, в этом году в Татарстане более 11 тысяч ипотек зарегистрировано в течение одного дня. Реализация в нашем регионе НСПД поможет существенно повысить качество оказываемых нами услуг и перейти в дальнейшем на стопроцентное электронное взаимодействие»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- рассказал он.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gram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«</w:t>
      </w:r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По итогам 1 полугодия 2022 года в Башкортостане почти полностью перешли на электронное взаимодействие с </w:t>
      </w:r>
      <w:proofErr w:type="spell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Росреестром</w:t>
      </w:r>
      <w:proofErr w:type="spell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органы государственной власти и местного самоуправления, также увеличилась доля заявлений на регистрацию ДДУ, поступающих в электронном виде до 74%; 90% поступающих заявлений на регистрацию ипотеки рассматривается в течение 24 часов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– заявил руководитель Управления </w:t>
      </w:r>
      <w:proofErr w:type="spell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 Республике Башкортостан </w:t>
      </w:r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Петр </w:t>
      </w:r>
      <w:proofErr w:type="spellStart"/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Клец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proofErr w:type="gram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– </w:t>
      </w:r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Для оперативного консультирования граждан Управлением разработан сервис «Консультант сайта. </w:t>
      </w:r>
      <w:proofErr w:type="spell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Онлайн</w:t>
      </w:r>
      <w:proofErr w:type="spell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». Ссылка на него содержится в профиле социальных сетей Управления, также на сайте </w:t>
      </w:r>
      <w:proofErr w:type="spell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в региональном разделе «Обращения граждан» размещен QR-код для перехода в сервис»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Динамикой учетно-регистрационных действий в Оренбургской области поделился руководитель территориального Управления </w:t>
      </w:r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Владислав Решетов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«</w:t>
      </w:r>
      <w:proofErr w:type="spell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Оренбуржцы</w:t>
      </w:r>
      <w:proofErr w:type="spell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давно оценили преимущества электронных услуг. Особенно очевидно это стало в период пандемии. Но и после снятия ограничительных мер в регионе количество пользователей не уменьшилось. Более того, мы отмечаем постоянный рост количества электронных заявлений на регистрацию недвижимости. Так, доля заявлений, поданных </w:t>
      </w:r>
      <w:proofErr w:type="spell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оренбуржцами</w:t>
      </w:r>
      <w:proofErr w:type="spell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на государственный кадастровый учет и на регистрацию прав в электронном виде, увеличилась по сравнению с прошлым годом на 10%. Рост заявлений на регистрацию ипотеки и ДДУ составил 5% и 12%, соответственно. На 27% увеличилась доля заявлений, поступивших в электронном виде от органов власти. На сегодняшний день она составляет 97% и продолжает стремиться к ста. Нет сомнений в том, что показатели будут и дальше расти. Способствовать этому будет, в том числе и вывод всех массовых услуг </w:t>
      </w:r>
      <w:proofErr w:type="spell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на портал </w:t>
      </w:r>
      <w:proofErr w:type="spellStart"/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Госуслуг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Вадим Маликов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руководитель Управления по Самарской области в свою очередь отметил, что развитие электронных сервисов </w:t>
      </w:r>
      <w:proofErr w:type="spellStart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позволяет снизить временные затраты на подачу заявлений на учетно-регистрационные действия.</w:t>
      </w:r>
    </w:p>
    <w:p w:rsidR="002F37A0" w:rsidRPr="002F37A0" w:rsidRDefault="002F37A0" w:rsidP="002F3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«</w:t>
      </w:r>
      <w:r w:rsidRPr="002F37A0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На территории Самарской области 98% заявлений от органов власти и органов местного самоуправления подается в электронном виде, что позволило освободить площадки МФЦ для граждан. Серьезным образом увеличился процент по таким важным заявлениям как ипотека и регистрация договоров долевого участия в строительстве – на 13% и 36%, соответственно. Реализация проекта «Наполнение Единого государственного реестра недвижимости необходимыми сведениями» создаст основу для принятия эффективных управленческих решений в сфере недвижимости и для привлечения в регион инвестиций</w:t>
      </w:r>
      <w:r w:rsidRPr="002F37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», – сказал он.</w:t>
      </w:r>
    </w:p>
    <w:p w:rsidR="002F37A0" w:rsidRPr="002F37A0" w:rsidRDefault="002F37A0" w:rsidP="002F37A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F37A0">
        <w:rPr>
          <w:rFonts w:ascii="Times New Roman" w:eastAsia="Times New Roman" w:hAnsi="Times New Roman" w:cs="Times New Roman"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>
            <wp:extent cx="6236970" cy="12065"/>
            <wp:effectExtent l="0" t="0" r="0" b="698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7A0" w:rsidRPr="002F37A0" w:rsidRDefault="002F37A0" w:rsidP="002F37A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Материал подготовлен пресс-службой Центрального аппарата </w:t>
      </w:r>
      <w:proofErr w:type="spellStart"/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</w:p>
    <w:p w:rsidR="002F37A0" w:rsidRPr="002F37A0" w:rsidRDefault="002F37A0" w:rsidP="002F37A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Контакты для СМИ:  </w:t>
      </w:r>
    </w:p>
    <w:p w:rsidR="002F37A0" w:rsidRPr="002F37A0" w:rsidRDefault="002F37A0" w:rsidP="002F37A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2F37A0" w:rsidRPr="002F37A0" w:rsidRDefault="002F37A0" w:rsidP="002F37A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Телефон: (846) 33-22-555, Мобильный: 8 (927) 690-73-51 </w:t>
      </w:r>
    </w:p>
    <w:p w:rsidR="002F37A0" w:rsidRPr="002F37A0" w:rsidRDefault="002F37A0" w:rsidP="002F37A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Эл</w:t>
      </w:r>
      <w:proofErr w:type="gramStart"/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.</w:t>
      </w:r>
      <w:proofErr w:type="gramEnd"/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  <w:proofErr w:type="gramStart"/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</w:t>
      </w:r>
      <w:proofErr w:type="gramEnd"/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очта: pr.samara@mail.ru</w:t>
      </w:r>
    </w:p>
    <w:p w:rsidR="002F37A0" w:rsidRPr="002F37A0" w:rsidRDefault="002F37A0" w:rsidP="002F37A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Социальные сети:</w:t>
      </w:r>
    </w:p>
    <w:p w:rsidR="002F37A0" w:rsidRPr="002F37A0" w:rsidRDefault="002F37A0" w:rsidP="002F37A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F37A0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https://t.me/rosreestr_63, https://vk.com/rosreestr63</w:t>
      </w:r>
    </w:p>
    <w:p w:rsidR="002F37A0" w:rsidRPr="00E356EF" w:rsidRDefault="002F37A0" w:rsidP="002F37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1B8" w:rsidRPr="008411B8" w:rsidRDefault="008411B8" w:rsidP="008411B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411B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219325" cy="777701"/>
            <wp:effectExtent l="19050" t="0" r="0" b="0"/>
            <wp:docPr id="9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76" cy="77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B8" w:rsidRPr="008411B8" w:rsidRDefault="008411B8" w:rsidP="008411B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411B8">
        <w:rPr>
          <w:rFonts w:ascii="Times New Roman" w:hAnsi="Times New Roman" w:cs="Times New Roman"/>
          <w:b/>
          <w:sz w:val="18"/>
          <w:szCs w:val="18"/>
        </w:rPr>
        <w:t>01.09.2022</w:t>
      </w:r>
    </w:p>
    <w:p w:rsidR="008411B8" w:rsidRPr="008411B8" w:rsidRDefault="008411B8" w:rsidP="008411B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411B8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8411B8" w:rsidRPr="008411B8" w:rsidRDefault="008411B8" w:rsidP="008411B8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11B8" w:rsidRPr="008411B8" w:rsidRDefault="008411B8" w:rsidP="008411B8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411B8">
        <w:rPr>
          <w:rFonts w:ascii="Times New Roman" w:hAnsi="Times New Roman" w:cs="Times New Roman"/>
          <w:b/>
          <w:sz w:val="18"/>
          <w:szCs w:val="18"/>
        </w:rPr>
        <w:t>Микродоли</w:t>
      </w:r>
      <w:proofErr w:type="spellEnd"/>
      <w:r w:rsidRPr="008411B8">
        <w:rPr>
          <w:rFonts w:ascii="Times New Roman" w:hAnsi="Times New Roman" w:cs="Times New Roman"/>
          <w:b/>
          <w:sz w:val="18"/>
          <w:szCs w:val="18"/>
        </w:rPr>
        <w:t xml:space="preserve"> под запретом</w:t>
      </w:r>
    </w:p>
    <w:p w:rsidR="008411B8" w:rsidRPr="008411B8" w:rsidRDefault="008411B8" w:rsidP="008411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11B8">
        <w:rPr>
          <w:rFonts w:ascii="Times New Roman" w:hAnsi="Times New Roman" w:cs="Times New Roman"/>
          <w:sz w:val="18"/>
          <w:szCs w:val="18"/>
        </w:rPr>
        <w:t>С 1 сентября текущего года вступают в силу изменения, которые коснутся собственников небольших долей в недвижимости.</w:t>
      </w:r>
    </w:p>
    <w:p w:rsidR="008411B8" w:rsidRPr="008411B8" w:rsidRDefault="008411B8" w:rsidP="008411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11B8">
        <w:rPr>
          <w:rFonts w:ascii="Times New Roman" w:hAnsi="Times New Roman" w:cs="Times New Roman"/>
          <w:sz w:val="18"/>
          <w:szCs w:val="18"/>
        </w:rPr>
        <w:t xml:space="preserve">До настоящего времени закон не устанавливал размер доли в квартире, которая может находиться в собственности. Владелец жилого помещения мог продать даже квадратный метр жилплощади, что в результате приводило к разделению собственности на </w:t>
      </w:r>
      <w:proofErr w:type="spellStart"/>
      <w:r w:rsidRPr="008411B8">
        <w:rPr>
          <w:rFonts w:ascii="Times New Roman" w:hAnsi="Times New Roman" w:cs="Times New Roman"/>
          <w:sz w:val="18"/>
          <w:szCs w:val="18"/>
        </w:rPr>
        <w:t>микродоли</w:t>
      </w:r>
      <w:proofErr w:type="spellEnd"/>
      <w:r w:rsidRPr="008411B8">
        <w:rPr>
          <w:rFonts w:ascii="Times New Roman" w:hAnsi="Times New Roman" w:cs="Times New Roman"/>
          <w:sz w:val="18"/>
          <w:szCs w:val="18"/>
        </w:rPr>
        <w:t>.</w:t>
      </w:r>
    </w:p>
    <w:p w:rsidR="008411B8" w:rsidRPr="008411B8" w:rsidRDefault="008411B8" w:rsidP="008411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11B8">
        <w:rPr>
          <w:rFonts w:ascii="Times New Roman" w:hAnsi="Times New Roman" w:cs="Times New Roman"/>
          <w:sz w:val="18"/>
          <w:szCs w:val="18"/>
        </w:rPr>
        <w:t xml:space="preserve">Покупают 1/50, 1/100 или еще более незначительного размера доли в квартире чаще всего для оформления регистрации или чтобы получить преференции, напрямую зависящие от места регистрации. Проблема </w:t>
      </w:r>
      <w:proofErr w:type="spellStart"/>
      <w:r w:rsidRPr="008411B8">
        <w:rPr>
          <w:rFonts w:ascii="Times New Roman" w:hAnsi="Times New Roman" w:cs="Times New Roman"/>
          <w:sz w:val="18"/>
          <w:szCs w:val="18"/>
        </w:rPr>
        <w:t>микродолей</w:t>
      </w:r>
      <w:proofErr w:type="spellEnd"/>
      <w:r w:rsidRPr="008411B8">
        <w:rPr>
          <w:rFonts w:ascii="Times New Roman" w:hAnsi="Times New Roman" w:cs="Times New Roman"/>
          <w:sz w:val="18"/>
          <w:szCs w:val="18"/>
        </w:rPr>
        <w:t xml:space="preserve"> в «резиновых» квартирах приводит к нарушению жилищных прав граждан, проживающих в жилом помещении, и усложняет участие жилого помещения в гражданском обороте. </w:t>
      </w:r>
    </w:p>
    <w:p w:rsidR="008411B8" w:rsidRPr="008411B8" w:rsidRDefault="008411B8" w:rsidP="008411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11B8">
        <w:rPr>
          <w:rFonts w:ascii="Times New Roman" w:hAnsi="Times New Roman" w:cs="Times New Roman"/>
          <w:sz w:val="18"/>
          <w:szCs w:val="18"/>
        </w:rPr>
        <w:t xml:space="preserve">Принятый 14 июля 2022 года Федеральный закон № 310-ФЗ «О внесении изменений в Семейный кодекс Российской Федерации и отдельные законодательные акты Российской Федерации» устанавливает минимум дробления долей в праве собственности. При перерасчете в метры доля каждого собственника в праве общей долевой собственности на жилье не может составлять менее 6 кв. м общей площади. </w:t>
      </w:r>
    </w:p>
    <w:p w:rsidR="008411B8" w:rsidRPr="008411B8" w:rsidRDefault="008411B8" w:rsidP="008411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11B8">
        <w:rPr>
          <w:rFonts w:ascii="Times New Roman" w:hAnsi="Times New Roman" w:cs="Times New Roman"/>
          <w:sz w:val="18"/>
          <w:szCs w:val="18"/>
        </w:rPr>
        <w:t xml:space="preserve">Таким образом, после 1 сентября создание </w:t>
      </w:r>
      <w:proofErr w:type="gramStart"/>
      <w:r w:rsidRPr="008411B8">
        <w:rPr>
          <w:rFonts w:ascii="Times New Roman" w:hAnsi="Times New Roman" w:cs="Times New Roman"/>
          <w:sz w:val="18"/>
          <w:szCs w:val="18"/>
        </w:rPr>
        <w:t>новых</w:t>
      </w:r>
      <w:proofErr w:type="gramEnd"/>
      <w:r w:rsidRPr="008411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11B8">
        <w:rPr>
          <w:rFonts w:ascii="Times New Roman" w:hAnsi="Times New Roman" w:cs="Times New Roman"/>
          <w:sz w:val="18"/>
          <w:szCs w:val="18"/>
        </w:rPr>
        <w:t>микродолей</w:t>
      </w:r>
      <w:proofErr w:type="spellEnd"/>
      <w:r w:rsidRPr="008411B8">
        <w:rPr>
          <w:rFonts w:ascii="Times New Roman" w:hAnsi="Times New Roman" w:cs="Times New Roman"/>
          <w:sz w:val="18"/>
          <w:szCs w:val="18"/>
        </w:rPr>
        <w:t xml:space="preserve"> становится невозможным. Любая сделка по приобретению и отчуждению </w:t>
      </w:r>
      <w:proofErr w:type="gramStart"/>
      <w:r w:rsidRPr="008411B8">
        <w:rPr>
          <w:rFonts w:ascii="Times New Roman" w:hAnsi="Times New Roman" w:cs="Times New Roman"/>
          <w:sz w:val="18"/>
          <w:szCs w:val="18"/>
        </w:rPr>
        <w:t>образованной</w:t>
      </w:r>
      <w:proofErr w:type="gramEnd"/>
      <w:r w:rsidRPr="008411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11B8">
        <w:rPr>
          <w:rFonts w:ascii="Times New Roman" w:hAnsi="Times New Roman" w:cs="Times New Roman"/>
          <w:sz w:val="18"/>
          <w:szCs w:val="18"/>
        </w:rPr>
        <w:t>микродоли</w:t>
      </w:r>
      <w:proofErr w:type="spellEnd"/>
      <w:r w:rsidRPr="008411B8">
        <w:rPr>
          <w:rFonts w:ascii="Times New Roman" w:hAnsi="Times New Roman" w:cs="Times New Roman"/>
          <w:sz w:val="18"/>
          <w:szCs w:val="18"/>
        </w:rPr>
        <w:t xml:space="preserve"> в жилом помещении запрещена. Она не сможет являться основанием регистрации, поскольку будет ничтожной, и в регистрации права общей долевой собственности будет отказано.</w:t>
      </w:r>
    </w:p>
    <w:p w:rsidR="008411B8" w:rsidRPr="008411B8" w:rsidRDefault="008411B8" w:rsidP="008411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11B8">
        <w:rPr>
          <w:rFonts w:ascii="Times New Roman" w:hAnsi="Times New Roman" w:cs="Times New Roman"/>
          <w:sz w:val="18"/>
          <w:szCs w:val="18"/>
        </w:rPr>
        <w:t xml:space="preserve">Уже существующие </w:t>
      </w:r>
      <w:proofErr w:type="spellStart"/>
      <w:r w:rsidRPr="008411B8">
        <w:rPr>
          <w:rFonts w:ascii="Times New Roman" w:hAnsi="Times New Roman" w:cs="Times New Roman"/>
          <w:sz w:val="18"/>
          <w:szCs w:val="18"/>
        </w:rPr>
        <w:t>микродоли</w:t>
      </w:r>
      <w:proofErr w:type="spellEnd"/>
      <w:r w:rsidRPr="008411B8">
        <w:rPr>
          <w:rFonts w:ascii="Times New Roman" w:hAnsi="Times New Roman" w:cs="Times New Roman"/>
          <w:sz w:val="18"/>
          <w:szCs w:val="18"/>
        </w:rPr>
        <w:t xml:space="preserve"> под запрет не подпадают, а также доли, образуемые в результате оформления наследства, приватизации и использования материнского (семейного) капитала. Сделки с ними можно будет совершать.</w:t>
      </w:r>
    </w:p>
    <w:p w:rsidR="008411B8" w:rsidRPr="008411B8" w:rsidRDefault="008411B8" w:rsidP="008411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11B8">
        <w:rPr>
          <w:rFonts w:ascii="Times New Roman" w:hAnsi="Times New Roman" w:cs="Times New Roman"/>
          <w:sz w:val="18"/>
          <w:szCs w:val="18"/>
        </w:rPr>
        <w:t>«</w:t>
      </w:r>
      <w:r w:rsidRPr="008411B8">
        <w:rPr>
          <w:rFonts w:ascii="Times New Roman" w:hAnsi="Times New Roman" w:cs="Times New Roman"/>
          <w:i/>
          <w:sz w:val="18"/>
          <w:szCs w:val="18"/>
        </w:rPr>
        <w:t xml:space="preserve">Главной целью нового закона является защита интересов добросовестных собственников жилья. Он поможет бороться с фиктивной регистрацией и появлением на рынке недвижимости жилья, право общей </w:t>
      </w:r>
      <w:proofErr w:type="gramStart"/>
      <w:r w:rsidRPr="008411B8">
        <w:rPr>
          <w:rFonts w:ascii="Times New Roman" w:hAnsi="Times New Roman" w:cs="Times New Roman"/>
          <w:i/>
          <w:sz w:val="18"/>
          <w:szCs w:val="18"/>
        </w:rPr>
        <w:t>собственности</w:t>
      </w:r>
      <w:proofErr w:type="gramEnd"/>
      <w:r w:rsidRPr="008411B8">
        <w:rPr>
          <w:rFonts w:ascii="Times New Roman" w:hAnsi="Times New Roman" w:cs="Times New Roman"/>
          <w:i/>
          <w:sz w:val="18"/>
          <w:szCs w:val="18"/>
        </w:rPr>
        <w:t xml:space="preserve"> которого целиком состоит из одних </w:t>
      </w:r>
      <w:proofErr w:type="spellStart"/>
      <w:r w:rsidRPr="008411B8">
        <w:rPr>
          <w:rFonts w:ascii="Times New Roman" w:hAnsi="Times New Roman" w:cs="Times New Roman"/>
          <w:i/>
          <w:sz w:val="18"/>
          <w:szCs w:val="18"/>
        </w:rPr>
        <w:t>микродолей</w:t>
      </w:r>
      <w:proofErr w:type="spellEnd"/>
      <w:r w:rsidRPr="008411B8">
        <w:rPr>
          <w:rFonts w:ascii="Times New Roman" w:hAnsi="Times New Roman" w:cs="Times New Roman"/>
          <w:i/>
          <w:sz w:val="18"/>
          <w:szCs w:val="18"/>
        </w:rPr>
        <w:t xml:space="preserve">. С 1 сентября </w:t>
      </w:r>
      <w:proofErr w:type="spellStart"/>
      <w:r w:rsidRPr="008411B8">
        <w:rPr>
          <w:rFonts w:ascii="Times New Roman" w:hAnsi="Times New Roman" w:cs="Times New Roman"/>
          <w:i/>
          <w:sz w:val="18"/>
          <w:szCs w:val="18"/>
        </w:rPr>
        <w:t>Росреестр</w:t>
      </w:r>
      <w:proofErr w:type="spellEnd"/>
      <w:r w:rsidRPr="008411B8">
        <w:rPr>
          <w:rFonts w:ascii="Times New Roman" w:hAnsi="Times New Roman" w:cs="Times New Roman"/>
          <w:i/>
          <w:sz w:val="18"/>
          <w:szCs w:val="18"/>
        </w:rPr>
        <w:t xml:space="preserve"> сможет препятствовать увеличению количества </w:t>
      </w:r>
      <w:proofErr w:type="spellStart"/>
      <w:r w:rsidRPr="008411B8">
        <w:rPr>
          <w:rFonts w:ascii="Times New Roman" w:hAnsi="Times New Roman" w:cs="Times New Roman"/>
          <w:i/>
          <w:sz w:val="18"/>
          <w:szCs w:val="18"/>
        </w:rPr>
        <w:t>микродолей</w:t>
      </w:r>
      <w:proofErr w:type="spellEnd"/>
      <w:r w:rsidRPr="008411B8">
        <w:rPr>
          <w:rFonts w:ascii="Times New Roman" w:hAnsi="Times New Roman" w:cs="Times New Roman"/>
          <w:i/>
          <w:sz w:val="18"/>
          <w:szCs w:val="18"/>
        </w:rPr>
        <w:t xml:space="preserve"> в «резиновых» квартирах</w:t>
      </w:r>
      <w:r w:rsidRPr="008411B8">
        <w:rPr>
          <w:rFonts w:ascii="Times New Roman" w:hAnsi="Times New Roman" w:cs="Times New Roman"/>
          <w:sz w:val="18"/>
          <w:szCs w:val="18"/>
        </w:rPr>
        <w:t xml:space="preserve">», - отметила </w:t>
      </w:r>
      <w:r w:rsidRPr="008411B8">
        <w:rPr>
          <w:rFonts w:ascii="Times New Roman" w:hAnsi="Times New Roman" w:cs="Times New Roman"/>
          <w:b/>
          <w:sz w:val="18"/>
          <w:szCs w:val="18"/>
        </w:rPr>
        <w:t>Ольга Герасимова</w:t>
      </w:r>
      <w:r w:rsidRPr="008411B8">
        <w:rPr>
          <w:rFonts w:ascii="Times New Roman" w:hAnsi="Times New Roman" w:cs="Times New Roman"/>
          <w:sz w:val="18"/>
          <w:szCs w:val="18"/>
        </w:rPr>
        <w:t xml:space="preserve">, начальник </w:t>
      </w:r>
      <w:proofErr w:type="gramStart"/>
      <w:r w:rsidRPr="008411B8">
        <w:rPr>
          <w:rFonts w:ascii="Times New Roman" w:hAnsi="Times New Roman" w:cs="Times New Roman"/>
          <w:sz w:val="18"/>
          <w:szCs w:val="18"/>
        </w:rPr>
        <w:t>отдела регистрации объектов недвижимости жилого назначения Управления</w:t>
      </w:r>
      <w:proofErr w:type="gramEnd"/>
      <w:r w:rsidRPr="008411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11B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8411B8">
        <w:rPr>
          <w:rFonts w:ascii="Times New Roman" w:hAnsi="Times New Roman" w:cs="Times New Roman"/>
          <w:sz w:val="18"/>
          <w:szCs w:val="18"/>
        </w:rPr>
        <w:t xml:space="preserve"> по Самарской области.</w:t>
      </w:r>
    </w:p>
    <w:p w:rsidR="008411B8" w:rsidRPr="008411B8" w:rsidRDefault="008411B8" w:rsidP="008411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11B8">
        <w:rPr>
          <w:rFonts w:ascii="Times New Roman" w:hAnsi="Times New Roman" w:cs="Times New Roman"/>
          <w:sz w:val="18"/>
          <w:szCs w:val="18"/>
        </w:rPr>
        <w:t>Одновременно закон вносит поправки в Семейный кодекс, согласно которым суд имеет право изменить соотношение долей супругов в их общем имуществе, «если один из них совершал без необходимого в силу закона согласия другого сделки по продаже общего имущества на невыгодных условиях». Например, при бракоразводном процессе выясняется, что один из супругов продал квартиру без согласия второго. В этом случае не нужно признавать в суде сделку недействительной - будет достаточно доказать, что сделка была совершена без согласия супруга, и суд уменьшит долю недобросовестного продавца.</w:t>
      </w:r>
    </w:p>
    <w:p w:rsidR="008411B8" w:rsidRPr="008411B8" w:rsidRDefault="008411B8" w:rsidP="008411B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8411B8">
        <w:rPr>
          <w:rFonts w:ascii="Times New Roman" w:eastAsia="Times New Roman" w:hAnsi="Times New Roman" w:cs="Times New Roman"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>
            <wp:extent cx="6236970" cy="12065"/>
            <wp:effectExtent l="0" t="0" r="0" b="698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1B8" w:rsidRPr="008411B8" w:rsidRDefault="008411B8" w:rsidP="008411B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Материал подготовлен пресс-службой</w:t>
      </w:r>
    </w:p>
    <w:p w:rsidR="008411B8" w:rsidRPr="008411B8" w:rsidRDefault="008411B8" w:rsidP="008411B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Управления </w:t>
      </w:r>
      <w:proofErr w:type="spellStart"/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8411B8" w:rsidRPr="008411B8" w:rsidRDefault="008411B8" w:rsidP="008411B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Контакты для СМИ:  </w:t>
      </w:r>
    </w:p>
    <w:p w:rsidR="008411B8" w:rsidRPr="008411B8" w:rsidRDefault="008411B8" w:rsidP="008411B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8411B8" w:rsidRPr="008411B8" w:rsidRDefault="008411B8" w:rsidP="008411B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Телефон: (846) 33-22-555, Мобильный: 8 (927) 690-73-51 </w:t>
      </w:r>
    </w:p>
    <w:p w:rsidR="008411B8" w:rsidRPr="008411B8" w:rsidRDefault="008411B8" w:rsidP="008411B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Эл</w:t>
      </w:r>
      <w:proofErr w:type="gramStart"/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.</w:t>
      </w:r>
      <w:proofErr w:type="gramEnd"/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  <w:proofErr w:type="gramStart"/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</w:t>
      </w:r>
      <w:proofErr w:type="gramEnd"/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очта: pr.samara@mail.ru</w:t>
      </w:r>
    </w:p>
    <w:p w:rsidR="008411B8" w:rsidRPr="008411B8" w:rsidRDefault="008411B8" w:rsidP="008411B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Социальные сети:</w:t>
      </w:r>
    </w:p>
    <w:p w:rsidR="008411B8" w:rsidRPr="008411B8" w:rsidRDefault="00464C53" w:rsidP="008411B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hyperlink r:id="rId16" w:history="1">
        <w:r w:rsidR="008411B8" w:rsidRPr="008411B8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https://t.me/rosreestr_63</w:t>
        </w:r>
      </w:hyperlink>
      <w:r w:rsidR="008411B8" w:rsidRPr="008411B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, </w:t>
      </w:r>
    </w:p>
    <w:p w:rsidR="008411B8" w:rsidRDefault="00464C53" w:rsidP="008411B8">
      <w:pPr>
        <w:spacing w:after="0" w:line="360" w:lineRule="auto"/>
      </w:pPr>
      <w:hyperlink r:id="rId17" w:history="1">
        <w:r w:rsidR="008411B8" w:rsidRPr="008411B8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https://vk.com/rosreestr63</w:t>
        </w:r>
      </w:hyperlink>
    </w:p>
    <w:p w:rsidR="00CC4EED" w:rsidRDefault="00CC4EED" w:rsidP="008411B8">
      <w:pPr>
        <w:spacing w:after="0" w:line="360" w:lineRule="auto"/>
      </w:pPr>
    </w:p>
    <w:p w:rsidR="00CC4EED" w:rsidRDefault="00CC4EED" w:rsidP="008411B8">
      <w:pPr>
        <w:spacing w:after="0" w:line="360" w:lineRule="auto"/>
      </w:pPr>
    </w:p>
    <w:p w:rsidR="00CC4EED" w:rsidRDefault="00CC4EED" w:rsidP="008411B8">
      <w:pPr>
        <w:spacing w:after="0" w:line="360" w:lineRule="auto"/>
      </w:pPr>
    </w:p>
    <w:p w:rsidR="00CC4EED" w:rsidRDefault="00CC4EED" w:rsidP="008411B8">
      <w:pPr>
        <w:spacing w:after="0" w:line="360" w:lineRule="auto"/>
      </w:pPr>
    </w:p>
    <w:p w:rsidR="00CC4EED" w:rsidRDefault="00CC4EED" w:rsidP="008411B8">
      <w:pPr>
        <w:spacing w:after="0" w:line="360" w:lineRule="auto"/>
      </w:pPr>
    </w:p>
    <w:p w:rsidR="00CC4EED" w:rsidRDefault="00CC4EED" w:rsidP="00CC4EED">
      <w:pPr>
        <w:pStyle w:val="a7"/>
        <w:shd w:val="clear" w:color="auto" w:fill="FFFFFF"/>
        <w:spacing w:before="0" w:beforeAutospacing="0" w:after="315" w:afterAutospacing="0"/>
        <w:jc w:val="both"/>
        <w:rPr>
          <w:rFonts w:ascii="Segoe UI" w:hAnsi="Segoe UI" w:cs="Segoe UI"/>
          <w:color w:val="3F4758"/>
          <w:sz w:val="27"/>
          <w:szCs w:val="27"/>
        </w:rPr>
      </w:pPr>
    </w:p>
    <w:p w:rsidR="00CC4EED" w:rsidRPr="00A124FB" w:rsidRDefault="00CC4EED" w:rsidP="00CC4EED">
      <w:pPr>
        <w:spacing w:before="270" w:after="300" w:line="360" w:lineRule="atLeast"/>
        <w:outlineLvl w:val="0"/>
        <w:rPr>
          <w:rFonts w:ascii="Arial" w:eastAsia="Times New Roman" w:hAnsi="Arial" w:cs="Arial"/>
          <w:b/>
          <w:bCs/>
          <w:caps/>
          <w:color w:val="003366"/>
          <w:kern w:val="36"/>
          <w:lang w:eastAsia="ru-RU"/>
        </w:rPr>
      </w:pPr>
      <w:r w:rsidRPr="00A124FB">
        <w:rPr>
          <w:rFonts w:ascii="Arial" w:eastAsia="Times New Roman" w:hAnsi="Arial" w:cs="Arial"/>
          <w:b/>
          <w:bCs/>
          <w:caps/>
          <w:color w:val="003366"/>
          <w:kern w:val="36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lang w:eastAsia="ru-RU"/>
        </w:rPr>
        <w:t xml:space="preserve">                     </w:t>
      </w:r>
      <w:r w:rsidRPr="00A124FB">
        <w:rPr>
          <w:rFonts w:ascii="Arial" w:eastAsia="Times New Roman" w:hAnsi="Arial" w:cs="Arial"/>
          <w:b/>
          <w:bCs/>
          <w:caps/>
          <w:color w:val="003366"/>
          <w:kern w:val="36"/>
          <w:lang w:eastAsia="ru-RU"/>
        </w:rPr>
        <w:t xml:space="preserve">    ПАМЯТКА ПОЖАРНАЯ БЕЗОПАСНОСТЬ В ЛЕСУ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b/>
          <w:bCs/>
          <w:color w:val="003366"/>
          <w:sz w:val="18"/>
          <w:szCs w:val="18"/>
          <w:u w:val="single"/>
          <w:lang w:eastAsia="ru-RU"/>
        </w:rPr>
        <w:t>ПАМЯТКА «Пожарная безопасность в лесу»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В большинстве случаев причиной лесных пожаров является беспечность тех, кто приходит в лес не рачительным и бережливым хозяином, а равнодушным человеком, пренебрегающим правилами пожарной безопасности в лесу. В 90% случаев возникновения лесных пожаров — нарушение правил пожарной безопасности и неосторожное обращение граждан с огнем в лесу.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Вам необходимо знать, что при посещении леса в пожароопасный сезон запрещается:</w:t>
      </w:r>
    </w:p>
    <w:p w:rsidR="00CC4EED" w:rsidRPr="00A124FB" w:rsidRDefault="00CC4EED" w:rsidP="00CC4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разводить костры в хвойных молодняках, на торфяниках, лесосеках с оставленными порубочными остатками и заготовленной древесиной, в местах с подсохшей травой, а также под кронами деревьев. В остальных местах разведение костров допускается только на площадках, окаймленных полосой, очищенной от горючих материалов. Ширина полосы – не менее 0,5 м;</w:t>
      </w:r>
    </w:p>
    <w:p w:rsidR="00CC4EED" w:rsidRPr="00A124FB" w:rsidRDefault="00CC4EED" w:rsidP="00CC4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уходить от костра, не потушив его до полного прекращения тления.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Заметив начинающийся пожар, примите меры к его тушению. Самый простой и доступный способ тушения – захлестывание пламени на кромке пожара зелеными ветками. Сообщите о пожаре в лесхоз, лесничество, местные органы власти или по телефонам 01 или 02.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ЛЕС ЖДЕТ ВАШЕЙ ПОМОЩИ И ЗАБОТЫ!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ТУРИСТЫ, ОТДЫХАЮЩИЕ, ЛЮБИТЕЛИ ПРИРОДЫ!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Находясь в лесу, наслаждаясь его красотой, вдыхая его целебный воздух, оберегайте лес от пожара. То, что создавалось природой в течение многих лет, может погибнуть от огня в считанные часы или минуты.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 xml:space="preserve">Огонь в лесу способен превратить живописные места отдыха в </w:t>
      </w:r>
      <w:proofErr w:type="spellStart"/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горельники</w:t>
      </w:r>
      <w:proofErr w:type="spellEnd"/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 xml:space="preserve"> с обуглившимися стволами, бесформенными грудами вывалившихся деревьев и котлованами после выгорания торфа, где пешему не пройти, конному не проехать и птице негде свить гнезда.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Посещая лес, строго соблюдайте правила пожарной безопасности:</w:t>
      </w:r>
    </w:p>
    <w:p w:rsidR="00CC4EED" w:rsidRPr="00A124FB" w:rsidRDefault="00CC4EED" w:rsidP="00CC4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не разжигайте костры в сухую и ветреную погоду, не оставляйте их непотушенными, не курите на ходу, не бросайте горящие спички и окурки;</w:t>
      </w:r>
    </w:p>
    <w:p w:rsidR="00CC4EED" w:rsidRPr="00A124FB" w:rsidRDefault="00CC4EED" w:rsidP="00CC4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не засоряйте места отдыха бумагой, банками, стеклянной посудой и прочими отходами.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Знайте, что даже осколок стекла, способный сфокусировать солнечный луч, может вызвать лесной пожар.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ЛЕС НУЖДАЕТСЯ В ВАШЕЙ ЗАЩИТЕ. БУДЬТЕ ЕГО ДРУЗЬЯМИ!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ОХОТНИКИ И РЫБОЛОВЫ!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От вас зависит сохранность лесов от пожаров. Общаясь с природой, находясь в лесу, бдительно охраняйте его от огня!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Здоровый лес — это и полноводные реки, и устойчивые урожаи, и чистый воздух. Лес кормит людей и животных, защищает жизнь на планете, сдерживает экологический кризис. Нет лучшего места для отдыха, чем лес, с его красотой, задумчивой и трогательной, с его многообразием животного мира. Так будьте же внимательны, не навлекайте на лес беду неосторожным обращением с огнем!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Лесные пожары сокращают площади охотничьих угодий, приводят к резкому сезонному колебанию уровня воды в реках, в результате которого рыбы лишаются мест для нереста.</w:t>
      </w:r>
    </w:p>
    <w:p w:rsidR="00CC4EED" w:rsidRPr="00A124FB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Резкий спад воды приводит к массовой гибели мальков.</w:t>
      </w:r>
    </w:p>
    <w:p w:rsidR="007563E6" w:rsidRDefault="00CC4EED" w:rsidP="00CC4EED">
      <w:pPr>
        <w:spacing w:after="0" w:line="30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A124F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Непотушенные костры, спички, окурки — главные враги леса</w:t>
      </w:r>
    </w:p>
    <w:p w:rsidR="00CC4EED" w:rsidRDefault="007563E6" w:rsidP="007563E6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7563E6" w:rsidRDefault="007563E6" w:rsidP="007563E6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7563E6" w:rsidRDefault="007563E6" w:rsidP="007563E6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7563E6" w:rsidRDefault="007563E6" w:rsidP="007563E6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7563E6" w:rsidRDefault="007563E6" w:rsidP="007563E6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7563E6" w:rsidRDefault="007563E6" w:rsidP="007563E6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7563E6" w:rsidRDefault="007563E6" w:rsidP="007563E6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58078"/>
            <wp:effectExtent l="19050" t="0" r="3175" b="0"/>
            <wp:docPr id="11" name="Рисунок 1" descr="C:\Users\Админ\AppData\Local\Microsoft\Windows\Temporary Internet Files\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3E6" w:rsidRDefault="007563E6" w:rsidP="007563E6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7563E6" w:rsidRDefault="007563E6" w:rsidP="007563E6">
      <w:pPr>
        <w:tabs>
          <w:tab w:val="left" w:pos="5610"/>
        </w:tabs>
        <w:rPr>
          <w:noProof/>
          <w:lang w:eastAsia="ru-RU"/>
        </w:rPr>
      </w:pPr>
    </w:p>
    <w:p w:rsidR="007563E6" w:rsidRDefault="007563E6" w:rsidP="007563E6">
      <w:pPr>
        <w:tabs>
          <w:tab w:val="left" w:pos="5610"/>
        </w:tabs>
        <w:rPr>
          <w:noProof/>
          <w:lang w:eastAsia="ru-RU"/>
        </w:rPr>
      </w:pPr>
    </w:p>
    <w:p w:rsidR="007563E6" w:rsidRDefault="00224803" w:rsidP="007563E6">
      <w:pPr>
        <w:tabs>
          <w:tab w:val="left" w:pos="5610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0" cy="3692395"/>
            <wp:effectExtent l="19050" t="0" r="0" b="0"/>
            <wp:docPr id="14" name="Рисунок 4" descr="C:\Users\Админ\AppData\Local\Microsoft\Windows\Temporary Internet Files\Content.Word\terrorism_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terrorism_pamyat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24" cy="369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EA" w:rsidRDefault="00685AEA" w:rsidP="007563E6">
      <w:pPr>
        <w:tabs>
          <w:tab w:val="left" w:pos="5610"/>
        </w:tabs>
        <w:rPr>
          <w:noProof/>
          <w:lang w:eastAsia="ru-RU"/>
        </w:rPr>
      </w:pPr>
    </w:p>
    <w:p w:rsidR="00685AEA" w:rsidRDefault="00685AEA" w:rsidP="007563E6">
      <w:pPr>
        <w:tabs>
          <w:tab w:val="left" w:pos="5610"/>
        </w:tabs>
        <w:rPr>
          <w:noProof/>
          <w:lang w:eastAsia="ru-RU"/>
        </w:rPr>
      </w:pPr>
    </w:p>
    <w:p w:rsidR="00685AEA" w:rsidRDefault="00685AEA" w:rsidP="007563E6">
      <w:pPr>
        <w:tabs>
          <w:tab w:val="left" w:pos="5610"/>
        </w:tabs>
        <w:rPr>
          <w:noProof/>
          <w:lang w:eastAsia="ru-RU"/>
        </w:rPr>
      </w:pPr>
    </w:p>
    <w:p w:rsidR="007563E6" w:rsidRDefault="007563E6" w:rsidP="007563E6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7563E6" w:rsidRDefault="007563E6" w:rsidP="007563E6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7563E6" w:rsidRDefault="007563E6" w:rsidP="007563E6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7563E6" w:rsidRDefault="007563E6" w:rsidP="007563E6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0" cy="2952750"/>
            <wp:effectExtent l="19050" t="0" r="0" b="0"/>
            <wp:docPr id="13" name="Рисунок 7" descr="C:\Users\Админ\AppData\Local\Microsoft\Windows\Temporary Internet Files\Content.Word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3E6" w:rsidRPr="007563E6" w:rsidRDefault="007563E6" w:rsidP="007563E6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XSpec="center" w:tblpY="214"/>
        <w:tblW w:w="10170" w:type="dxa"/>
        <w:tblLayout w:type="fixed"/>
        <w:tblLook w:val="00A0"/>
      </w:tblPr>
      <w:tblGrid>
        <w:gridCol w:w="10170"/>
      </w:tblGrid>
      <w:tr w:rsidR="00CC4EED" w:rsidRPr="00C10D71" w:rsidTr="00CC4EED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ED" w:rsidRPr="00C10D71" w:rsidRDefault="00CC4EED" w:rsidP="00CC4EED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CC4EED" w:rsidRPr="00C10D71" w:rsidRDefault="00CC4EED" w:rsidP="00CC4EE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CC4EED" w:rsidRPr="00C10D71" w:rsidTr="00CC4EED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ED" w:rsidRPr="00C10D71" w:rsidRDefault="00CC4EED" w:rsidP="00CC4EED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CC4EED" w:rsidRPr="00C10D71" w:rsidRDefault="00CC4EED" w:rsidP="00CC4EE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CC4EED" w:rsidRPr="00C10D71" w:rsidRDefault="00CC4EED" w:rsidP="00CC4EE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CC4EED" w:rsidRPr="00C10D71" w:rsidRDefault="00CC4EED" w:rsidP="00CC4EE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CC4EED" w:rsidRDefault="00CC4EED" w:rsidP="00CC4EED"/>
    <w:p w:rsidR="007563E6" w:rsidRDefault="007563E6" w:rsidP="00CC4EED"/>
    <w:p w:rsidR="007563E6" w:rsidRDefault="007563E6" w:rsidP="00CC4EED"/>
    <w:p w:rsidR="00CC4EED" w:rsidRDefault="00CC4EED" w:rsidP="008411B8">
      <w:pPr>
        <w:spacing w:after="0" w:line="360" w:lineRule="auto"/>
      </w:pPr>
    </w:p>
    <w:p w:rsidR="00CC4EED" w:rsidRDefault="00CC4EED" w:rsidP="008411B8">
      <w:pPr>
        <w:spacing w:after="0" w:line="360" w:lineRule="auto"/>
      </w:pPr>
    </w:p>
    <w:p w:rsidR="00CC4EED" w:rsidRPr="008411B8" w:rsidRDefault="00CC4EED" w:rsidP="008411B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8411B8" w:rsidRPr="00D44B39" w:rsidRDefault="008411B8" w:rsidP="008411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97" w:rsidRDefault="00DB0F97" w:rsidP="00DB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97" w:rsidRPr="00C10D71" w:rsidRDefault="00DB0F97" w:rsidP="00DB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B8" w:rsidRPr="00D44B39" w:rsidRDefault="008411B8" w:rsidP="00841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B8" w:rsidRPr="004C122D" w:rsidRDefault="008411B8" w:rsidP="008411B8"/>
    <w:p w:rsidR="00A01B12" w:rsidRDefault="00A01B12" w:rsidP="002B153F">
      <w:pPr>
        <w:spacing w:after="0"/>
      </w:pPr>
    </w:p>
    <w:sectPr w:rsidR="00A01B12" w:rsidSect="00EE63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CE3"/>
    <w:multiLevelType w:val="multilevel"/>
    <w:tmpl w:val="AC3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244DE"/>
    <w:multiLevelType w:val="multilevel"/>
    <w:tmpl w:val="B74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38A"/>
    <w:rsid w:val="001E4A0B"/>
    <w:rsid w:val="00224803"/>
    <w:rsid w:val="002B153F"/>
    <w:rsid w:val="002F37A0"/>
    <w:rsid w:val="00464C53"/>
    <w:rsid w:val="00685AEA"/>
    <w:rsid w:val="007563E6"/>
    <w:rsid w:val="008411B8"/>
    <w:rsid w:val="008A782C"/>
    <w:rsid w:val="00A01B12"/>
    <w:rsid w:val="00CC4EED"/>
    <w:rsid w:val="00DB0F97"/>
    <w:rsid w:val="00EE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E638A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B15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5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rosreestr63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osreestr.gov.ru/open-service/statistika-i-analitika/kompleksnye-kadastrovye-raboty/2022-414/izveshcheniya-o-nachale-vypolneniya-kompleksnykh-kadastrovykh-rabot-414/" TargetMode="External"/><Relationship Id="rId12" Type="http://schemas.openxmlformats.org/officeDocument/2006/relationships/hyperlink" Target="https://t.me/rosreestr_63" TargetMode="External"/><Relationship Id="rId17" Type="http://schemas.openxmlformats.org/officeDocument/2006/relationships/hyperlink" Target="https://vk.com/rosreestr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rosreestr_63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disk.yandex.ru/i/oGQFTM5AX4l6Fg" TargetMode="External"/><Relationship Id="rId11" Type="http://schemas.openxmlformats.org/officeDocument/2006/relationships/hyperlink" Target="https://rosreestr.gov.ru/press/archive/rosreestr-na-pmef-vpervye-anonsiroval-tsifrovye-servisy-platformy-prostranstvennykh-dannykh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rosreestr63" TargetMode="External"/><Relationship Id="rId10" Type="http://schemas.openxmlformats.org/officeDocument/2006/relationships/hyperlink" Target="https://vk.com/rosreestr63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t.me/rosreestr_63" TargetMode="External"/><Relationship Id="rId14" Type="http://schemas.openxmlformats.org/officeDocument/2006/relationships/hyperlink" Target="https://t.me/rosreestr_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3711</Words>
  <Characters>21153</Characters>
  <Application>Microsoft Office Word</Application>
  <DocSecurity>0</DocSecurity>
  <Lines>176</Lines>
  <Paragraphs>49</Paragraphs>
  <ScaleCrop>false</ScaleCrop>
  <Company/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2022-09-02T05:54:00Z</dcterms:created>
  <dcterms:modified xsi:type="dcterms:W3CDTF">2022-09-06T04:52:00Z</dcterms:modified>
</cp:coreProperties>
</file>