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59" w:rsidRPr="004E48AF" w:rsidRDefault="00ED2F59" w:rsidP="00ED2F59">
      <w:pPr>
        <w:rPr>
          <w:rFonts w:ascii="Times New Roman" w:hAnsi="Times New Roman" w:cs="Times New Roman"/>
          <w:sz w:val="28"/>
          <w:szCs w:val="28"/>
        </w:rPr>
      </w:pPr>
      <w:bookmarkStart w:id="0" w:name="_GoBack"/>
      <w:bookmarkEnd w:id="0"/>
      <w:r w:rsidRPr="004E48AF">
        <w:rPr>
          <w:rFonts w:ascii="Times New Roman" w:hAnsi="Times New Roman" w:cs="Times New Roman"/>
          <w:sz w:val="28"/>
          <w:szCs w:val="28"/>
        </w:rPr>
        <w:t>Российская Федерация</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 xml:space="preserve">  Самарская область</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муниципальный район</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 xml:space="preserve">    Похвистневский</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АДМИНИСТРАЦИЯ</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 xml:space="preserve"> сельского поселения</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 xml:space="preserve">        </w:t>
      </w:r>
      <w:r w:rsidR="006B2D3A">
        <w:rPr>
          <w:rFonts w:ascii="Times New Roman" w:hAnsi="Times New Roman" w:cs="Times New Roman"/>
          <w:sz w:val="28"/>
          <w:szCs w:val="28"/>
        </w:rPr>
        <w:t>Старый Аманак</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ПОСТАНОВЛЕНИЕ</w:t>
      </w:r>
    </w:p>
    <w:p w:rsidR="00ED2F59"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 xml:space="preserve">    </w:t>
      </w:r>
      <w:r w:rsidR="00F344E6">
        <w:rPr>
          <w:rFonts w:ascii="Times New Roman" w:hAnsi="Times New Roman" w:cs="Times New Roman"/>
          <w:sz w:val="28"/>
          <w:szCs w:val="28"/>
        </w:rPr>
        <w:t>11</w:t>
      </w:r>
      <w:r>
        <w:rPr>
          <w:rFonts w:ascii="Times New Roman" w:hAnsi="Times New Roman" w:cs="Times New Roman"/>
          <w:sz w:val="28"/>
          <w:szCs w:val="28"/>
        </w:rPr>
        <w:t>.04</w:t>
      </w:r>
      <w:r w:rsidRPr="004E48AF">
        <w:rPr>
          <w:rFonts w:ascii="Times New Roman" w:hAnsi="Times New Roman" w:cs="Times New Roman"/>
          <w:sz w:val="28"/>
          <w:szCs w:val="28"/>
        </w:rPr>
        <w:t xml:space="preserve">.2022 № </w:t>
      </w:r>
      <w:r w:rsidR="0067200E">
        <w:rPr>
          <w:rFonts w:ascii="Times New Roman" w:hAnsi="Times New Roman" w:cs="Times New Roman"/>
          <w:sz w:val="28"/>
          <w:szCs w:val="28"/>
        </w:rPr>
        <w:t>16</w:t>
      </w:r>
    </w:p>
    <w:p w:rsidR="00ED2F59" w:rsidRPr="004E48AF" w:rsidRDefault="00ED2F59" w:rsidP="00ED2F59">
      <w:pPr>
        <w:rPr>
          <w:rFonts w:ascii="Times New Roman" w:hAnsi="Times New Roman" w:cs="Times New Roman"/>
          <w:sz w:val="28"/>
          <w:szCs w:val="28"/>
        </w:rPr>
      </w:pPr>
    </w:p>
    <w:p w:rsidR="00ED2F59" w:rsidRPr="00CA28F1" w:rsidRDefault="00ED2F59" w:rsidP="00ED2F59"/>
    <w:p w:rsidR="00ED2F59" w:rsidRPr="00ED2F59" w:rsidRDefault="00ED2F59" w:rsidP="00ED2F59">
      <w:pPr>
        <w:widowControl/>
        <w:rPr>
          <w:rFonts w:ascii="Times New Roman" w:hAnsi="Times New Roman" w:cs="Times New Roman"/>
          <w:sz w:val="24"/>
          <w:szCs w:val="24"/>
        </w:rPr>
      </w:pPr>
      <w:r w:rsidRPr="00ED2F59">
        <w:rPr>
          <w:rFonts w:ascii="Times New Roman" w:hAnsi="Times New Roman" w:cs="Times New Roman"/>
          <w:sz w:val="24"/>
          <w:szCs w:val="24"/>
        </w:rPr>
        <w:t xml:space="preserve">Об утверждении Порядка подготовки документации по планировке </w:t>
      </w:r>
    </w:p>
    <w:p w:rsidR="00ED2F59" w:rsidRPr="00ED2F59" w:rsidRDefault="00ED2F59" w:rsidP="00ED2F59">
      <w:pPr>
        <w:widowControl/>
        <w:rPr>
          <w:rFonts w:ascii="Times New Roman" w:hAnsi="Times New Roman" w:cs="Times New Roman"/>
          <w:sz w:val="24"/>
          <w:szCs w:val="24"/>
        </w:rPr>
      </w:pPr>
      <w:r w:rsidRPr="00ED2F59">
        <w:rPr>
          <w:rFonts w:ascii="Times New Roman" w:hAnsi="Times New Roman" w:cs="Times New Roman"/>
          <w:sz w:val="24"/>
          <w:szCs w:val="24"/>
        </w:rPr>
        <w:t xml:space="preserve">территории, разрабатываемой на основании решений администрации сельского поселения </w:t>
      </w:r>
      <w:r w:rsidR="006B2D3A">
        <w:rPr>
          <w:rFonts w:ascii="Times New Roman" w:hAnsi="Times New Roman" w:cs="Times New Roman"/>
          <w:sz w:val="24"/>
          <w:szCs w:val="24"/>
        </w:rPr>
        <w:t xml:space="preserve">Старый Аманак </w:t>
      </w:r>
      <w:r w:rsidRPr="00ED2F59">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Похвистневский</w:t>
      </w:r>
      <w:r w:rsidRPr="00ED2F59">
        <w:rPr>
          <w:rFonts w:ascii="Times New Roman" w:hAnsi="Times New Roman" w:cs="Times New Roman"/>
          <w:sz w:val="24"/>
          <w:szCs w:val="24"/>
        </w:rPr>
        <w:t xml:space="preserve"> Самарской области, и принятия решения об утверждении документации по планировке территории, </w:t>
      </w:r>
      <w:r w:rsidRPr="00ED2F59">
        <w:rPr>
          <w:rFonts w:ascii="Times New Roman" w:hAnsi="Times New Roman" w:cs="Times New Roman"/>
          <w:iCs/>
          <w:sz w:val="24"/>
          <w:szCs w:val="24"/>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ED2F59">
        <w:rPr>
          <w:rFonts w:ascii="Times New Roman" w:hAnsi="Times New Roman" w:cs="Times New Roman"/>
          <w:sz w:val="24"/>
          <w:szCs w:val="24"/>
        </w:rPr>
        <w:t>в соответствии с Градостроительным кодексом Российской Федерации</w:t>
      </w:r>
    </w:p>
    <w:p w:rsidR="00DE5E5E" w:rsidRDefault="00DE5E5E" w:rsidP="00ED2F59">
      <w:pPr>
        <w:rPr>
          <w:sz w:val="24"/>
          <w:szCs w:val="24"/>
        </w:rPr>
      </w:pPr>
    </w:p>
    <w:p w:rsidR="00ED2F59" w:rsidRDefault="00ED2F59" w:rsidP="00ED2F59">
      <w:pPr>
        <w:rPr>
          <w:sz w:val="24"/>
          <w:szCs w:val="24"/>
        </w:rPr>
      </w:pPr>
    </w:p>
    <w:p w:rsidR="00ED2F59" w:rsidRPr="00FF3926" w:rsidRDefault="00ED2F59" w:rsidP="00ED2F59">
      <w:pPr>
        <w:spacing w:after="120"/>
        <w:ind w:firstLine="708"/>
        <w:jc w:val="both"/>
        <w:rPr>
          <w:rFonts w:ascii="Times New Roman" w:hAnsi="Times New Roman" w:cs="Times New Roman"/>
          <w:b/>
          <w:bCs/>
          <w:sz w:val="24"/>
          <w:szCs w:val="28"/>
        </w:rPr>
      </w:pPr>
      <w:r w:rsidRPr="00FF3926">
        <w:rPr>
          <w:rFonts w:ascii="Times New Roman" w:hAnsi="Times New Roman" w:cs="Times New Roman"/>
          <w:sz w:val="24"/>
          <w:szCs w:val="28"/>
        </w:rPr>
        <w:t>В соответствии с частью 20 статьи 45 Градостроительного кодекса Российской Федерации, пунктом 20 части 1 статьи 1, частью 3</w:t>
      </w:r>
      <w:r w:rsidRPr="00FF3926">
        <w:rPr>
          <w:rFonts w:ascii="Times New Roman" w:hAnsi="Times New Roman" w:cs="Times New Roman"/>
          <w:i/>
          <w:sz w:val="24"/>
          <w:szCs w:val="28"/>
        </w:rPr>
        <w:t xml:space="preserve"> </w:t>
      </w:r>
      <w:r w:rsidRPr="00FF3926">
        <w:rPr>
          <w:rFonts w:ascii="Times New Roman" w:hAnsi="Times New Roman" w:cs="Times New Roman"/>
          <w:sz w:val="24"/>
          <w:szCs w:val="28"/>
        </w:rPr>
        <w:t xml:space="preserve">статьи 14 </w:t>
      </w:r>
      <w:r w:rsidRPr="00FF3926">
        <w:rPr>
          <w:rFonts w:ascii="Times New Roman" w:hAnsi="Times New Roman" w:cs="Times New Roman"/>
          <w:i/>
          <w:sz w:val="24"/>
          <w:szCs w:val="28"/>
        </w:rPr>
        <w:t xml:space="preserve"> </w:t>
      </w:r>
      <w:r w:rsidRPr="00FF3926">
        <w:rPr>
          <w:rFonts w:ascii="Times New Roman" w:hAnsi="Times New Roman" w:cs="Times New Roman"/>
          <w:sz w:val="24"/>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FF3926">
        <w:rPr>
          <w:rFonts w:ascii="Times New Roman" w:hAnsi="Times New Roman" w:cs="Times New Roman"/>
          <w:iCs/>
          <w:sz w:val="24"/>
          <w:szCs w:val="28"/>
        </w:rPr>
        <w:t>3.10.2014 № 86-ГД «О закреплении вопросов местного значения за сельскими поселениями Самарской области»</w:t>
      </w:r>
      <w:r w:rsidRPr="00FF3926">
        <w:rPr>
          <w:rFonts w:ascii="Times New Roman" w:hAnsi="Times New Roman" w:cs="Times New Roman"/>
          <w:i/>
          <w:sz w:val="24"/>
          <w:szCs w:val="28"/>
        </w:rPr>
        <w:t>,</w:t>
      </w:r>
      <w:r w:rsidRPr="00FF3926">
        <w:rPr>
          <w:rFonts w:ascii="Times New Roman" w:hAnsi="Times New Roman" w:cs="Times New Roman"/>
          <w:sz w:val="24"/>
          <w:szCs w:val="28"/>
        </w:rPr>
        <w:t xml:space="preserve"> </w:t>
      </w:r>
      <w:r w:rsidRPr="00FF3926">
        <w:rPr>
          <w:rFonts w:ascii="Times New Roman" w:hAnsi="Times New Roman" w:cs="Times New Roman"/>
          <w:color w:val="000000"/>
          <w:sz w:val="24"/>
          <w:szCs w:val="28"/>
        </w:rPr>
        <w:t>У</w:t>
      </w:r>
      <w:r w:rsidRPr="00FF3926">
        <w:rPr>
          <w:rFonts w:ascii="Times New Roman" w:hAnsi="Times New Roman" w:cs="Times New Roman"/>
          <w:sz w:val="24"/>
          <w:szCs w:val="28"/>
        </w:rPr>
        <w:t xml:space="preserve">става сельского поселения </w:t>
      </w:r>
      <w:r w:rsidR="006B2D3A">
        <w:rPr>
          <w:rFonts w:ascii="Times New Roman" w:hAnsi="Times New Roman" w:cs="Times New Roman"/>
          <w:sz w:val="24"/>
          <w:szCs w:val="28"/>
        </w:rPr>
        <w:t>Старый Аманак</w:t>
      </w:r>
      <w:r w:rsidRPr="00FF3926">
        <w:rPr>
          <w:rFonts w:ascii="Times New Roman" w:hAnsi="Times New Roman" w:cs="Times New Roman"/>
          <w:sz w:val="24"/>
          <w:szCs w:val="28"/>
        </w:rPr>
        <w:t xml:space="preserve"> муниципального района Похвистневский Самарской области, Администрация сельского поселения </w:t>
      </w:r>
      <w:r w:rsidR="006B2D3A">
        <w:rPr>
          <w:rFonts w:ascii="Times New Roman" w:hAnsi="Times New Roman" w:cs="Times New Roman"/>
          <w:sz w:val="24"/>
          <w:szCs w:val="28"/>
        </w:rPr>
        <w:t>Старый Аманак</w:t>
      </w:r>
      <w:r w:rsidRPr="00FF3926">
        <w:rPr>
          <w:rFonts w:ascii="Times New Roman" w:hAnsi="Times New Roman" w:cs="Times New Roman"/>
          <w:sz w:val="24"/>
          <w:szCs w:val="28"/>
        </w:rPr>
        <w:t xml:space="preserve"> муниципального района Похвистневский Самарской области</w:t>
      </w:r>
    </w:p>
    <w:p w:rsidR="00ED2F59" w:rsidRPr="00FF3926" w:rsidRDefault="00ED2F59" w:rsidP="00ED2F59">
      <w:pPr>
        <w:spacing w:after="240"/>
        <w:jc w:val="center"/>
        <w:rPr>
          <w:rFonts w:ascii="Times New Roman" w:hAnsi="Times New Roman" w:cs="Times New Roman"/>
          <w:b/>
          <w:bCs/>
          <w:sz w:val="24"/>
          <w:szCs w:val="28"/>
        </w:rPr>
      </w:pPr>
      <w:r w:rsidRPr="00FF3926">
        <w:rPr>
          <w:rFonts w:ascii="Times New Roman" w:hAnsi="Times New Roman" w:cs="Times New Roman"/>
          <w:b/>
          <w:bCs/>
          <w:sz w:val="24"/>
          <w:szCs w:val="28"/>
        </w:rPr>
        <w:t>ПОСТАНОВЛЯЕТ:</w:t>
      </w:r>
    </w:p>
    <w:p w:rsidR="00ED2F59" w:rsidRPr="00FF3926" w:rsidRDefault="00ED2F59" w:rsidP="00ED2F59">
      <w:pPr>
        <w:pStyle w:val="1"/>
        <w:spacing w:before="0" w:after="0"/>
        <w:jc w:val="both"/>
        <w:rPr>
          <w:rFonts w:ascii="Times New Roman" w:hAnsi="Times New Roman" w:cs="Times New Roman"/>
          <w:b w:val="0"/>
          <w:szCs w:val="28"/>
        </w:rPr>
      </w:pPr>
      <w:r w:rsidRPr="00FF3926">
        <w:rPr>
          <w:rFonts w:ascii="Times New Roman" w:hAnsi="Times New Roman" w:cs="Times New Roman"/>
          <w:b w:val="0"/>
          <w:bCs w:val="0"/>
          <w:szCs w:val="28"/>
        </w:rPr>
        <w:t xml:space="preserve">1. </w:t>
      </w:r>
      <w:r w:rsidR="00E9014F" w:rsidRPr="00FF3926">
        <w:rPr>
          <w:rFonts w:ascii="Times New Roman" w:hAnsi="Times New Roman" w:cs="Times New Roman"/>
          <w:b w:val="0"/>
          <w:bCs w:val="0"/>
          <w:szCs w:val="28"/>
        </w:rPr>
        <w:t xml:space="preserve"> </w:t>
      </w:r>
      <w:r w:rsidRPr="00FF3926">
        <w:rPr>
          <w:rFonts w:ascii="Times New Roman" w:hAnsi="Times New Roman" w:cs="Times New Roman"/>
          <w:b w:val="0"/>
          <w:szCs w:val="28"/>
        </w:rPr>
        <w:t xml:space="preserve">Признать утратившим силу Постановление Администрации сельского поселения </w:t>
      </w:r>
      <w:r w:rsidR="006B2D3A">
        <w:rPr>
          <w:rFonts w:ascii="Times New Roman" w:hAnsi="Times New Roman" w:cs="Times New Roman"/>
          <w:b w:val="0"/>
          <w:szCs w:val="28"/>
        </w:rPr>
        <w:t>Старый Аманак</w:t>
      </w:r>
      <w:r w:rsidRPr="00FF3926">
        <w:rPr>
          <w:rFonts w:ascii="Times New Roman" w:hAnsi="Times New Roman" w:cs="Times New Roman"/>
          <w:b w:val="0"/>
          <w:szCs w:val="28"/>
        </w:rPr>
        <w:t xml:space="preserve">  муниципального района Похвистневский  Самарск</w:t>
      </w:r>
      <w:r w:rsidR="00F344E6" w:rsidRPr="00FF3926">
        <w:rPr>
          <w:rFonts w:ascii="Times New Roman" w:hAnsi="Times New Roman" w:cs="Times New Roman"/>
          <w:b w:val="0"/>
          <w:szCs w:val="28"/>
        </w:rPr>
        <w:t xml:space="preserve">ой области от </w:t>
      </w:r>
      <w:r w:rsidR="0067200E" w:rsidRPr="0067200E">
        <w:rPr>
          <w:rFonts w:ascii="Times New Roman" w:hAnsi="Times New Roman" w:cs="Times New Roman"/>
          <w:b w:val="0"/>
          <w:szCs w:val="28"/>
        </w:rPr>
        <w:t>21.10.2019</w:t>
      </w:r>
      <w:r w:rsidR="00F344E6" w:rsidRPr="0067200E">
        <w:rPr>
          <w:rFonts w:ascii="Times New Roman" w:hAnsi="Times New Roman" w:cs="Times New Roman"/>
          <w:b w:val="0"/>
          <w:szCs w:val="28"/>
        </w:rPr>
        <w:t xml:space="preserve"> № </w:t>
      </w:r>
      <w:r w:rsidR="0067200E">
        <w:rPr>
          <w:rFonts w:ascii="Times New Roman" w:hAnsi="Times New Roman" w:cs="Times New Roman"/>
          <w:b w:val="0"/>
          <w:szCs w:val="28"/>
        </w:rPr>
        <w:t>128а</w:t>
      </w:r>
      <w:r w:rsidRPr="00FF3926">
        <w:rPr>
          <w:rFonts w:ascii="Times New Roman" w:hAnsi="Times New Roman" w:cs="Times New Roman"/>
          <w:b w:val="0"/>
          <w:szCs w:val="28"/>
        </w:rPr>
        <w:t xml:space="preserve"> «</w:t>
      </w:r>
      <w:r w:rsidRPr="00FF3926">
        <w:rPr>
          <w:rFonts w:ascii="Times New Roman" w:hAnsi="Times New Roman" w:cs="Times New Roman"/>
          <w:b w:val="0"/>
          <w:color w:val="00000A"/>
          <w:szCs w:val="28"/>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r w:rsidR="006B2D3A">
        <w:rPr>
          <w:rFonts w:ascii="Times New Roman" w:hAnsi="Times New Roman" w:cs="Times New Roman"/>
          <w:b w:val="0"/>
          <w:color w:val="00000A"/>
          <w:szCs w:val="28"/>
        </w:rPr>
        <w:t>Старый Аманак</w:t>
      </w:r>
      <w:r w:rsidRPr="00FF3926">
        <w:rPr>
          <w:rFonts w:ascii="Times New Roman" w:hAnsi="Times New Roman" w:cs="Times New Roman"/>
          <w:b w:val="0"/>
          <w:color w:val="00000A"/>
          <w:szCs w:val="28"/>
        </w:rPr>
        <w:t xml:space="preserve"> муниципального района Похвистневский Самарской области, и принятия решения об утверждении документации по планировке территории </w:t>
      </w:r>
      <w:r w:rsidR="00FF3926" w:rsidRPr="00FF3926">
        <w:rPr>
          <w:rFonts w:ascii="Times New Roman" w:hAnsi="Times New Roman" w:cs="Times New Roman"/>
          <w:b w:val="0"/>
          <w:color w:val="00000A"/>
          <w:szCs w:val="28"/>
        </w:rPr>
        <w:t xml:space="preserve">                         </w:t>
      </w:r>
      <w:r w:rsidRPr="00FF3926">
        <w:rPr>
          <w:rFonts w:ascii="Times New Roman" w:hAnsi="Times New Roman" w:cs="Times New Roman"/>
          <w:b w:val="0"/>
          <w:color w:val="00000A"/>
          <w:szCs w:val="28"/>
        </w:rPr>
        <w:t>в соответствии с Градостроительным кодексом Российской Федерации</w:t>
      </w:r>
      <w:r w:rsidRPr="00FF3926">
        <w:rPr>
          <w:rFonts w:ascii="Times New Roman" w:hAnsi="Times New Roman" w:cs="Times New Roman"/>
          <w:b w:val="0"/>
          <w:szCs w:val="28"/>
        </w:rPr>
        <w:t>».</w:t>
      </w:r>
    </w:p>
    <w:p w:rsidR="00ED2F59" w:rsidRPr="00FF3926" w:rsidRDefault="00ED2F59" w:rsidP="00E9014F">
      <w:pPr>
        <w:jc w:val="both"/>
        <w:rPr>
          <w:rFonts w:ascii="Times New Roman" w:hAnsi="Times New Roman" w:cs="Times New Roman"/>
          <w:sz w:val="24"/>
          <w:szCs w:val="28"/>
        </w:rPr>
      </w:pPr>
      <w:r w:rsidRPr="00FF3926">
        <w:rPr>
          <w:rFonts w:ascii="Times New Roman" w:hAnsi="Times New Roman" w:cs="Times New Roman"/>
          <w:sz w:val="24"/>
          <w:szCs w:val="28"/>
          <w:lang w:eastAsia="ar-SA"/>
        </w:rPr>
        <w:t xml:space="preserve">2. </w:t>
      </w:r>
      <w:r w:rsidR="00E9014F" w:rsidRPr="00FF3926">
        <w:rPr>
          <w:rFonts w:ascii="Times New Roman" w:hAnsi="Times New Roman" w:cs="Times New Roman"/>
          <w:sz w:val="24"/>
          <w:szCs w:val="28"/>
          <w:lang w:eastAsia="ar-SA"/>
        </w:rPr>
        <w:t xml:space="preserve">  </w:t>
      </w:r>
      <w:r w:rsidRPr="00FF3926">
        <w:rPr>
          <w:rFonts w:ascii="Times New Roman" w:hAnsi="Times New Roman" w:cs="Times New Roman"/>
          <w:sz w:val="24"/>
          <w:szCs w:val="28"/>
        </w:rPr>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w:t>
      </w:r>
      <w:r w:rsidR="006B2D3A">
        <w:rPr>
          <w:rFonts w:ascii="Times New Roman" w:hAnsi="Times New Roman" w:cs="Times New Roman"/>
          <w:sz w:val="24"/>
          <w:szCs w:val="28"/>
        </w:rPr>
        <w:t>Старый Аманак</w:t>
      </w:r>
      <w:r w:rsidRPr="00FF3926">
        <w:rPr>
          <w:rFonts w:ascii="Times New Roman" w:hAnsi="Times New Roman" w:cs="Times New Roman"/>
          <w:sz w:val="24"/>
          <w:szCs w:val="28"/>
        </w:rPr>
        <w:t xml:space="preserve"> муниципального района </w:t>
      </w:r>
      <w:r w:rsidR="00E9014F" w:rsidRPr="00FF3926">
        <w:rPr>
          <w:rFonts w:ascii="Times New Roman" w:hAnsi="Times New Roman" w:cs="Times New Roman"/>
          <w:sz w:val="24"/>
          <w:szCs w:val="28"/>
        </w:rPr>
        <w:t>Похвистневский</w:t>
      </w:r>
      <w:r w:rsidRPr="00FF3926">
        <w:rPr>
          <w:rFonts w:ascii="Times New Roman" w:hAnsi="Times New Roman" w:cs="Times New Roman"/>
          <w:sz w:val="24"/>
          <w:szCs w:val="28"/>
        </w:rPr>
        <w:t xml:space="preserve"> Самарской области, и принятия решения об утверждении документации по планировке территории, </w:t>
      </w:r>
      <w:r w:rsidRPr="00FF3926">
        <w:rPr>
          <w:rFonts w:ascii="Times New Roman" w:hAnsi="Times New Roman" w:cs="Times New Roman"/>
          <w:iCs/>
          <w:sz w:val="24"/>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FF3926">
        <w:rPr>
          <w:rFonts w:ascii="Times New Roman" w:hAnsi="Times New Roman" w:cs="Times New Roman"/>
          <w:sz w:val="24"/>
          <w:szCs w:val="28"/>
        </w:rPr>
        <w:t xml:space="preserve"> </w:t>
      </w:r>
      <w:r w:rsidR="00FF3926" w:rsidRPr="00FF3926">
        <w:rPr>
          <w:rFonts w:ascii="Times New Roman" w:hAnsi="Times New Roman" w:cs="Times New Roman"/>
          <w:sz w:val="24"/>
          <w:szCs w:val="28"/>
        </w:rPr>
        <w:t xml:space="preserve">                       </w:t>
      </w:r>
      <w:r w:rsidRPr="00FF3926">
        <w:rPr>
          <w:rFonts w:ascii="Times New Roman" w:hAnsi="Times New Roman" w:cs="Times New Roman"/>
          <w:sz w:val="24"/>
          <w:szCs w:val="28"/>
        </w:rPr>
        <w:t>в соответствии с Градостроительным кодексом Российской Федерации.</w:t>
      </w:r>
    </w:p>
    <w:p w:rsidR="00E9014F" w:rsidRPr="00FF3926" w:rsidRDefault="00ED2F59" w:rsidP="00E9014F">
      <w:pPr>
        <w:jc w:val="both"/>
        <w:rPr>
          <w:rStyle w:val="a7"/>
          <w:rFonts w:ascii="Times New Roman" w:hAnsi="Times New Roman" w:cs="Times New Roman"/>
          <w:b w:val="0"/>
          <w:bCs/>
          <w:color w:val="111111"/>
          <w:sz w:val="24"/>
          <w:szCs w:val="28"/>
        </w:rPr>
      </w:pPr>
      <w:bookmarkStart w:id="1" w:name="sub_4"/>
      <w:r w:rsidRPr="00FF3926">
        <w:rPr>
          <w:rFonts w:ascii="Times New Roman" w:hAnsi="Times New Roman" w:cs="Times New Roman"/>
          <w:sz w:val="24"/>
          <w:szCs w:val="28"/>
        </w:rPr>
        <w:t xml:space="preserve">2. </w:t>
      </w:r>
      <w:r w:rsidR="00E9014F" w:rsidRPr="00FF3926">
        <w:rPr>
          <w:rFonts w:ascii="Times New Roman" w:hAnsi="Times New Roman" w:cs="Times New Roman"/>
          <w:sz w:val="24"/>
          <w:szCs w:val="28"/>
        </w:rPr>
        <w:t xml:space="preserve"> </w:t>
      </w:r>
      <w:hyperlink r:id="rId6" w:history="1">
        <w:r w:rsidR="00E9014F" w:rsidRPr="00FF3926">
          <w:rPr>
            <w:rStyle w:val="a6"/>
            <w:rFonts w:ascii="Times New Roman" w:hAnsi="Times New Roman"/>
            <w:b w:val="0"/>
            <w:color w:val="00000A"/>
            <w:sz w:val="24"/>
            <w:szCs w:val="28"/>
          </w:rPr>
          <w:t>Опубликовать</w:t>
        </w:r>
      </w:hyperlink>
      <w:r w:rsidR="00E9014F" w:rsidRPr="00FF3926">
        <w:rPr>
          <w:rFonts w:ascii="Times New Roman" w:hAnsi="Times New Roman" w:cs="Times New Roman"/>
          <w:sz w:val="24"/>
          <w:szCs w:val="28"/>
        </w:rPr>
        <w:t xml:space="preserve"> настоящее Постановл</w:t>
      </w:r>
      <w:r w:rsidR="00F344E6" w:rsidRPr="00FF3926">
        <w:rPr>
          <w:rFonts w:ascii="Times New Roman" w:hAnsi="Times New Roman" w:cs="Times New Roman"/>
          <w:sz w:val="24"/>
          <w:szCs w:val="28"/>
        </w:rPr>
        <w:t>ение в газете «</w:t>
      </w:r>
      <w:r w:rsidR="006B2D3A">
        <w:rPr>
          <w:rFonts w:ascii="Times New Roman" w:hAnsi="Times New Roman" w:cs="Times New Roman"/>
          <w:sz w:val="24"/>
          <w:szCs w:val="28"/>
        </w:rPr>
        <w:t>Аманакские Вести</w:t>
      </w:r>
      <w:r w:rsidR="00E9014F" w:rsidRPr="00FF3926">
        <w:rPr>
          <w:rFonts w:ascii="Times New Roman" w:hAnsi="Times New Roman" w:cs="Times New Roman"/>
          <w:sz w:val="24"/>
          <w:szCs w:val="28"/>
        </w:rPr>
        <w:t>» и разместить  на официальном сайте Администрации сельского поселения в информационно-телекоммуникационной сети «Интернет».</w:t>
      </w:r>
    </w:p>
    <w:bookmarkEnd w:id="1"/>
    <w:p w:rsidR="00ED2F59" w:rsidRPr="00FF3926" w:rsidRDefault="00ED2F59" w:rsidP="00E9014F">
      <w:pPr>
        <w:jc w:val="both"/>
        <w:rPr>
          <w:rFonts w:ascii="Times New Roman" w:hAnsi="Times New Roman" w:cs="Times New Roman"/>
          <w:sz w:val="24"/>
          <w:szCs w:val="28"/>
        </w:rPr>
      </w:pPr>
      <w:r w:rsidRPr="00FF3926">
        <w:rPr>
          <w:rFonts w:ascii="Times New Roman" w:hAnsi="Times New Roman" w:cs="Times New Roman"/>
          <w:sz w:val="24"/>
          <w:szCs w:val="28"/>
        </w:rPr>
        <w:t>3. Контроль за выполнением настоящего постановления оставляю за собой.</w:t>
      </w:r>
    </w:p>
    <w:p w:rsidR="00ED2F59" w:rsidRPr="00FF3926" w:rsidRDefault="00ED2F59" w:rsidP="00E9014F">
      <w:pPr>
        <w:jc w:val="both"/>
        <w:rPr>
          <w:rFonts w:ascii="Times New Roman" w:hAnsi="Times New Roman" w:cs="Times New Roman"/>
          <w:sz w:val="24"/>
          <w:szCs w:val="28"/>
        </w:rPr>
      </w:pPr>
    </w:p>
    <w:p w:rsidR="00ED2F59" w:rsidRPr="00FF3926" w:rsidRDefault="00ED2F59" w:rsidP="00ED2F59">
      <w:pPr>
        <w:jc w:val="both"/>
        <w:rPr>
          <w:rFonts w:ascii="Times New Roman" w:hAnsi="Times New Roman" w:cs="Times New Roman"/>
          <w:sz w:val="24"/>
          <w:szCs w:val="28"/>
        </w:rPr>
      </w:pPr>
    </w:p>
    <w:tbl>
      <w:tblPr>
        <w:tblW w:w="9525" w:type="dxa"/>
        <w:tblInd w:w="109" w:type="dxa"/>
        <w:tblLayout w:type="fixed"/>
        <w:tblLook w:val="0000"/>
      </w:tblPr>
      <w:tblGrid>
        <w:gridCol w:w="4755"/>
        <w:gridCol w:w="4770"/>
      </w:tblGrid>
      <w:tr w:rsidR="00E9014F" w:rsidRPr="00FF3926" w:rsidTr="00FF3926">
        <w:tc>
          <w:tcPr>
            <w:tcW w:w="4755" w:type="dxa"/>
            <w:shd w:val="clear" w:color="auto" w:fill="auto"/>
          </w:tcPr>
          <w:p w:rsidR="00E9014F" w:rsidRPr="00FF3926" w:rsidRDefault="00E9014F" w:rsidP="00E9014F">
            <w:pPr>
              <w:pStyle w:val="a9"/>
              <w:rPr>
                <w:rFonts w:ascii="Times New Roman" w:hAnsi="Times New Roman" w:cs="Times New Roman"/>
                <w:szCs w:val="28"/>
              </w:rPr>
            </w:pPr>
            <w:r w:rsidRPr="00FF3926">
              <w:rPr>
                <w:rFonts w:ascii="Times New Roman" w:hAnsi="Times New Roman" w:cs="Times New Roman"/>
                <w:szCs w:val="28"/>
              </w:rPr>
              <w:t xml:space="preserve">     Глава  поселения                   </w:t>
            </w:r>
          </w:p>
        </w:tc>
        <w:tc>
          <w:tcPr>
            <w:tcW w:w="4770" w:type="dxa"/>
            <w:shd w:val="clear" w:color="auto" w:fill="auto"/>
          </w:tcPr>
          <w:p w:rsidR="00E9014F" w:rsidRPr="00FF3926" w:rsidRDefault="00F344E6" w:rsidP="006B2D3A">
            <w:pPr>
              <w:pStyle w:val="a8"/>
              <w:rPr>
                <w:sz w:val="22"/>
              </w:rPr>
            </w:pPr>
            <w:r w:rsidRPr="00FF3926">
              <w:rPr>
                <w:rFonts w:ascii="Times New Roman" w:hAnsi="Times New Roman" w:cs="Times New Roman"/>
                <w:szCs w:val="28"/>
              </w:rPr>
              <w:t xml:space="preserve">        </w:t>
            </w:r>
            <w:r w:rsidR="006B2D3A">
              <w:rPr>
                <w:rFonts w:ascii="Times New Roman" w:hAnsi="Times New Roman" w:cs="Times New Roman"/>
                <w:szCs w:val="28"/>
              </w:rPr>
              <w:t>Т.А.Ефремова</w:t>
            </w:r>
            <w:r w:rsidR="00E9014F" w:rsidRPr="00FF3926">
              <w:rPr>
                <w:rFonts w:ascii="Times New Roman" w:hAnsi="Times New Roman" w:cs="Times New Roman"/>
                <w:szCs w:val="28"/>
              </w:rPr>
              <w:t xml:space="preserve">              </w:t>
            </w:r>
          </w:p>
        </w:tc>
      </w:tr>
    </w:tbl>
    <w:p w:rsidR="00ED2F59" w:rsidRPr="00FF3926" w:rsidRDefault="00ED2F59" w:rsidP="00ED2F59">
      <w:pPr>
        <w:jc w:val="both"/>
        <w:rPr>
          <w:rFonts w:ascii="Times New Roman" w:hAnsi="Times New Roman" w:cs="Times New Roman"/>
          <w:sz w:val="24"/>
          <w:szCs w:val="28"/>
          <w:lang w:eastAsia="ar-SA"/>
        </w:rPr>
      </w:pPr>
    </w:p>
    <w:p w:rsidR="00ED2F59" w:rsidRPr="00FF3926" w:rsidRDefault="00ED2F59" w:rsidP="00ED2F59">
      <w:pPr>
        <w:spacing w:after="240"/>
        <w:jc w:val="both"/>
        <w:rPr>
          <w:rFonts w:ascii="Times New Roman" w:hAnsi="Times New Roman" w:cs="Times New Roman"/>
          <w:sz w:val="24"/>
          <w:szCs w:val="28"/>
        </w:rPr>
      </w:pPr>
    </w:p>
    <w:p w:rsidR="003A6A06" w:rsidRDefault="003A6A06" w:rsidP="0096137B">
      <w:pPr>
        <w:pStyle w:val="1"/>
        <w:jc w:val="right"/>
        <w:rPr>
          <w:rFonts w:ascii="Times New Roman" w:hAnsi="Times New Roman" w:cs="Times New Roman"/>
          <w:b w:val="0"/>
          <w:bCs w:val="0"/>
        </w:rPr>
      </w:pPr>
    </w:p>
    <w:p w:rsidR="0096137B" w:rsidRPr="0096137B" w:rsidRDefault="0096137B" w:rsidP="0096137B">
      <w:pPr>
        <w:pStyle w:val="1"/>
        <w:jc w:val="right"/>
        <w:rPr>
          <w:rFonts w:ascii="Times New Roman" w:hAnsi="Times New Roman" w:cs="Times New Roman"/>
          <w:b w:val="0"/>
          <w:bCs w:val="0"/>
        </w:rPr>
      </w:pPr>
      <w:r>
        <w:rPr>
          <w:rFonts w:ascii="Times New Roman" w:hAnsi="Times New Roman" w:cs="Times New Roman"/>
          <w:b w:val="0"/>
          <w:bCs w:val="0"/>
        </w:rPr>
        <w:lastRenderedPageBreak/>
        <w:t>Утверждено</w:t>
      </w:r>
      <w:r w:rsidRPr="0096137B">
        <w:rPr>
          <w:rFonts w:ascii="Times New Roman" w:hAnsi="Times New Roman" w:cs="Times New Roman"/>
          <w:b w:val="0"/>
          <w:bCs w:val="0"/>
        </w:rPr>
        <w:t xml:space="preserve">                                                         </w:t>
      </w:r>
    </w:p>
    <w:p w:rsidR="0096137B" w:rsidRPr="00FF3926" w:rsidRDefault="0096137B" w:rsidP="0096137B">
      <w:pPr>
        <w:jc w:val="right"/>
        <w:rPr>
          <w:rFonts w:ascii="Times New Roman" w:hAnsi="Times New Roman" w:cs="Times New Roman"/>
          <w:szCs w:val="24"/>
        </w:rPr>
      </w:pPr>
      <w:r w:rsidRPr="00FF3926">
        <w:rPr>
          <w:rFonts w:ascii="Times New Roman" w:hAnsi="Times New Roman" w:cs="Times New Roman"/>
          <w:szCs w:val="24"/>
        </w:rPr>
        <w:t>Постановлением Администрации</w:t>
      </w:r>
    </w:p>
    <w:p w:rsidR="0096137B" w:rsidRPr="00FF3926" w:rsidRDefault="0096137B" w:rsidP="0096137B">
      <w:pPr>
        <w:jc w:val="right"/>
        <w:rPr>
          <w:rFonts w:ascii="Times New Roman" w:hAnsi="Times New Roman" w:cs="Times New Roman"/>
          <w:color w:val="FF0000"/>
          <w:szCs w:val="24"/>
        </w:rPr>
      </w:pPr>
      <w:r w:rsidRPr="00FF3926">
        <w:rPr>
          <w:rFonts w:ascii="Times New Roman" w:hAnsi="Times New Roman" w:cs="Times New Roman"/>
          <w:szCs w:val="24"/>
        </w:rPr>
        <w:t xml:space="preserve">сельского поселения </w:t>
      </w:r>
      <w:r w:rsidR="006B2D3A">
        <w:rPr>
          <w:rFonts w:ascii="Times New Roman" w:hAnsi="Times New Roman" w:cs="Times New Roman"/>
          <w:szCs w:val="24"/>
        </w:rPr>
        <w:t>Старый Аманак</w:t>
      </w:r>
    </w:p>
    <w:p w:rsidR="0096137B" w:rsidRPr="00FF3926" w:rsidRDefault="0096137B" w:rsidP="0096137B">
      <w:pPr>
        <w:jc w:val="right"/>
        <w:rPr>
          <w:rFonts w:ascii="Times New Roman" w:hAnsi="Times New Roman" w:cs="Times New Roman"/>
          <w:szCs w:val="24"/>
        </w:rPr>
      </w:pPr>
      <w:r w:rsidRPr="00FF3926">
        <w:rPr>
          <w:rFonts w:ascii="Times New Roman" w:hAnsi="Times New Roman" w:cs="Times New Roman"/>
          <w:szCs w:val="24"/>
        </w:rPr>
        <w:t xml:space="preserve">  муниципального района Похвистневский </w:t>
      </w:r>
    </w:p>
    <w:p w:rsidR="0096137B" w:rsidRPr="00FF3926" w:rsidRDefault="0096137B" w:rsidP="0096137B">
      <w:pPr>
        <w:jc w:val="right"/>
        <w:rPr>
          <w:rFonts w:ascii="Times New Roman" w:hAnsi="Times New Roman" w:cs="Times New Roman"/>
          <w:szCs w:val="24"/>
        </w:rPr>
      </w:pPr>
      <w:r w:rsidRPr="00FF3926">
        <w:rPr>
          <w:rFonts w:ascii="Times New Roman" w:hAnsi="Times New Roman" w:cs="Times New Roman"/>
          <w:szCs w:val="24"/>
        </w:rPr>
        <w:t>Самарской области</w:t>
      </w:r>
    </w:p>
    <w:p w:rsidR="0096137B" w:rsidRPr="00FF3926" w:rsidRDefault="0096137B" w:rsidP="0096137B">
      <w:pPr>
        <w:jc w:val="right"/>
        <w:rPr>
          <w:rFonts w:ascii="Times New Roman" w:hAnsi="Times New Roman" w:cs="Times New Roman"/>
          <w:szCs w:val="24"/>
        </w:rPr>
      </w:pPr>
      <w:r w:rsidRPr="00FF3926">
        <w:rPr>
          <w:rFonts w:ascii="Times New Roman" w:hAnsi="Times New Roman" w:cs="Times New Roman"/>
          <w:szCs w:val="24"/>
        </w:rPr>
        <w:t>от</w:t>
      </w:r>
      <w:r w:rsidR="00F344E6" w:rsidRPr="00FF3926">
        <w:rPr>
          <w:rFonts w:ascii="Times New Roman" w:hAnsi="Times New Roman" w:cs="Times New Roman"/>
          <w:szCs w:val="24"/>
        </w:rPr>
        <w:t xml:space="preserve"> 11</w:t>
      </w:r>
      <w:r w:rsidRPr="00FF3926">
        <w:rPr>
          <w:rFonts w:ascii="Times New Roman" w:hAnsi="Times New Roman" w:cs="Times New Roman"/>
          <w:szCs w:val="24"/>
        </w:rPr>
        <w:t xml:space="preserve">.04.2022 № </w:t>
      </w:r>
      <w:r w:rsidR="0067200E">
        <w:rPr>
          <w:rFonts w:ascii="Times New Roman" w:hAnsi="Times New Roman" w:cs="Times New Roman"/>
          <w:szCs w:val="24"/>
        </w:rPr>
        <w:t>16</w:t>
      </w:r>
    </w:p>
    <w:p w:rsidR="0096137B" w:rsidRPr="0021356C" w:rsidRDefault="0096137B" w:rsidP="0096137B">
      <w:pPr>
        <w:ind w:firstLine="698"/>
        <w:contextualSpacing/>
        <w:mirrorIndents/>
        <w:jc w:val="right"/>
        <w:rPr>
          <w:rStyle w:val="a7"/>
          <w:rFonts w:ascii="Times New Roman" w:eastAsia="SimSun" w:hAnsi="Times New Roman" w:cs="Times New Roman"/>
          <w:b w:val="0"/>
          <w:bCs/>
          <w:sz w:val="26"/>
          <w:szCs w:val="26"/>
        </w:rPr>
      </w:pPr>
    </w:p>
    <w:p w:rsidR="0096137B" w:rsidRPr="00FF3926" w:rsidRDefault="0096137B" w:rsidP="0096137B">
      <w:pPr>
        <w:contextualSpacing/>
        <w:mirrorIndents/>
        <w:jc w:val="center"/>
        <w:rPr>
          <w:rFonts w:ascii="Times New Roman" w:hAnsi="Times New Roman" w:cs="Times New Roman"/>
          <w:b/>
          <w:sz w:val="24"/>
          <w:szCs w:val="26"/>
        </w:rPr>
      </w:pPr>
      <w:r w:rsidRPr="00FF3926">
        <w:rPr>
          <w:rFonts w:ascii="Times New Roman" w:hAnsi="Times New Roman" w:cs="Times New Roman"/>
          <w:b/>
          <w:sz w:val="24"/>
          <w:szCs w:val="26"/>
        </w:rPr>
        <w:t xml:space="preserve">Порядок подготовки документации по планировке территории, разрабатываемой на основании решений администрации сельского поселения </w:t>
      </w:r>
      <w:r w:rsidR="006B2D3A">
        <w:rPr>
          <w:rFonts w:ascii="Times New Roman" w:hAnsi="Times New Roman" w:cs="Times New Roman"/>
          <w:b/>
          <w:sz w:val="24"/>
          <w:szCs w:val="26"/>
        </w:rPr>
        <w:t>Старый Аманак</w:t>
      </w:r>
      <w:r w:rsidRPr="00FF3926">
        <w:rPr>
          <w:rFonts w:ascii="Times New Roman" w:hAnsi="Times New Roman" w:cs="Times New Roman"/>
          <w:b/>
          <w:sz w:val="24"/>
          <w:szCs w:val="26"/>
        </w:rPr>
        <w:t xml:space="preserve"> муниципального района Похвистневский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96137B" w:rsidRPr="00FF3926" w:rsidRDefault="0096137B" w:rsidP="0096137B">
      <w:pPr>
        <w:spacing w:after="120"/>
        <w:mirrorIndents/>
        <w:jc w:val="center"/>
        <w:rPr>
          <w:rFonts w:ascii="Times New Roman" w:hAnsi="Times New Roman" w:cs="Times New Roman"/>
          <w:sz w:val="24"/>
          <w:szCs w:val="26"/>
        </w:rPr>
      </w:pPr>
    </w:p>
    <w:p w:rsidR="0096137B" w:rsidRPr="00FF3926" w:rsidRDefault="0096137B" w:rsidP="0096137B">
      <w:pPr>
        <w:pStyle w:val="a3"/>
        <w:spacing w:after="120"/>
        <w:ind w:left="0"/>
        <w:mirrorIndents/>
        <w:jc w:val="center"/>
        <w:rPr>
          <w:rFonts w:ascii="Times New Roman" w:hAnsi="Times New Roman" w:cs="Times New Roman"/>
          <w:sz w:val="24"/>
          <w:szCs w:val="26"/>
        </w:rPr>
      </w:pPr>
      <w:r w:rsidRPr="00FF3926">
        <w:rPr>
          <w:rFonts w:ascii="Times New Roman" w:hAnsi="Times New Roman" w:cs="Times New Roman"/>
          <w:sz w:val="24"/>
          <w:szCs w:val="26"/>
        </w:rPr>
        <w:t>1. Общие положения</w:t>
      </w:r>
    </w:p>
    <w:p w:rsidR="0096137B" w:rsidRPr="00FF3926" w:rsidRDefault="0096137B" w:rsidP="003A6A06">
      <w:pPr>
        <w:tabs>
          <w:tab w:val="left" w:pos="1134"/>
          <w:tab w:val="left" w:pos="9356"/>
          <w:tab w:val="left" w:pos="9498"/>
        </w:tabs>
        <w:spacing w:after="120"/>
        <w:ind w:right="-284" w:firstLine="709"/>
        <w:mirrorIndents/>
        <w:jc w:val="both"/>
        <w:rPr>
          <w:rFonts w:ascii="Times New Roman" w:hAnsi="Times New Roman" w:cs="Times New Roman"/>
          <w:sz w:val="24"/>
          <w:szCs w:val="26"/>
        </w:rPr>
      </w:pPr>
      <w:bookmarkStart w:id="2" w:name="sub_1"/>
      <w:r w:rsidRPr="00FF3926">
        <w:rPr>
          <w:rFonts w:ascii="Times New Roman" w:hAnsi="Times New Roman" w:cs="Times New Roman"/>
          <w:sz w:val="24"/>
          <w:szCs w:val="26"/>
        </w:rPr>
        <w:t xml:space="preserve">1.1. Настоящий Порядок определяет механизм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6B2D3A">
        <w:rPr>
          <w:rFonts w:ascii="Times New Roman" w:hAnsi="Times New Roman" w:cs="Times New Roman"/>
          <w:sz w:val="24"/>
          <w:szCs w:val="26"/>
        </w:rPr>
        <w:t>Старый Аманак</w:t>
      </w:r>
      <w:r w:rsidRPr="00FF3926">
        <w:rPr>
          <w:rFonts w:ascii="Times New Roman" w:hAnsi="Times New Roman" w:cs="Times New Roman"/>
          <w:sz w:val="24"/>
          <w:szCs w:val="26"/>
        </w:rPr>
        <w:t xml:space="preserve"> муниципального района Похвистневский Самарской области (далее – сельское поселение </w:t>
      </w:r>
      <w:r w:rsidR="006B2D3A">
        <w:rPr>
          <w:rFonts w:ascii="Times New Roman" w:hAnsi="Times New Roman" w:cs="Times New Roman"/>
          <w:sz w:val="24"/>
          <w:szCs w:val="26"/>
        </w:rPr>
        <w:t>Старый Аманак</w:t>
      </w:r>
      <w:r w:rsidRPr="00FF3926">
        <w:rPr>
          <w:rFonts w:ascii="Times New Roman" w:hAnsi="Times New Roman" w:cs="Times New Roman"/>
          <w:sz w:val="24"/>
          <w:szCs w:val="26"/>
        </w:rPr>
        <w:t xml:space="preserve">), и принятия администрацией сельского поселения </w:t>
      </w:r>
      <w:r w:rsidR="006B2D3A">
        <w:rPr>
          <w:rFonts w:ascii="Times New Roman" w:hAnsi="Times New Roman" w:cs="Times New Roman"/>
          <w:sz w:val="24"/>
          <w:szCs w:val="26"/>
        </w:rPr>
        <w:t>Старый Аманак</w:t>
      </w:r>
      <w:r w:rsidRPr="00FF3926">
        <w:rPr>
          <w:rFonts w:ascii="Times New Roman" w:hAnsi="Times New Roman" w:cs="Times New Roman"/>
          <w:sz w:val="24"/>
          <w:szCs w:val="26"/>
        </w:rPr>
        <w:t xml:space="preserve"> решения об утверждении документации по планировке территории для размещения объектов, указанных в частях 5 и 5.1 Градостроительного кодекса Российской Федерации, и</w:t>
      </w:r>
      <w:r w:rsidRPr="00FF3926">
        <w:rPr>
          <w:rFonts w:ascii="Times New Roman" w:hAnsi="Times New Roman" w:cs="Times New Roman"/>
          <w:iCs/>
          <w:sz w:val="24"/>
          <w:szCs w:val="26"/>
        </w:rPr>
        <w:t xml:space="preserve">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r w:rsidRPr="00FF3926">
        <w:rPr>
          <w:rFonts w:ascii="Times New Roman" w:hAnsi="Times New Roman" w:cs="Times New Roman"/>
          <w:sz w:val="24"/>
          <w:szCs w:val="26"/>
        </w:rPr>
        <w:t xml:space="preserve"> (далее соответственно – уполномоченный орган, документация по планировке территории). </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1.2. Уполномоченный орган принимает решение о подготовке документации по планировке территории и обеспечивает подготовку такой документации, за исключением случаев, указанных в части 1.1 статьи 45 Градостроительного кодекса Российской Федерации, для размещения:</w:t>
      </w:r>
    </w:p>
    <w:p w:rsidR="0096137B" w:rsidRPr="00FF3926" w:rsidRDefault="0096137B" w:rsidP="003A6A06">
      <w:pPr>
        <w:tabs>
          <w:tab w:val="left" w:pos="1134"/>
          <w:tab w:val="left" w:pos="9356"/>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1) объектов местного значения сельского поселения </w:t>
      </w:r>
      <w:r w:rsidR="006B2D3A">
        <w:rPr>
          <w:rFonts w:ascii="Times New Roman" w:hAnsi="Times New Roman" w:cs="Times New Roman"/>
          <w:sz w:val="24"/>
          <w:szCs w:val="26"/>
        </w:rPr>
        <w:t>Старый Аманак</w:t>
      </w:r>
      <w:r w:rsidRPr="00FF3926">
        <w:rPr>
          <w:rFonts w:ascii="Times New Roman" w:hAnsi="Times New Roman" w:cs="Times New Roman"/>
          <w:sz w:val="24"/>
          <w:szCs w:val="26"/>
        </w:rPr>
        <w:t xml:space="preserve"> в границах поселения, за исключением случаев, указанных в частях 2 – 4.2 статьи 45 Градостроительного кодекса Российской Федерации (далее – объекты местного значения поселения);</w:t>
      </w:r>
    </w:p>
    <w:p w:rsidR="0096137B" w:rsidRPr="00FF3926" w:rsidRDefault="0096137B" w:rsidP="003A6A06">
      <w:pPr>
        <w:tabs>
          <w:tab w:val="left" w:pos="1134"/>
          <w:tab w:val="left" w:pos="9356"/>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2) иных объектов капитального строительства в границах поселения, за исключением случаев, указанных в </w:t>
      </w:r>
      <w:hyperlink w:anchor="sub_4602" w:history="1">
        <w:r w:rsidRPr="00FF3926">
          <w:rPr>
            <w:rFonts w:ascii="Times New Roman" w:hAnsi="Times New Roman" w:cs="Times New Roman"/>
            <w:sz w:val="24"/>
            <w:szCs w:val="26"/>
          </w:rPr>
          <w:t>частях 2 - 4.2</w:t>
        </w:r>
      </w:hyperlink>
      <w:r w:rsidRPr="00FF3926">
        <w:rPr>
          <w:rFonts w:ascii="Times New Roman" w:hAnsi="Times New Roman" w:cs="Times New Roman"/>
          <w:sz w:val="18"/>
        </w:rPr>
        <w:t xml:space="preserve"> статьи 45</w:t>
      </w:r>
      <w:r w:rsidRPr="00FF3926">
        <w:rPr>
          <w:rFonts w:ascii="Times New Roman" w:hAnsi="Times New Roman" w:cs="Times New Roman"/>
          <w:sz w:val="24"/>
          <w:szCs w:val="26"/>
        </w:rPr>
        <w:t xml:space="preserve"> Градостроительного кодекса Российской Федерации;</w:t>
      </w:r>
    </w:p>
    <w:p w:rsidR="0096137B" w:rsidRPr="00FF3926" w:rsidRDefault="0096137B" w:rsidP="003A6A06">
      <w:pPr>
        <w:tabs>
          <w:tab w:val="left" w:pos="1134"/>
          <w:tab w:val="left" w:pos="9356"/>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3)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6B2D3A">
        <w:rPr>
          <w:rFonts w:ascii="Times New Roman" w:hAnsi="Times New Roman" w:cs="Times New Roman"/>
          <w:sz w:val="24"/>
          <w:szCs w:val="26"/>
        </w:rPr>
        <w:t>Старый Аманак</w:t>
      </w:r>
      <w:r w:rsidR="006B2D3A" w:rsidRPr="00FF3926">
        <w:rPr>
          <w:rFonts w:ascii="Times New Roman" w:hAnsi="Times New Roman" w:cs="Times New Roman"/>
          <w:sz w:val="24"/>
          <w:szCs w:val="26"/>
        </w:rPr>
        <w:t xml:space="preserve"> </w:t>
      </w:r>
      <w:r w:rsidRPr="00FF3926">
        <w:rPr>
          <w:rFonts w:ascii="Times New Roman" w:hAnsi="Times New Roman" w:cs="Times New Roman"/>
          <w:sz w:val="24"/>
          <w:szCs w:val="26"/>
        </w:rPr>
        <w:t>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96137B" w:rsidRPr="00FF3926" w:rsidRDefault="0096137B" w:rsidP="003A6A06">
      <w:pPr>
        <w:tabs>
          <w:tab w:val="left" w:pos="1134"/>
          <w:tab w:val="left" w:pos="9356"/>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1.3. Уполномоченный орган принимает решение об утверждении документации по планировке территории, подготовленной в том числе лицами, указанными в части 1.1 статьи 45 Градостроительного кодекса Российской Федерации, для размещения:</w:t>
      </w:r>
    </w:p>
    <w:p w:rsidR="0096137B" w:rsidRPr="00FF3926" w:rsidRDefault="0096137B" w:rsidP="003A6A06">
      <w:pPr>
        <w:tabs>
          <w:tab w:val="left" w:pos="1134"/>
          <w:tab w:val="left" w:pos="9356"/>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объектов местного значения поселения в границах поселения, за исключением случаев, указанных в частях 2 – 4.2 статьи 45 Градостроительного кодекса Российской Федерации;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2) иных объектов капитального строительства в границах поселения, за исключением случаев, указанных в </w:t>
      </w:r>
      <w:hyperlink w:anchor="sub_4602" w:history="1">
        <w:r w:rsidRPr="00FF3926">
          <w:rPr>
            <w:rFonts w:ascii="Times New Roman" w:hAnsi="Times New Roman" w:cs="Times New Roman"/>
            <w:sz w:val="24"/>
            <w:szCs w:val="26"/>
          </w:rPr>
          <w:t>частях 2 - 4.2</w:t>
        </w:r>
      </w:hyperlink>
      <w:r w:rsidRPr="00FF3926">
        <w:rPr>
          <w:rFonts w:ascii="Times New Roman" w:hAnsi="Times New Roman" w:cs="Times New Roman"/>
          <w:sz w:val="24"/>
          <w:szCs w:val="26"/>
        </w:rPr>
        <w:t xml:space="preserve">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 xml:space="preserve">3)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6B2D3A">
        <w:rPr>
          <w:rFonts w:ascii="Times New Roman" w:hAnsi="Times New Roman" w:cs="Times New Roman"/>
          <w:sz w:val="24"/>
          <w:szCs w:val="26"/>
        </w:rPr>
        <w:t>Старый Аманак</w:t>
      </w:r>
      <w:r w:rsidR="006B2D3A" w:rsidRPr="00FF3926">
        <w:rPr>
          <w:rFonts w:ascii="Times New Roman" w:hAnsi="Times New Roman" w:cs="Times New Roman"/>
          <w:sz w:val="24"/>
          <w:szCs w:val="26"/>
        </w:rPr>
        <w:t xml:space="preserve"> </w:t>
      </w:r>
      <w:r w:rsidRPr="00FF3926">
        <w:rPr>
          <w:rFonts w:ascii="Times New Roman" w:hAnsi="Times New Roman" w:cs="Times New Roman"/>
          <w:sz w:val="24"/>
          <w:szCs w:val="26"/>
        </w:rPr>
        <w:t>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 за исключением случая, указанного в части 5.2 Градостроительного кодекса Российской Федерации. Утверждение документации по планировке территории в случае, указанном в части 5.2 Градостроительного кодекса Российской Федерации, осуществляется органами местного самоуправления муниципального района Похвистневский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6137B" w:rsidRPr="00FF3926" w:rsidRDefault="0096137B" w:rsidP="0096137B">
      <w:pPr>
        <w:tabs>
          <w:tab w:val="left" w:pos="1134"/>
        </w:tabs>
        <w:spacing w:after="120"/>
        <w:ind w:firstLine="709"/>
        <w:mirrorIndents/>
        <w:jc w:val="center"/>
        <w:rPr>
          <w:rFonts w:ascii="Times New Roman" w:hAnsi="Times New Roman" w:cs="Times New Roman"/>
          <w:sz w:val="24"/>
          <w:szCs w:val="26"/>
        </w:rPr>
      </w:pPr>
      <w:r w:rsidRPr="00FF3926">
        <w:rPr>
          <w:rFonts w:ascii="Times New Roman" w:hAnsi="Times New Roman" w:cs="Times New Roman"/>
          <w:sz w:val="24"/>
          <w:szCs w:val="26"/>
        </w:rPr>
        <w:t>2. Подготовка документации по планировки территории.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2.1 Уполномоченный орган принимает решение о подготовке документации по планировке территории по собственной инициативе либо по инициативе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(далее - инициатор).</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bookmarkStart w:id="3" w:name="sub_6"/>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2.2. В целях принятия решения о подготовке документации по планировке территории инициатор направляет в уполномоченный орган:</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1) заявление о подготовке документации по планировке территории (далее - заявление);</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 проект задания на разработку документации по планировке территории;</w:t>
      </w:r>
    </w:p>
    <w:p w:rsidR="0096137B" w:rsidRPr="00FF3926" w:rsidRDefault="0096137B" w:rsidP="0096137B">
      <w:pPr>
        <w:tabs>
          <w:tab w:val="left" w:pos="1134"/>
        </w:tabs>
        <w:spacing w:after="120"/>
        <w:mirrorIndents/>
        <w:jc w:val="both"/>
        <w:rPr>
          <w:rFonts w:ascii="Times New Roman" w:hAnsi="Times New Roman" w:cs="Times New Roman"/>
          <w:strike/>
          <w:sz w:val="24"/>
          <w:szCs w:val="26"/>
        </w:rPr>
      </w:pPr>
      <w:r w:rsidRPr="00FF3926">
        <w:rPr>
          <w:rFonts w:ascii="Times New Roman" w:hAnsi="Times New Roman" w:cs="Times New Roman"/>
          <w:sz w:val="24"/>
          <w:szCs w:val="26"/>
        </w:rPr>
        <w:t>3)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или в случае отсутствия необходимости выполнения инженерных изысканий для подготовки документации по планировке территории -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w:t>
      </w:r>
      <w:bookmarkStart w:id="4" w:name="sub_44"/>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2.3. В заявлении указывается следующая информация:</w:t>
      </w:r>
    </w:p>
    <w:p w:rsidR="0096137B" w:rsidRPr="00FF3926" w:rsidRDefault="0096137B" w:rsidP="0096137B">
      <w:pPr>
        <w:tabs>
          <w:tab w:val="left" w:pos="993"/>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1) вид разрабатываемой документации по планировке территории;</w:t>
      </w:r>
    </w:p>
    <w:p w:rsidR="0096137B" w:rsidRPr="00FF3926" w:rsidRDefault="0096137B" w:rsidP="0096137B">
      <w:pPr>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 вид и наименование объекта капитального строительства;</w:t>
      </w:r>
    </w:p>
    <w:p w:rsidR="0096137B" w:rsidRPr="00FF3926" w:rsidRDefault="0096137B" w:rsidP="0096137B">
      <w:pPr>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3)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96137B" w:rsidRPr="00FF3926" w:rsidRDefault="0096137B" w:rsidP="0096137B">
      <w:pPr>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4) источник финансирования работ по подготовке документации по планировке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2.4. Проект задания на разработку документации по планировке территории содержит следующие сведения:</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1) вид разрабатываемой документации по планировке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 информация об инициаторе;</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3) источник финансирования работ по подготовке документации по планировке </w:t>
      </w:r>
      <w:r w:rsidRPr="00FF3926">
        <w:rPr>
          <w:rFonts w:ascii="Times New Roman" w:hAnsi="Times New Roman" w:cs="Times New Roman"/>
          <w:sz w:val="24"/>
          <w:szCs w:val="26"/>
        </w:rPr>
        <w:lastRenderedPageBreak/>
        <w:t>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4) состав документации по планировке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5) вид и наименование планируемого к размещению объекта капитального строительства, его основные характеристики;</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6) населенные пункты, поселения, городские округа, муниципальные районы Самарской области, в отношении территорий которых осуществляется подготовка документации по планировке территории.</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Рекомендуемая форма проекта задания на разработку документации по планировке территории приведена в приложении № 1 к настоящему Порядку, правила заполнения указанной формы приведены в приложении № 2 к настоящему Порядку.</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 xml:space="preserve">2.5.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6B2D3A">
        <w:rPr>
          <w:rFonts w:ascii="Times New Roman" w:hAnsi="Times New Roman" w:cs="Times New Roman"/>
          <w:sz w:val="24"/>
          <w:szCs w:val="26"/>
        </w:rPr>
        <w:t>Старый Аманак</w:t>
      </w:r>
      <w:r w:rsidR="006B2D3A" w:rsidRPr="00FF3926">
        <w:rPr>
          <w:rFonts w:ascii="Times New Roman" w:hAnsi="Times New Roman" w:cs="Times New Roman"/>
          <w:sz w:val="24"/>
          <w:szCs w:val="26"/>
        </w:rPr>
        <w:t xml:space="preserve"> </w:t>
      </w:r>
      <w:r w:rsidRPr="00FF3926">
        <w:rPr>
          <w:rFonts w:ascii="Times New Roman" w:hAnsi="Times New Roman" w:cs="Times New Roman"/>
          <w:sz w:val="24"/>
          <w:szCs w:val="26"/>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6B2D3A">
        <w:rPr>
          <w:rFonts w:ascii="Times New Roman" w:hAnsi="Times New Roman" w:cs="Times New Roman"/>
          <w:sz w:val="24"/>
          <w:szCs w:val="26"/>
        </w:rPr>
        <w:t>Старый Аманак</w:t>
      </w:r>
      <w:r w:rsidRPr="00FF3926">
        <w:rPr>
          <w:rFonts w:ascii="Times New Roman" w:hAnsi="Times New Roman" w:cs="Times New Roman"/>
          <w:sz w:val="24"/>
          <w:szCs w:val="26"/>
        </w:rPr>
        <w:t>.</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2.6. Уполномоченный орган в течение 15 дней со дня получения документов, указанных в пункте 2.2 настоящего раздела:</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1) осуществляет проверку их соответствия положениям, предусмотренным пунктами 2.3 – 2.5 настоящего раздела;</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2)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w:t>
      </w:r>
    </w:p>
    <w:p w:rsidR="0096137B" w:rsidRPr="00FF3926" w:rsidRDefault="0096137B" w:rsidP="0096137B">
      <w:pPr>
        <w:widowControl/>
        <w:spacing w:after="120"/>
        <w:jc w:val="both"/>
        <w:rPr>
          <w:rFonts w:ascii="Times New Roman" w:hAnsi="Times New Roman" w:cs="Times New Roman"/>
          <w:sz w:val="24"/>
          <w:szCs w:val="26"/>
        </w:rPr>
      </w:pPr>
      <w:r w:rsidRPr="00FF3926">
        <w:rPr>
          <w:rFonts w:ascii="Times New Roman" w:hAnsi="Times New Roman" w:cs="Times New Roman"/>
          <w:sz w:val="24"/>
          <w:szCs w:val="26"/>
        </w:rPr>
        <w:t>3) в письменной форме уведомляет инициатора о принятом решении.</w:t>
      </w:r>
    </w:p>
    <w:p w:rsidR="0096137B" w:rsidRPr="00FF3926" w:rsidRDefault="0096137B" w:rsidP="0096137B">
      <w:pPr>
        <w:widowControl/>
        <w:spacing w:after="120"/>
        <w:jc w:val="both"/>
        <w:rPr>
          <w:rFonts w:ascii="Times New Roman" w:hAnsi="Times New Roman" w:cs="Times New Roman"/>
          <w:sz w:val="24"/>
          <w:szCs w:val="26"/>
        </w:rPr>
      </w:pPr>
      <w:r w:rsidRPr="00FF3926">
        <w:rPr>
          <w:rFonts w:ascii="Times New Roman" w:hAnsi="Times New Roman" w:cs="Times New Roman"/>
          <w:sz w:val="24"/>
          <w:szCs w:val="26"/>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w:t>
      </w:r>
      <w:bookmarkEnd w:id="3"/>
      <w:bookmarkEnd w:id="4"/>
    </w:p>
    <w:p w:rsidR="0096137B" w:rsidRPr="00FF3926" w:rsidRDefault="0096137B" w:rsidP="0096137B">
      <w:pPr>
        <w:widowControl/>
        <w:spacing w:after="120"/>
        <w:jc w:val="both"/>
        <w:rPr>
          <w:rFonts w:ascii="Times New Roman" w:hAnsi="Times New Roman" w:cs="Times New Roman"/>
          <w:sz w:val="24"/>
          <w:szCs w:val="26"/>
        </w:rPr>
      </w:pPr>
      <w:r w:rsidRPr="00FF3926">
        <w:rPr>
          <w:rFonts w:ascii="Times New Roman" w:hAnsi="Times New Roman" w:cs="Times New Roman"/>
          <w:sz w:val="24"/>
          <w:szCs w:val="26"/>
        </w:rPr>
        <w:t>2.7. Решение о подготовке документации по планировке территории содержит сведения:</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1) о виде документации по планировке территории;</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2) о местонахождении территории в отношении которой пр</w:t>
      </w:r>
      <w:r w:rsidR="003A6A06">
        <w:rPr>
          <w:rFonts w:ascii="Times New Roman" w:hAnsi="Times New Roman" w:cs="Times New Roman"/>
          <w:sz w:val="24"/>
          <w:szCs w:val="26"/>
        </w:rPr>
        <w:t xml:space="preserve">инято решение </w:t>
      </w:r>
      <w:r w:rsidRPr="00FF3926">
        <w:rPr>
          <w:rFonts w:ascii="Times New Roman" w:hAnsi="Times New Roman" w:cs="Times New Roman"/>
          <w:sz w:val="24"/>
          <w:szCs w:val="26"/>
        </w:rPr>
        <w:t xml:space="preserve">  о подготовке документации по планировке территории;</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3)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Решение о подготовке документации по планировке территории подлежит официальному опубликованию в газете «</w:t>
      </w:r>
      <w:r w:rsidR="006B2D3A">
        <w:rPr>
          <w:rFonts w:ascii="Times New Roman" w:hAnsi="Times New Roman" w:cs="Times New Roman"/>
          <w:sz w:val="24"/>
          <w:szCs w:val="26"/>
        </w:rPr>
        <w:t>Аманакские Вести</w:t>
      </w:r>
      <w:r w:rsidRPr="00FF3926">
        <w:rPr>
          <w:rFonts w:ascii="Times New Roman" w:hAnsi="Times New Roman" w:cs="Times New Roman"/>
          <w:sz w:val="24"/>
          <w:szCs w:val="26"/>
        </w:rPr>
        <w:t>» в течение 3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 xml:space="preserve">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w:t>
      </w:r>
      <w:r w:rsidRPr="00FF3926">
        <w:rPr>
          <w:rFonts w:ascii="Times New Roman" w:hAnsi="Times New Roman" w:cs="Times New Roman"/>
          <w:sz w:val="24"/>
          <w:szCs w:val="26"/>
        </w:rPr>
        <w:lastRenderedPageBreak/>
        <w:t>территории.</w:t>
      </w:r>
    </w:p>
    <w:p w:rsidR="0096137B" w:rsidRPr="00FF3926" w:rsidRDefault="0096137B" w:rsidP="0096137B">
      <w:pPr>
        <w:tabs>
          <w:tab w:val="left" w:pos="1134"/>
        </w:tabs>
        <w:spacing w:after="120"/>
        <w:jc w:val="both"/>
        <w:rPr>
          <w:rFonts w:ascii="Times New Roman" w:hAnsi="Times New Roman" w:cs="Times New Roman"/>
          <w:sz w:val="22"/>
          <w:szCs w:val="26"/>
        </w:rPr>
      </w:pPr>
      <w:r w:rsidRPr="00FF3926">
        <w:rPr>
          <w:rFonts w:ascii="Times New Roman" w:hAnsi="Times New Roman" w:cs="Times New Roman"/>
          <w:sz w:val="22"/>
          <w:szCs w:val="26"/>
        </w:rPr>
        <w:t>2.8. Уполномоченный орган принимает решение об отказе в подготовке документации по планировке территории в случае, если:</w:t>
      </w:r>
    </w:p>
    <w:p w:rsidR="0096137B" w:rsidRPr="00FF3926" w:rsidRDefault="0096137B" w:rsidP="0096137B">
      <w:pPr>
        <w:tabs>
          <w:tab w:val="left" w:pos="1134"/>
        </w:tabs>
        <w:spacing w:after="120"/>
        <w:jc w:val="both"/>
        <w:rPr>
          <w:rFonts w:ascii="Times New Roman" w:hAnsi="Times New Roman" w:cs="Times New Roman"/>
          <w:sz w:val="22"/>
          <w:szCs w:val="26"/>
        </w:rPr>
      </w:pPr>
      <w:r w:rsidRPr="00FF3926">
        <w:rPr>
          <w:rFonts w:ascii="Times New Roman" w:hAnsi="Times New Roman" w:cs="Times New Roman"/>
          <w:sz w:val="22"/>
          <w:szCs w:val="26"/>
        </w:rPr>
        <w:t>1) отсутствуют документы, необходимые для принятия решения о подготовке документации по планировке территории, предусмотренные пунктом 2.2 настоящего раздела;</w:t>
      </w:r>
    </w:p>
    <w:p w:rsidR="0096137B" w:rsidRPr="00FF3926" w:rsidRDefault="0096137B" w:rsidP="0096137B">
      <w:pPr>
        <w:tabs>
          <w:tab w:val="left" w:pos="1134"/>
        </w:tabs>
        <w:spacing w:after="120"/>
        <w:jc w:val="both"/>
        <w:rPr>
          <w:rFonts w:ascii="Times New Roman" w:hAnsi="Times New Roman" w:cs="Times New Roman"/>
          <w:sz w:val="22"/>
          <w:szCs w:val="26"/>
        </w:rPr>
      </w:pPr>
      <w:r w:rsidRPr="00FF3926">
        <w:rPr>
          <w:rFonts w:ascii="Times New Roman" w:hAnsi="Times New Roman" w:cs="Times New Roman"/>
          <w:sz w:val="22"/>
          <w:szCs w:val="26"/>
        </w:rPr>
        <w:t>2) планируемый к размещению объект капитального строительства не относится к объектам, предусмотренным частями 5 и 5.1 статьи 45 Градостроительного кодекса Российской Федерации;</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3)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2.3 – 2.5 настоящего раздела;</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4)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5) в генеральном плане сельского поселения </w:t>
      </w:r>
      <w:r w:rsidR="006B2D3A">
        <w:rPr>
          <w:rFonts w:ascii="Times New Roman" w:hAnsi="Times New Roman" w:cs="Times New Roman"/>
          <w:sz w:val="24"/>
          <w:szCs w:val="26"/>
        </w:rPr>
        <w:t>Старый Аманак</w:t>
      </w:r>
      <w:r w:rsidR="006B2D3A" w:rsidRPr="00FF3926">
        <w:rPr>
          <w:rFonts w:ascii="Times New Roman" w:hAnsi="Times New Roman" w:cs="Times New Roman"/>
          <w:sz w:val="24"/>
          <w:szCs w:val="26"/>
        </w:rPr>
        <w:t xml:space="preserve"> </w:t>
      </w:r>
      <w:r w:rsidRPr="00FF3926">
        <w:rPr>
          <w:rFonts w:ascii="Times New Roman" w:hAnsi="Times New Roman" w:cs="Times New Roman"/>
          <w:sz w:val="24"/>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 за исключением случая, указанного в пункте 2.9 настоящего раздела;</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6)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 за исключением случая, указанного в пункте 2.9 настоящего раздела;</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7)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8) в иных случаях, установленных федеральным законодательством.</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2.9.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генеральный план поселения, правила землепользования и застройки. </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2.10. В течение 10 дней со дня принятия решения о подготовке документации по планировке территории уполномоченный орган или лицо, указанное в части 1.1 статьи 45 Градостроительного кодекса Российской Федерации, уведомляет в письменной форме о принятом решении главу поселения, применительно к территории которого принято такое решение,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2.11. Подготовка документации по планировке территории осуществляется в соответствии с утвержденным заданием на разработку документации по планировке территории </w:t>
      </w:r>
      <w:r w:rsidRPr="00FF3926">
        <w:rPr>
          <w:rFonts w:ascii="Times New Roman" w:hAnsi="Times New Roman" w:cs="Times New Roman"/>
          <w:sz w:val="24"/>
          <w:szCs w:val="26"/>
        </w:rPr>
        <w:lastRenderedPageBreak/>
        <w:t xml:space="preserve">уполномоченным органом самостоятельно или подведомственным ему муниципальным учреждением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системы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7" w:history="1">
        <w:r w:rsidRPr="00FF3926">
          <w:rPr>
            <w:rFonts w:ascii="Times New Roman" w:hAnsi="Times New Roman" w:cs="Times New Roman"/>
            <w:sz w:val="24"/>
            <w:szCs w:val="26"/>
          </w:rPr>
          <w:t>частью 1.1 статьи 45</w:t>
        </w:r>
      </w:hyperlink>
      <w:r w:rsidRPr="00FF3926">
        <w:rPr>
          <w:rFonts w:ascii="Times New Roman" w:hAnsi="Times New Roman" w:cs="Times New Roman"/>
          <w:sz w:val="24"/>
          <w:szCs w:val="26"/>
        </w:rPr>
        <w:t xml:space="preserve"> Градостроительного кодекса Российской Федерации. Подготовка документации по планировке территории может осуществляться физическими и юридическими лицами за счет их средств.</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2.12.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инициатором или лицом, указанным в </w:t>
      </w:r>
      <w:hyperlink r:id="rId8" w:history="1">
        <w:r w:rsidRPr="00FF3926">
          <w:rPr>
            <w:rStyle w:val="a6"/>
            <w:rFonts w:ascii="Times New Roman" w:hAnsi="Times New Roman"/>
            <w:color w:val="auto"/>
            <w:sz w:val="24"/>
            <w:szCs w:val="26"/>
          </w:rPr>
          <w:t xml:space="preserve">части 1.1 статьи 45 </w:t>
        </w:r>
        <w:r w:rsidRPr="00FF3926">
          <w:rPr>
            <w:rFonts w:ascii="Times New Roman" w:hAnsi="Times New Roman" w:cs="Times New Roman"/>
            <w:sz w:val="24"/>
            <w:szCs w:val="26"/>
          </w:rPr>
          <w:t>Градостроительного кодекса Российской Федерации</w:t>
        </w:r>
      </w:hyperlink>
      <w:r w:rsidRPr="00FF3926">
        <w:rPr>
          <w:rFonts w:ascii="Times New Roman" w:hAnsi="Times New Roman" w:cs="Times New Roman"/>
          <w:sz w:val="24"/>
          <w:szCs w:val="26"/>
        </w:rPr>
        <w:t xml:space="preserve">, в электронном виде или посредством почтового отправления на согласование с учетом соблюдения требований </w:t>
      </w:r>
      <w:hyperlink r:id="rId9" w:history="1">
        <w:r w:rsidRPr="00FF3926">
          <w:rPr>
            <w:rStyle w:val="a6"/>
            <w:rFonts w:ascii="Times New Roman" w:hAnsi="Times New Roman"/>
            <w:color w:val="auto"/>
            <w:sz w:val="24"/>
            <w:szCs w:val="26"/>
          </w:rPr>
          <w:t>законодательства</w:t>
        </w:r>
      </w:hyperlink>
      <w:r w:rsidRPr="00FF3926">
        <w:rPr>
          <w:rFonts w:ascii="Times New Roman" w:hAnsi="Times New Roman" w:cs="Times New Roman"/>
          <w:sz w:val="24"/>
          <w:szCs w:val="26"/>
        </w:rPr>
        <w:t xml:space="preserve"> Российской Федерации о государственной тайне:</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1)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3) главе поселения, применительно к территории которого разработана документация по планировке территории;</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4)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5)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6)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2.13. Согласование документации по планировке территории осуществляется в порядке, предусмотренном статье 45 Градостроительного кодекса Российской Федерации.</w:t>
      </w:r>
    </w:p>
    <w:p w:rsidR="0096137B" w:rsidRPr="00FF3926" w:rsidRDefault="002818FB" w:rsidP="0096137B">
      <w:pPr>
        <w:tabs>
          <w:tab w:val="left" w:pos="1134"/>
        </w:tabs>
        <w:spacing w:after="120"/>
        <w:mirrorIndents/>
        <w:jc w:val="both"/>
        <w:rPr>
          <w:rFonts w:ascii="Times New Roman" w:hAnsi="Times New Roman" w:cs="Times New Roman"/>
          <w:sz w:val="24"/>
          <w:szCs w:val="26"/>
        </w:rPr>
      </w:pPr>
      <w:hyperlink r:id="rId10" w:history="1">
        <w:r w:rsidR="0096137B" w:rsidRPr="00FF3926">
          <w:rPr>
            <w:rFonts w:ascii="Times New Roman" w:hAnsi="Times New Roman" w:cs="Times New Roman"/>
            <w:sz w:val="24"/>
            <w:szCs w:val="26"/>
          </w:rPr>
          <w:t>Порядок</w:t>
        </w:r>
      </w:hyperlink>
      <w:r w:rsidR="0096137B" w:rsidRPr="00FF3926">
        <w:rPr>
          <w:rFonts w:ascii="Times New Roman" w:hAnsi="Times New Roman" w:cs="Times New Roman"/>
          <w:sz w:val="24"/>
          <w:szCs w:val="26"/>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w:t>
      </w:r>
      <w:r w:rsidR="0096137B" w:rsidRPr="00FF3926">
        <w:rPr>
          <w:rFonts w:ascii="Times New Roman" w:hAnsi="Times New Roman" w:cs="Times New Roman"/>
          <w:sz w:val="24"/>
          <w:szCs w:val="26"/>
        </w:rPr>
        <w:lastRenderedPageBreak/>
        <w:t>согласования документации по планировке территории устанавливается Правительством Российской Федерации.</w:t>
      </w:r>
    </w:p>
    <w:p w:rsidR="0096137B" w:rsidRPr="00FF3926" w:rsidRDefault="0096137B" w:rsidP="00024BB4">
      <w:pPr>
        <w:tabs>
          <w:tab w:val="left" w:pos="1134"/>
        </w:tabs>
        <w:spacing w:after="120"/>
        <w:mirrorIndents/>
        <w:jc w:val="center"/>
        <w:rPr>
          <w:rFonts w:ascii="Times New Roman" w:hAnsi="Times New Roman" w:cs="Times New Roman"/>
          <w:sz w:val="24"/>
          <w:szCs w:val="26"/>
        </w:rPr>
      </w:pPr>
      <w:r w:rsidRPr="00FF3926">
        <w:rPr>
          <w:rFonts w:ascii="Times New Roman" w:hAnsi="Times New Roman" w:cs="Times New Roman"/>
          <w:sz w:val="24"/>
          <w:szCs w:val="26"/>
        </w:rPr>
        <w:t>3. Принятие решения об утверждении документации по планировке территории</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3.1. Документация по планировке территории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утверждения.</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Документация по планировке территории, согласование которой требуется в соответствии с законодательством Российской Федерации, направляется инициатором или лицом, указанным в части 1.1 статьи 45 Градостроительного кодекса Российской Федерации, в уполномоченный орган для ее утверждения с приложением документов, подтверждающих ее согласование.</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государственной информационной системы обеспечения градостроительной деятельности.</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3.2. Уполномоченный орган в течение 3 рабочих дней со дня поступления документации по планировке территории возвращает ее инициатору или лицу, указанному в части 1.1 статьи 45 Градостроительного кодекса Российской Федерации, в случае:</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1) несоблюдения требований, предусмотренных пунктом 3.1 настоящего раздела;</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2) отсутствия принятого уполномоченным органом решения о подготовке документации по планировке территории, в случае когда принятие такого решения в соответствии с требованиями статьи 45 Градостроительного кодекса Российской Федерации обязательно.</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 xml:space="preserve">3.3. Уполномоченный орган в течение 20 рабочих дней со дня поступления документации по планировке территории осуществляет проверку на соответствие требованиям, указанным в </w:t>
      </w:r>
      <w:hyperlink r:id="rId11" w:history="1">
        <w:r w:rsidRPr="00FF3926">
          <w:rPr>
            <w:rFonts w:ascii="Times New Roman" w:hAnsi="Times New Roman" w:cs="Times New Roman"/>
            <w:sz w:val="24"/>
            <w:szCs w:val="26"/>
          </w:rPr>
          <w:t>части 10 статьи 45</w:t>
        </w:r>
      </w:hyperlink>
      <w:r w:rsidRPr="00FF3926">
        <w:rPr>
          <w:rFonts w:ascii="Times New Roman" w:hAnsi="Times New Roman" w:cs="Times New Roman"/>
          <w:sz w:val="24"/>
          <w:szCs w:val="26"/>
        </w:rPr>
        <w:t xml:space="preserve"> Градостроительного кодекса Российской Федерации.</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По результатам проверки уполномоченный орган принимает решение:</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об утверждении документации по планировке территории;</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 xml:space="preserve">3.4. Общественные обсуждения или публичные слушания по проекту документации по планировке территории проводятся в порядке, установленном решением </w:t>
      </w:r>
      <w:r w:rsidR="00024BB4" w:rsidRPr="00FF3926">
        <w:rPr>
          <w:rFonts w:ascii="Times New Roman" w:hAnsi="Times New Roman" w:cs="Times New Roman"/>
          <w:sz w:val="24"/>
          <w:szCs w:val="26"/>
        </w:rPr>
        <w:t>С</w:t>
      </w:r>
      <w:r w:rsidRPr="00FF3926">
        <w:rPr>
          <w:rFonts w:ascii="Times New Roman" w:hAnsi="Times New Roman" w:cs="Times New Roman"/>
          <w:sz w:val="24"/>
          <w:szCs w:val="26"/>
        </w:rPr>
        <w:t xml:space="preserve">обрания представителей </w:t>
      </w:r>
      <w:r w:rsidR="00024BB4" w:rsidRPr="00FF3926">
        <w:rPr>
          <w:rFonts w:ascii="Times New Roman" w:hAnsi="Times New Roman" w:cs="Times New Roman"/>
          <w:sz w:val="24"/>
          <w:szCs w:val="26"/>
        </w:rPr>
        <w:t xml:space="preserve">сельского поселения </w:t>
      </w:r>
      <w:r w:rsidR="00F344E6" w:rsidRPr="00FF3926">
        <w:rPr>
          <w:rFonts w:ascii="Times New Roman" w:hAnsi="Times New Roman" w:cs="Times New Roman"/>
          <w:sz w:val="24"/>
          <w:szCs w:val="26"/>
        </w:rPr>
        <w:t>Красные Ключи</w:t>
      </w:r>
      <w:r w:rsidRPr="00FF3926">
        <w:rPr>
          <w:rFonts w:ascii="Times New Roman" w:hAnsi="Times New Roman" w:cs="Times New Roman"/>
          <w:sz w:val="24"/>
          <w:szCs w:val="26"/>
        </w:rPr>
        <w:t xml:space="preserve"> с учетом требований статьи 5.1, части 11 статьи 46 Градостроительного кодекса Российской Федерации.</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3.5. Уполномоченный орган принимает решение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20 рабочих дней со дня поступления документации по планировке территории в уполномоченный орган.</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6137B" w:rsidRPr="00FF3926" w:rsidRDefault="0096137B" w:rsidP="003A6A06">
      <w:pPr>
        <w:widowControl/>
        <w:shd w:val="clear" w:color="auto" w:fill="FFFFFF"/>
        <w:tabs>
          <w:tab w:val="left" w:pos="1134"/>
          <w:tab w:val="left" w:pos="9355"/>
          <w:tab w:val="left" w:pos="9498"/>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Утвержденная документация по планировке территории подлежит официальному опубликованию в газете «</w:t>
      </w:r>
      <w:r w:rsidR="006B2D3A">
        <w:rPr>
          <w:rFonts w:ascii="Times New Roman" w:hAnsi="Times New Roman" w:cs="Times New Roman"/>
          <w:sz w:val="24"/>
          <w:szCs w:val="26"/>
        </w:rPr>
        <w:t>Аманакские Вести</w:t>
      </w:r>
      <w:r w:rsidRPr="00FF3926">
        <w:rPr>
          <w:rFonts w:ascii="Times New Roman" w:hAnsi="Times New Roman" w:cs="Times New Roman"/>
          <w:sz w:val="24"/>
          <w:szCs w:val="26"/>
        </w:rPr>
        <w:t xml:space="preserve">» в течение 7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96137B" w:rsidRPr="00FF3926" w:rsidRDefault="0096137B" w:rsidP="003A6A06">
      <w:pPr>
        <w:widowControl/>
        <w:shd w:val="clear" w:color="auto" w:fill="FFFFFF"/>
        <w:tabs>
          <w:tab w:val="left" w:pos="1134"/>
          <w:tab w:val="left" w:pos="8505"/>
          <w:tab w:val="left" w:pos="9355"/>
          <w:tab w:val="left" w:pos="9498"/>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3.6. Уполномоченный орган в течение 2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Утвержденная уполномоченным органом документация по планировке территории и копия соответствующего распорядительного акта в течение 5 рабочих дней со дня ее утверждения направляются:</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главе поселения, применительно к территории которого осуществлялась подготовка такой документации;</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2) в орган местного самоуправления муниципального района </w:t>
      </w:r>
      <w:r w:rsidR="00024BB4" w:rsidRPr="00FF3926">
        <w:rPr>
          <w:rFonts w:ascii="Times New Roman" w:hAnsi="Times New Roman" w:cs="Times New Roman"/>
          <w:sz w:val="24"/>
          <w:szCs w:val="26"/>
        </w:rPr>
        <w:t xml:space="preserve">Похвистневский </w:t>
      </w:r>
      <w:r w:rsidRPr="00FF3926">
        <w:rPr>
          <w:rFonts w:ascii="Times New Roman" w:hAnsi="Times New Roman" w:cs="Times New Roman"/>
          <w:sz w:val="24"/>
          <w:szCs w:val="26"/>
        </w:rPr>
        <w:t>Самарской области, осуществляющий ведение государственной информационной системы обеспечения градостроительной деятельности (далее –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
    <w:p w:rsidR="0096137B" w:rsidRPr="00FF3926" w:rsidRDefault="0096137B" w:rsidP="00024BB4">
      <w:pPr>
        <w:widowControl/>
        <w:spacing w:after="120"/>
        <w:mirrorIndents/>
        <w:jc w:val="center"/>
        <w:rPr>
          <w:rFonts w:ascii="Times New Roman" w:hAnsi="Times New Roman" w:cs="Times New Roman"/>
          <w:sz w:val="24"/>
          <w:szCs w:val="26"/>
        </w:rPr>
      </w:pPr>
      <w:r w:rsidRPr="00FF3926">
        <w:rPr>
          <w:rFonts w:ascii="Times New Roman" w:hAnsi="Times New Roman" w:cs="Times New Roman"/>
          <w:sz w:val="24"/>
          <w:szCs w:val="26"/>
        </w:rPr>
        <w:t>4. Внесение изменений в документацию по планировке территории, отмена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4.1. Внесение изменений в документацию по планировке территории осуществляется применительно к основной части проекта планировки территории (далее - проект планировки территории) и (или) основной части проекта межевания территории (далее - проект межевания территории).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4.2. Внесение изменений в проект планировки территории осуществляется в целях:</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установления, изменения, отмены красных линий;</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изменения границ существующих и планируемых элементов планировочной структуры;</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изменения границ зон планируемого размещения объектов капитального строительства;</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 изменения характеристик и (или) очередности планируемого развития территории;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5)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6) исправления технических ошибок (описок, опечаток и иных).</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4.3. Внесение изменений в проект межевания территории осуществляется в целях:</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изменения местоположения границ образуемых и изменяемых земельных участков;</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установления, изменения, отмены красных линий;</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десять процентов;</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 изменения вида разрешенного использования земельного участка;</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5)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системы координат, используемой для ведения Единого государственного реестра недвижимости;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6) изменения линий отступа от красных линий в целях определения мест допустимого размещения зданий, строений, сооружений;</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7) исправления технических ошибок (описок, опечаток и иных).</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4.4. Решение о подготовке изменений в документацию по планировке территории принимается и подготовка таких изменений осуществляется в порядке, установленном </w:t>
      </w:r>
      <w:hyperlink r:id="rId12" w:history="1">
        <w:r w:rsidRPr="00FF3926">
          <w:rPr>
            <w:rFonts w:ascii="Times New Roman" w:hAnsi="Times New Roman" w:cs="Times New Roman"/>
            <w:sz w:val="24"/>
            <w:szCs w:val="26"/>
          </w:rPr>
          <w:t>разделом 2</w:t>
        </w:r>
      </w:hyperlink>
      <w:r w:rsidRPr="00FF3926">
        <w:rPr>
          <w:rFonts w:ascii="Times New Roman" w:hAnsi="Times New Roman" w:cs="Times New Roman"/>
          <w:sz w:val="24"/>
          <w:szCs w:val="26"/>
        </w:rPr>
        <w:t xml:space="preserve"> настоящего Порядка, с учетом положений настоящего раздела и </w:t>
      </w:r>
      <w:hyperlink r:id="rId13" w:history="1">
        <w:r w:rsidRPr="00FF3926">
          <w:rPr>
            <w:rFonts w:ascii="Times New Roman" w:hAnsi="Times New Roman" w:cs="Times New Roman"/>
            <w:sz w:val="24"/>
            <w:szCs w:val="26"/>
          </w:rPr>
          <w:t>частей 21</w:t>
        </w:r>
      </w:hyperlink>
      <w:r w:rsidRPr="00FF3926">
        <w:rPr>
          <w:rFonts w:ascii="Times New Roman" w:hAnsi="Times New Roman" w:cs="Times New Roman"/>
          <w:sz w:val="24"/>
          <w:szCs w:val="26"/>
        </w:rPr>
        <w:t xml:space="preserve">, </w:t>
      </w:r>
      <w:hyperlink r:id="rId14" w:history="1">
        <w:r w:rsidRPr="00FF3926">
          <w:rPr>
            <w:rFonts w:ascii="Times New Roman" w:hAnsi="Times New Roman" w:cs="Times New Roman"/>
            <w:sz w:val="24"/>
            <w:szCs w:val="26"/>
          </w:rPr>
          <w:t>22 статьи 45</w:t>
        </w:r>
      </w:hyperlink>
      <w:r w:rsidRPr="00FF3926">
        <w:rPr>
          <w:rFonts w:ascii="Times New Roman" w:hAnsi="Times New Roman" w:cs="Times New Roman"/>
          <w:sz w:val="24"/>
          <w:szCs w:val="26"/>
        </w:rPr>
        <w:t xml:space="preserve"> Градостроительного кодекса Российской Федерации. </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Внесение изменений в документацию по планировке территории и принятие решения об утверждении изменений в документацию по планировке территории осуществляется в порядке, установленном настоящим разделом, с учетом </w:t>
      </w:r>
      <w:hyperlink r:id="rId15" w:history="1">
        <w:r w:rsidRPr="00FF3926">
          <w:rPr>
            <w:rFonts w:ascii="Times New Roman" w:hAnsi="Times New Roman" w:cs="Times New Roman"/>
            <w:sz w:val="24"/>
            <w:szCs w:val="26"/>
          </w:rPr>
          <w:t>частей 21</w:t>
        </w:r>
      </w:hyperlink>
      <w:r w:rsidRPr="00FF3926">
        <w:rPr>
          <w:rFonts w:ascii="Times New Roman" w:hAnsi="Times New Roman" w:cs="Times New Roman"/>
          <w:sz w:val="24"/>
          <w:szCs w:val="26"/>
        </w:rPr>
        <w:t xml:space="preserve">, </w:t>
      </w:r>
      <w:hyperlink r:id="rId16" w:history="1">
        <w:r w:rsidRPr="00FF3926">
          <w:rPr>
            <w:rFonts w:ascii="Times New Roman" w:hAnsi="Times New Roman" w:cs="Times New Roman"/>
            <w:sz w:val="24"/>
            <w:szCs w:val="26"/>
          </w:rPr>
          <w:t>22 статьи 45</w:t>
        </w:r>
      </w:hyperlink>
      <w:r w:rsidRPr="00FF3926">
        <w:rPr>
          <w:rFonts w:ascii="Times New Roman" w:hAnsi="Times New Roman" w:cs="Times New Roman"/>
          <w:sz w:val="24"/>
          <w:szCs w:val="26"/>
        </w:rPr>
        <w:t xml:space="preserve"> Градостроительного кодекса Российской Федерации.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Внесение изменений в документацию по планировке территории допускается путем утверждения ее отдельных частей в соответствии с настоящим Порядком.</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Согласование документации по планировке территории осуществляется применительно к утверждаемым частям.</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Общественные обсуждения или публичные слушания проводятся применительно к утверждаемым частям.</w:t>
      </w:r>
    </w:p>
    <w:p w:rsidR="0096137B" w:rsidRPr="00FF3926" w:rsidRDefault="0096137B" w:rsidP="003A6A06">
      <w:pPr>
        <w:tabs>
          <w:tab w:val="left" w:pos="1134"/>
          <w:tab w:val="left" w:pos="8505"/>
          <w:tab w:val="left" w:pos="9355"/>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37B" w:rsidRPr="00FF3926" w:rsidRDefault="0096137B" w:rsidP="003A6A06">
      <w:pPr>
        <w:tabs>
          <w:tab w:val="left" w:pos="1134"/>
          <w:tab w:val="left" w:pos="8505"/>
          <w:tab w:val="left" w:pos="9355"/>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4.5.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или лицом, указанным в части 1.1 статьи 45 Градостроительного кодекса Российской Федерации, на согласование в органы государственной власти, органы местного самоуправления, главе поселения, владельцам автомобильных дорог, указанным в пункте 2.12 раздела 2 настоящего Порядка.</w:t>
      </w:r>
    </w:p>
    <w:p w:rsidR="0096137B" w:rsidRPr="00FF3926" w:rsidRDefault="0096137B" w:rsidP="003A6A06">
      <w:pPr>
        <w:tabs>
          <w:tab w:val="left" w:pos="1134"/>
          <w:tab w:val="left" w:pos="8505"/>
          <w:tab w:val="left" w:pos="9355"/>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Разрешение разногласий по вопросам согласования изменений в документацию по планировке территории осуществляется в порядке, предусмотренном Правительством Российской Федерации.</w:t>
      </w:r>
    </w:p>
    <w:p w:rsidR="0096137B" w:rsidRPr="00FF3926" w:rsidRDefault="0096137B" w:rsidP="003A6A06">
      <w:pPr>
        <w:tabs>
          <w:tab w:val="left" w:pos="1134"/>
          <w:tab w:val="left" w:pos="8505"/>
          <w:tab w:val="left" w:pos="9355"/>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4.6. В целях внесения изменений в документацию по планировке территории инициатор или лицо, указанное в части 1.1 статьи 45 Градостроительного кодекса Российской Федерации, направляют в уполномоченный орган заявление о внесении изменений в документацию по планировке территории. В этом заявлении указывается следующая информация:</w:t>
      </w:r>
    </w:p>
    <w:p w:rsidR="0096137B" w:rsidRPr="00FF3926" w:rsidRDefault="0096137B" w:rsidP="003A6A06">
      <w:pPr>
        <w:tabs>
          <w:tab w:val="left" w:pos="1134"/>
          <w:tab w:val="left" w:pos="8505"/>
          <w:tab w:val="left" w:pos="9355"/>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вид документации по планировке территории, в которую вносятся изменения;</w:t>
      </w:r>
    </w:p>
    <w:p w:rsidR="0096137B" w:rsidRPr="00FF3926" w:rsidRDefault="0096137B" w:rsidP="003A6A06">
      <w:pPr>
        <w:tabs>
          <w:tab w:val="left" w:pos="1134"/>
          <w:tab w:val="left" w:pos="8505"/>
          <w:tab w:val="left" w:pos="9355"/>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реквизиты (номер и дата) решения об утверждении документации по планировке территории;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мотивированное обоснование необходимости внесения изменений в документацию по планировке территории с указанием целей внесения таких изменений.</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4.7. К заявлению о внесении изменений в документацию по планировке территории прилагаются:</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изменения в документацию по планировке территории;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обоснование изменений в документацию по планировке территории, представляемые в виде графической части и пояснительной записки;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материалы и результаты инженерных изысканий, используемые при подготовке изменений в документацию по планировке территории;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 документы,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4.8. Материалы, указанные в подпунктах 1 – 3 пункта 4.7 настоящего раздела, направляются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Материалы, указанные в подпунктах 1 и 2 пункта 4.7 настоящего раздела, направляются в уполномоченный орган на электронном носителе в количестве экземпляров, равном количеству поселений, применительно к документации по планировке территории которых осуществлялась подготовка изменений, и муниципальных районов,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Изменения в документацию по планировке территории направляются в уполномоченный орган на электронном носителе в формате, позволяющем осуществить ее размещение в государственной информационной системы обеспечения градостроительной деятельности.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4.9. Уполномоченный орган в течение 3 рабочих дней со дня поступления заявления, предусмотренного пунктом 4.6 настоящего раздела, возвращает его в случае несоблюдения требований, предусмотренных пунктами 4.6 и 4.8 настоящего раздела.</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 xml:space="preserve">4.10.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17" w:history="1">
        <w:r w:rsidRPr="00FF3926">
          <w:rPr>
            <w:rFonts w:ascii="Times New Roman" w:hAnsi="Times New Roman" w:cs="Times New Roman"/>
            <w:sz w:val="24"/>
            <w:szCs w:val="26"/>
          </w:rPr>
          <w:t>части 10 статьи 45</w:t>
        </w:r>
      </w:hyperlink>
      <w:r w:rsidRPr="00FF3926">
        <w:rPr>
          <w:rFonts w:ascii="Times New Roman" w:hAnsi="Times New Roman" w:cs="Times New Roman"/>
          <w:sz w:val="24"/>
          <w:szCs w:val="26"/>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 и направляет их на доработку в случае, если: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не представлены документы, предусмотренные пунктом 4.7 настоящего раздела;</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3) изменения в документацию по планировке территории не соответствуют требованиям, указанным в </w:t>
      </w:r>
      <w:hyperlink r:id="rId18" w:history="1">
        <w:r w:rsidRPr="00FF3926">
          <w:rPr>
            <w:rFonts w:ascii="Times New Roman" w:hAnsi="Times New Roman" w:cs="Times New Roman"/>
            <w:sz w:val="24"/>
            <w:szCs w:val="26"/>
          </w:rPr>
          <w:t>части 10 статьи 45</w:t>
        </w:r>
      </w:hyperlink>
      <w:r w:rsidRPr="00FF3926">
        <w:rPr>
          <w:rFonts w:ascii="Times New Roman" w:hAnsi="Times New Roman" w:cs="Times New Roman"/>
          <w:sz w:val="24"/>
          <w:szCs w:val="26"/>
        </w:rPr>
        <w:t xml:space="preserve"> Градостроительного кодекса Российской Федерации.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4.10. Утверждение изменений в документацию территории осуществляется путем принятия соответствующего распорядительного акта уполномоченного органа.</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Утвержденные изменения в документацию по планировке территории подлежит официальному опубликованию в газете «</w:t>
      </w:r>
      <w:r w:rsidR="006B2D3A">
        <w:rPr>
          <w:rFonts w:ascii="Times New Roman" w:hAnsi="Times New Roman" w:cs="Times New Roman"/>
          <w:sz w:val="24"/>
          <w:szCs w:val="26"/>
        </w:rPr>
        <w:t>Аманакские Вести</w:t>
      </w:r>
      <w:r w:rsidRPr="00FF3926">
        <w:rPr>
          <w:rFonts w:ascii="Times New Roman" w:hAnsi="Times New Roman" w:cs="Times New Roman"/>
          <w:sz w:val="24"/>
          <w:szCs w:val="26"/>
        </w:rPr>
        <w:t>» в течение 7 дней со дня их утверждения и размещается на официальном сайте в разделе «Градостроительство» подразделе «Документация по планировке территории».</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Решение об отклонении изменений в документацию по планировке территории и направлении их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4.11. Уполномоченный орган в течение 2 рабочих дней со дня утверждения изменений в документацию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таких изменений на месте прошивки и копию соответствующего распорядительного акта.</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Утвержденные уполномоченным органом изменения в документацию по планировке территории и копия соответствующего распорядительного акта в течение 5 рабочих дней со дня их утверждения направляются:</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главе поселения, применительно к территории которого осуществлялась подготовка данной документации;</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 если изменения внесены в проект межевания территории.</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4.12. </w:t>
      </w:r>
      <w:bookmarkStart w:id="5" w:name="sub_1014"/>
      <w:r w:rsidRPr="00FF3926">
        <w:rPr>
          <w:rFonts w:ascii="Times New Roman" w:hAnsi="Times New Roman" w:cs="Times New Roman"/>
          <w:sz w:val="24"/>
          <w:szCs w:val="26"/>
        </w:rPr>
        <w:t xml:space="preserve">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hyperlink r:id="rId19" w:history="1">
        <w:r w:rsidRPr="00FF3926">
          <w:rPr>
            <w:rFonts w:ascii="Times New Roman" w:hAnsi="Times New Roman" w:cs="Times New Roman"/>
            <w:sz w:val="24"/>
            <w:szCs w:val="26"/>
          </w:rPr>
          <w:t>частью 2 статьи 7</w:t>
        </w:r>
      </w:hyperlink>
      <w:r w:rsidRPr="00FF3926">
        <w:rPr>
          <w:rFonts w:ascii="Times New Roman" w:hAnsi="Times New Roman" w:cs="Times New Roman"/>
          <w:sz w:val="24"/>
          <w:szCs w:val="26"/>
        </w:rPr>
        <w:t xml:space="preserve"> Федерального закона от 2 августа 2019 г. №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4.13. В случае, предусмотренном пунктом 4.12 настоящего раздела,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реквизиты решения (номер и дата) об утверждении документации по планировке территории, отдельные части которой подлежат отмене;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часть документации по планировке территории, подлежащая отмене;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4.14. Уполномоченный орган в течение 20 рабочих дней со дня поступления уведомления, указанного в пункте 4.13 настоящего раздела,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направивший указанное уведомление, а также инициаторов, по инициативе которых осуществлялась подготовка документации по планировке территории, в отношении которой уполномоченным органом принято решение об отмене отдельных частей документации по планировке территории.</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4.15. Уполномоченный орган в течение 5 рабочих дней со дня приятия решения от отмене отдельных частей документации по планировке территории направляет копию такого решения:</w:t>
      </w:r>
    </w:p>
    <w:p w:rsidR="0096137B" w:rsidRPr="00FF3926" w:rsidRDefault="0096137B" w:rsidP="0096137B">
      <w:pPr>
        <w:widowControl/>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1) главе поселения, применительно к документации по планировке которого принято такое решение;</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
    <w:p w:rsidR="0096137B" w:rsidRPr="00FF3926" w:rsidRDefault="0096137B" w:rsidP="0096137B">
      <w:pPr>
        <w:widowControl/>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Отмена утвержденной документации по планировке территории или ее отдельных частей осуществляется путем принятия соответствующего распорядительного акта уполномоченного органа.</w:t>
      </w:r>
    </w:p>
    <w:p w:rsidR="0096137B" w:rsidRPr="00FF3926" w:rsidRDefault="0096137B" w:rsidP="0096137B">
      <w:pPr>
        <w:widowControl/>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4.16. Признание отдельных частей документации по планировке территории не подлежащими применению осуществляется в случае: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4.17. В случае, предусмотренном подпунктом 1 пункта 4.16 настоящего раздела,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заявление о признании отдельных частей проекта планировки территории не подлежащими применению. В указанном заявлении указывается следующая информация: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перечень отдельных частей проекта планировки территории, признаваемых не подлежащими применению;</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 основание для признания отдельных частей проекта планировки территории не подлежащими применению.</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4.18. В случае, предусмотренном подпунктом 1 пункта 4.16 настоящего раздела,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Уполномоченный орган в течение 10 рабочих дней со дня поступления заявления, указанного в пункте 4.17 настоящего раздела, осуществляет проверку такого заявления на соответствие положениям, предусмотренным пунктом 4.17 настоящего раздела,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4.19. Уполномоченный орган отклоняет заявление, указанное в пункте 4.17 настоящего раздела, в случае: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несоответствия заявления положениям, предусмотренным пунктом 4.16 настоящего раздела;</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наличия принятого решения о внесении изменений в документацию по планировке территории, исключающего основание для признания отдельных частей документации по планировке территории не подлежащими применению, предусмотренное подпунктом 1 пункта 4.16 настоящего раздела;</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 требуется реконструкция существующих линейного объекта или линейных объектов, размещенных на основании такой документации.</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4.20. В случае, предусмотренном подпунктом 2 пункта 4.16 настоящего раздела,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bookmarkStart w:id="6" w:name="Par67"/>
      <w:bookmarkEnd w:id="6"/>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основание для признания отдельных частей проекта планировки территории не подлежащими применению.</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К обращению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2 настоящего пункта, выданная органом регистрации прав по истечении 6 лет с даты утверждения соответствующего проекта планировки территории.</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4.21. Уполномоченный орган в течение 2 рабочих дней со дня поступления обращения, указанного в пункте 4.20 настоящего раздела,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в подпункте 2 пункта 4.20 настоящего раздела.</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4.22. Уполномоченный орган в течение 10 рабочих дней со дня поступления обращения, указанного в пункте 4.20 настоящего раздела, осуществляет проверку такого обращения на соответствие положениям, предусмотренным пунктом 4.20 настоящего раздела,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пункте 4.23 настоящего раздела, отклоняет такое обращение с указанием причин отклонения.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4.23. Уполномоченный орган отклоняет обращение, указанное в пункте 4.20 настоящего раздела, в случае: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несоответствия обращения положениям, предусмотренным пунктом 4.20 настоящего раздела;</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 нужд.</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4.24. В случае, предусмотренном подпунктом 3 пункта 4.16 настоящего раздела, органы и лица, указанные в этом </w:t>
      </w:r>
      <w:hyperlink w:anchor="Par57" w:history="1">
        <w:r w:rsidRPr="00FF3926">
          <w:rPr>
            <w:rFonts w:ascii="Times New Roman" w:hAnsi="Times New Roman" w:cs="Times New Roman"/>
            <w:sz w:val="24"/>
            <w:szCs w:val="26"/>
          </w:rPr>
          <w:t>подпункте</w:t>
        </w:r>
      </w:hyperlink>
      <w:r w:rsidRPr="00FF3926">
        <w:rPr>
          <w:rFonts w:ascii="Times New Roman" w:hAnsi="Times New Roman" w:cs="Times New Roman"/>
          <w:sz w:val="24"/>
          <w:szCs w:val="26"/>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перечень отдельных частей документации по планировке территории, о признании которых не подлежащими применению направляется обращение;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3) обоснование необходимости признания отдельных частей документации по планировке территории не подлежащими применению.</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4.25. Уполномоченный орган в течение 10 рабочих дней со дня поступления обращения, указанного в пункте 4.24 настоящего раздела, осуществляет его проверку на соответствие положениям, предусмотренным пунктом 4.24 настоящего раздела,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4.26.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пункте 4.17, 4.20 или 4.24 настоящего раздела, с приложением копии решения уполномоченного органа.</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Признании отдельных частей документации по планировке территории не подлежащими применению осуществляется путем принятия соответствующего распорядительного акта уполномоченного органа.</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4.27.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w:t>
      </w:r>
    </w:p>
    <w:p w:rsidR="0096137B" w:rsidRPr="00FF3926" w:rsidRDefault="0096137B" w:rsidP="0096137B">
      <w:pPr>
        <w:widowControl/>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1) главе поселения, применительно к документации по планировке которого принято такое решение;</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
    <w:p w:rsidR="0096137B" w:rsidRPr="00FF3926" w:rsidRDefault="0096137B" w:rsidP="0096137B">
      <w:pPr>
        <w:widowControl/>
        <w:tabs>
          <w:tab w:val="left" w:pos="1134"/>
        </w:tabs>
        <w:spacing w:after="120"/>
        <w:mirrorIndents/>
        <w:jc w:val="both"/>
        <w:rPr>
          <w:rFonts w:ascii="Times New Roman" w:hAnsi="Times New Roman" w:cs="Times New Roman"/>
          <w:sz w:val="24"/>
          <w:szCs w:val="26"/>
        </w:rPr>
      </w:pPr>
    </w:p>
    <w:bookmarkEnd w:id="2"/>
    <w:bookmarkEnd w:id="5"/>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br w:type="page"/>
      </w:r>
    </w:p>
    <w:p w:rsidR="00024BB4" w:rsidRPr="00AC5D26" w:rsidRDefault="00024BB4" w:rsidP="00024BB4">
      <w:pPr>
        <w:spacing w:after="120"/>
        <w:ind w:left="6237" w:right="-48"/>
        <w:mirrorIndents/>
        <w:jc w:val="center"/>
        <w:rPr>
          <w:rStyle w:val="a7"/>
          <w:rFonts w:ascii="Times New Roman" w:eastAsia="SimSun" w:hAnsi="Times New Roman" w:cs="Times New Roman"/>
          <w:bCs/>
          <w:color w:val="auto"/>
        </w:rPr>
      </w:pPr>
      <w:bookmarkStart w:id="7" w:name="sub_70"/>
      <w:r w:rsidRPr="00AC5D26">
        <w:rPr>
          <w:rStyle w:val="a7"/>
          <w:rFonts w:ascii="Times New Roman" w:eastAsia="SimSun" w:hAnsi="Times New Roman" w:cs="Times New Roman"/>
          <w:b w:val="0"/>
          <w:color w:val="auto"/>
          <w:sz w:val="26"/>
          <w:szCs w:val="26"/>
        </w:rPr>
        <w:lastRenderedPageBreak/>
        <w:t>ПРИЛОЖЕНИЕ № 1</w:t>
      </w:r>
      <w:r w:rsidRPr="00AC5D26">
        <w:rPr>
          <w:rStyle w:val="a7"/>
          <w:rFonts w:ascii="Times New Roman" w:eastAsia="SimSun" w:hAnsi="Times New Roman" w:cs="Times New Roman"/>
          <w:b w:val="0"/>
          <w:color w:val="auto"/>
          <w:sz w:val="26"/>
          <w:szCs w:val="26"/>
        </w:rPr>
        <w:br/>
      </w:r>
      <w:r w:rsidRPr="00AC5D26">
        <w:rPr>
          <w:rStyle w:val="a7"/>
          <w:rFonts w:ascii="Times New Roman" w:eastAsia="SimSun" w:hAnsi="Times New Roman" w:cs="Times New Roman"/>
          <w:b w:val="0"/>
          <w:color w:val="auto"/>
        </w:rPr>
        <w:t xml:space="preserve">к </w:t>
      </w:r>
      <w:r w:rsidRPr="00AC5D26">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администрации сельского поселения </w:t>
      </w:r>
      <w:r w:rsidR="00F344E6">
        <w:rPr>
          <w:rFonts w:ascii="Times New Roman" w:hAnsi="Times New Roman" w:cs="Times New Roman"/>
        </w:rPr>
        <w:t>Красные Ключи</w:t>
      </w:r>
      <w:r w:rsidRPr="00AC5D26">
        <w:rPr>
          <w:rFonts w:ascii="Times New Roman" w:hAnsi="Times New Roman" w:cs="Times New Roman"/>
        </w:rPr>
        <w:t xml:space="preserve"> муниципального района Похвистневский  Самарской</w:t>
      </w:r>
      <w:r w:rsidR="00AC22EC">
        <w:rPr>
          <w:rFonts w:ascii="Times New Roman" w:hAnsi="Times New Roman" w:cs="Times New Roman"/>
        </w:rPr>
        <w:t xml:space="preserve">                         </w:t>
      </w:r>
      <w:r w:rsidRPr="00AC5D26">
        <w:rPr>
          <w:rFonts w:ascii="Times New Roman" w:hAnsi="Times New Roman" w:cs="Times New Roman"/>
        </w:rPr>
        <w:t xml:space="preserve"> </w:t>
      </w:r>
      <w:r w:rsidR="00AC22EC">
        <w:rPr>
          <w:rFonts w:ascii="Times New Roman" w:hAnsi="Times New Roman" w:cs="Times New Roman"/>
        </w:rPr>
        <w:t>о</w:t>
      </w:r>
      <w:r w:rsidRPr="00AC5D26">
        <w:rPr>
          <w:rFonts w:ascii="Times New Roman" w:hAnsi="Times New Roman" w:cs="Times New Roman"/>
        </w:rPr>
        <w:t xml:space="preserve">бласти, и принятия решений об </w:t>
      </w:r>
      <w:r w:rsidR="00AC22EC">
        <w:rPr>
          <w:rFonts w:ascii="Times New Roman" w:hAnsi="Times New Roman" w:cs="Times New Roman"/>
        </w:rPr>
        <w:t>у</w:t>
      </w:r>
      <w:r w:rsidRPr="00AC5D26">
        <w:rPr>
          <w:rFonts w:ascii="Times New Roman" w:hAnsi="Times New Roman" w:cs="Times New Roman"/>
        </w:rPr>
        <w:t xml:space="preserve">тверждении документации по планировке территории, </w:t>
      </w:r>
      <w:r w:rsidRPr="00AC5D26">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C5D26">
        <w:rPr>
          <w:rFonts w:ascii="Times New Roman" w:hAnsi="Times New Roman" w:cs="Times New Roman"/>
        </w:rPr>
        <w:t xml:space="preserve"> в соответствии с Градостроительным кодексом Российской Федерации</w:t>
      </w:r>
    </w:p>
    <w:bookmarkEnd w:id="7"/>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603"/>
      </w:tblGrid>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6773" w:type="dxa"/>
            <w:gridSpan w:val="3"/>
            <w:tcBorders>
              <w:top w:val="nil"/>
              <w:left w:val="nil"/>
              <w:bottom w:val="single" w:sz="4" w:space="0" w:color="auto"/>
              <w:right w:val="nil"/>
            </w:tcBorders>
          </w:tcPr>
          <w:p w:rsidR="00024BB4" w:rsidRPr="00AC5D26" w:rsidRDefault="00024BB4" w:rsidP="00024BB4">
            <w:pPr>
              <w:pStyle w:val="a8"/>
              <w:spacing w:after="120"/>
              <w:mirrorIndents/>
              <w:jc w:val="right"/>
              <w:rPr>
                <w:rFonts w:ascii="Times New Roman" w:hAnsi="Times New Roman" w:cs="Times New Roman"/>
              </w:rPr>
            </w:pPr>
            <w:r w:rsidRPr="00AC5D26">
              <w:rPr>
                <w:rFonts w:ascii="Times New Roman" w:hAnsi="Times New Roman" w:cs="Times New Roman"/>
              </w:rPr>
              <w:t>УТВЕРЖДЕНО</w:t>
            </w:r>
          </w:p>
          <w:p w:rsidR="00024BB4" w:rsidRPr="00AC5D26" w:rsidRDefault="00024BB4" w:rsidP="00024BB4">
            <w:pPr>
              <w:spacing w:after="120"/>
              <w:mirrorIndents/>
              <w:jc w:val="right"/>
            </w:pPr>
          </w:p>
        </w:tc>
      </w:tr>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6773" w:type="dxa"/>
            <w:gridSpan w:val="3"/>
            <w:tcBorders>
              <w:top w:val="single" w:sz="4" w:space="0" w:color="auto"/>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6773" w:type="dxa"/>
            <w:gridSpan w:val="3"/>
            <w:tcBorders>
              <w:top w:val="nil"/>
              <w:left w:val="nil"/>
              <w:bottom w:val="single" w:sz="4" w:space="0" w:color="auto"/>
              <w:right w:val="nil"/>
            </w:tcBorders>
          </w:tcPr>
          <w:p w:rsidR="00024BB4" w:rsidRPr="00AC5D26" w:rsidRDefault="00024BB4" w:rsidP="00024BB4">
            <w:pPr>
              <w:pStyle w:val="a8"/>
              <w:spacing w:after="120"/>
              <w:mirrorIndents/>
              <w:jc w:val="right"/>
              <w:rPr>
                <w:rFonts w:ascii="Times New Roman" w:hAnsi="Times New Roman" w:cs="Times New Roman"/>
              </w:rPr>
            </w:pPr>
            <w:r w:rsidRPr="00AC5D26">
              <w:rPr>
                <w:rFonts w:ascii="Times New Roman" w:hAnsi="Times New Roman" w:cs="Times New Roman"/>
              </w:rPr>
              <w:t>от "__" __________________________20__ г. N ____</w:t>
            </w:r>
          </w:p>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024BB4" w:rsidRPr="00AC5D26" w:rsidRDefault="00024BB4" w:rsidP="00024BB4">
            <w:pPr>
              <w:spacing w:after="120"/>
              <w:mirrorIndents/>
              <w:jc w:val="right"/>
            </w:pPr>
          </w:p>
        </w:tc>
      </w:tr>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6773" w:type="dxa"/>
            <w:gridSpan w:val="3"/>
            <w:tcBorders>
              <w:top w:val="single" w:sz="4" w:space="0" w:color="auto"/>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024BB4" w:rsidRPr="00AC5D26" w:rsidRDefault="00024BB4" w:rsidP="00024BB4">
            <w:pPr>
              <w:spacing w:after="120"/>
              <w:mirrorIndents/>
              <w:jc w:val="right"/>
            </w:pPr>
          </w:p>
        </w:tc>
      </w:tr>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4900" w:type="dxa"/>
            <w:tcBorders>
              <w:top w:val="single" w:sz="4" w:space="0" w:color="auto"/>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024BB4" w:rsidRPr="00AC5D26" w:rsidRDefault="00024BB4" w:rsidP="00024BB4">
            <w:pPr>
              <w:pStyle w:val="a8"/>
              <w:spacing w:after="120"/>
              <w:mirrorIndents/>
              <w:jc w:val="right"/>
              <w:rPr>
                <w:rFonts w:ascii="Times New Roman" w:hAnsi="Times New Roman" w:cs="Times New Roman"/>
              </w:rPr>
            </w:pPr>
            <w:r w:rsidRPr="00AC5D26">
              <w:rPr>
                <w:rFonts w:ascii="Times New Roman" w:hAnsi="Times New Roman" w:cs="Times New Roman"/>
                <w:sz w:val="18"/>
                <w:szCs w:val="18"/>
              </w:rPr>
              <w:t>М.П.</w:t>
            </w:r>
          </w:p>
        </w:tc>
        <w:tc>
          <w:tcPr>
            <w:tcW w:w="270"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1603" w:type="dxa"/>
            <w:tcBorders>
              <w:top w:val="single" w:sz="4" w:space="0" w:color="auto"/>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(расшифровка подписи)</w:t>
            </w:r>
          </w:p>
        </w:tc>
      </w:tr>
    </w:tbl>
    <w:p w:rsidR="00024BB4" w:rsidRPr="00AC5D26" w:rsidRDefault="00024BB4" w:rsidP="00024BB4">
      <w:pPr>
        <w:spacing w:after="120"/>
        <w:mirrorIndents/>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024BB4" w:rsidRPr="00AC5D26" w:rsidTr="00024BB4">
        <w:tc>
          <w:tcPr>
            <w:tcW w:w="9639" w:type="dxa"/>
            <w:tcBorders>
              <w:top w:val="nil"/>
              <w:left w:val="nil"/>
              <w:bottom w:val="single" w:sz="4" w:space="0" w:color="auto"/>
              <w:right w:val="nil"/>
            </w:tcBorders>
          </w:tcPr>
          <w:p w:rsidR="00024BB4" w:rsidRPr="00AC5D26" w:rsidRDefault="00024BB4" w:rsidP="00F82355">
            <w:pPr>
              <w:pStyle w:val="1"/>
              <w:spacing w:before="0" w:after="120"/>
              <w:mirrorIndents/>
              <w:rPr>
                <w:rFonts w:ascii="Times New Roman" w:hAnsi="Times New Roman" w:cs="Times New Roman"/>
                <w:color w:val="auto"/>
              </w:rPr>
            </w:pPr>
            <w:r w:rsidRPr="00AC5D26">
              <w:rPr>
                <w:rFonts w:ascii="Times New Roman" w:hAnsi="Times New Roman" w:cs="Times New Roman"/>
                <w:color w:val="auto"/>
              </w:rPr>
              <w:t>ЗАДАНИЕ</w:t>
            </w:r>
            <w:r w:rsidRPr="00AC5D26">
              <w:rPr>
                <w:rFonts w:ascii="Times New Roman" w:hAnsi="Times New Roman" w:cs="Times New Roman"/>
                <w:color w:val="auto"/>
              </w:rPr>
              <w:br/>
              <w:t>на разработку документации по планировке территории</w:t>
            </w:r>
          </w:p>
          <w:p w:rsidR="00024BB4" w:rsidRPr="00AC5D26" w:rsidRDefault="00024BB4" w:rsidP="00F82355">
            <w:pPr>
              <w:pStyle w:val="a8"/>
              <w:spacing w:after="120"/>
              <w:mirrorIndents/>
              <w:rPr>
                <w:rFonts w:ascii="Times New Roman" w:hAnsi="Times New Roman" w:cs="Times New Roman"/>
              </w:rPr>
            </w:pPr>
          </w:p>
        </w:tc>
      </w:tr>
      <w:tr w:rsidR="00024BB4" w:rsidRPr="00AC5D26" w:rsidTr="00024BB4">
        <w:tc>
          <w:tcPr>
            <w:tcW w:w="9639" w:type="dxa"/>
            <w:tcBorders>
              <w:top w:val="single" w:sz="4" w:space="0" w:color="auto"/>
              <w:left w:val="nil"/>
              <w:bottom w:val="single" w:sz="4" w:space="0" w:color="auto"/>
              <w:right w:val="nil"/>
            </w:tcBorders>
          </w:tcPr>
          <w:p w:rsidR="00024BB4" w:rsidRPr="00AC5D26" w:rsidRDefault="00024BB4" w:rsidP="00F82355">
            <w:pPr>
              <w:pStyle w:val="a8"/>
              <w:spacing w:after="120"/>
              <w:mirrorIndents/>
              <w:jc w:val="center"/>
              <w:rPr>
                <w:rFonts w:ascii="Times New Roman" w:hAnsi="Times New Roman" w:cs="Times New Roman"/>
                <w:sz w:val="18"/>
                <w:szCs w:val="18"/>
              </w:rPr>
            </w:pPr>
            <w:r w:rsidRPr="00AC5D2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024BB4" w:rsidRPr="00AC5D26" w:rsidRDefault="00024BB4" w:rsidP="00F82355">
            <w:pPr>
              <w:spacing w:after="120"/>
              <w:mirrorIndents/>
            </w:pPr>
          </w:p>
        </w:tc>
      </w:tr>
      <w:tr w:rsidR="00024BB4" w:rsidRPr="00AC5D26" w:rsidTr="00024BB4">
        <w:tc>
          <w:tcPr>
            <w:tcW w:w="9639" w:type="dxa"/>
            <w:tcBorders>
              <w:top w:val="single" w:sz="4" w:space="0" w:color="auto"/>
              <w:left w:val="nil"/>
              <w:bottom w:val="nil"/>
              <w:right w:val="nil"/>
            </w:tcBorders>
          </w:tcPr>
          <w:p w:rsidR="00024BB4" w:rsidRPr="00AC5D26" w:rsidRDefault="00024BB4" w:rsidP="00F82355">
            <w:pPr>
              <w:pStyle w:val="a8"/>
              <w:spacing w:after="120"/>
              <w:mirrorIndents/>
              <w:jc w:val="center"/>
              <w:rPr>
                <w:rFonts w:ascii="Times New Roman" w:hAnsi="Times New Roman" w:cs="Times New Roman"/>
                <w:sz w:val="18"/>
                <w:szCs w:val="18"/>
              </w:rPr>
            </w:pPr>
            <w:r w:rsidRPr="00AC5D26">
              <w:rPr>
                <w:rFonts w:ascii="Times New Roman" w:hAnsi="Times New Roman" w:cs="Times New Roman"/>
                <w:sz w:val="18"/>
                <w:szCs w:val="18"/>
              </w:rPr>
              <w:t>подготавливается документация по планировке территории)</w:t>
            </w:r>
          </w:p>
        </w:tc>
      </w:tr>
    </w:tbl>
    <w:p w:rsidR="00024BB4" w:rsidRPr="00AC5D26" w:rsidRDefault="00024BB4" w:rsidP="00024BB4">
      <w:pPr>
        <w:spacing w:after="120"/>
        <w:mirrorIndents/>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352"/>
      </w:tblGrid>
      <w:tr w:rsidR="00024BB4" w:rsidRPr="00AC5D26" w:rsidTr="00024BB4">
        <w:tc>
          <w:tcPr>
            <w:tcW w:w="426" w:type="dxa"/>
            <w:tcBorders>
              <w:top w:val="single" w:sz="4" w:space="0" w:color="auto"/>
              <w:left w:val="nil"/>
              <w:bottom w:val="single" w:sz="4" w:space="0" w:color="auto"/>
              <w:right w:val="nil"/>
            </w:tcBorders>
          </w:tcPr>
          <w:p w:rsidR="00024BB4" w:rsidRPr="00AC5D26" w:rsidRDefault="00024BB4" w:rsidP="00F82355">
            <w:pPr>
              <w:pStyle w:val="a8"/>
              <w:spacing w:after="120"/>
              <w:mirrorIndents/>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024BB4" w:rsidRPr="00AC5D26" w:rsidRDefault="00024BB4" w:rsidP="00F82355">
            <w:pPr>
              <w:pStyle w:val="a9"/>
              <w:spacing w:after="120"/>
              <w:mirrorIndents/>
              <w:rPr>
                <w:rFonts w:ascii="Times New Roman" w:hAnsi="Times New Roman" w:cs="Times New Roman"/>
              </w:rPr>
            </w:pPr>
            <w:r w:rsidRPr="00AC5D26">
              <w:rPr>
                <w:rFonts w:ascii="Times New Roman" w:hAnsi="Times New Roman" w:cs="Times New Roman"/>
              </w:rPr>
              <w:t>Наименование позиции</w:t>
            </w:r>
          </w:p>
        </w:tc>
        <w:tc>
          <w:tcPr>
            <w:tcW w:w="4352" w:type="dxa"/>
            <w:tcBorders>
              <w:top w:val="single" w:sz="4" w:space="0" w:color="auto"/>
              <w:left w:val="single" w:sz="4" w:space="0" w:color="auto"/>
              <w:bottom w:val="single" w:sz="4" w:space="0" w:color="auto"/>
              <w:right w:val="nil"/>
            </w:tcBorders>
          </w:tcPr>
          <w:p w:rsidR="00024BB4" w:rsidRPr="00AC5D26" w:rsidRDefault="00024BB4" w:rsidP="00F82355">
            <w:pPr>
              <w:pStyle w:val="a9"/>
              <w:spacing w:after="120"/>
              <w:mirrorIndents/>
              <w:rPr>
                <w:rFonts w:ascii="Times New Roman" w:hAnsi="Times New Roman" w:cs="Times New Roman"/>
              </w:rPr>
            </w:pPr>
            <w:r w:rsidRPr="00AC5D26">
              <w:rPr>
                <w:rFonts w:ascii="Times New Roman" w:hAnsi="Times New Roman" w:cs="Times New Roman"/>
              </w:rPr>
              <w:t>Содержание</w:t>
            </w:r>
          </w:p>
        </w:tc>
      </w:tr>
      <w:tr w:rsidR="00024BB4" w:rsidRPr="00AC22EC" w:rsidTr="00024BB4">
        <w:tc>
          <w:tcPr>
            <w:tcW w:w="426" w:type="dxa"/>
            <w:tcBorders>
              <w:top w:val="single" w:sz="4" w:space="0" w:color="auto"/>
              <w:left w:val="nil"/>
              <w:bottom w:val="nil"/>
              <w:right w:val="nil"/>
            </w:tcBorders>
          </w:tcPr>
          <w:p w:rsidR="00024BB4" w:rsidRPr="00AC22EC" w:rsidRDefault="00024BB4" w:rsidP="00F82355">
            <w:pPr>
              <w:pStyle w:val="a8"/>
              <w:spacing w:after="120"/>
              <w:mirrorIndents/>
              <w:jc w:val="center"/>
              <w:rPr>
                <w:rFonts w:ascii="Times New Roman" w:hAnsi="Times New Roman" w:cs="Times New Roman"/>
                <w:sz w:val="16"/>
              </w:rPr>
            </w:pPr>
            <w:bookmarkStart w:id="8" w:name="sub_24"/>
            <w:r w:rsidRPr="00AC22EC">
              <w:rPr>
                <w:rFonts w:ascii="Times New Roman" w:hAnsi="Times New Roman" w:cs="Times New Roman"/>
                <w:sz w:val="16"/>
              </w:rPr>
              <w:t>1.</w:t>
            </w:r>
            <w:bookmarkEnd w:id="8"/>
          </w:p>
        </w:tc>
        <w:tc>
          <w:tcPr>
            <w:tcW w:w="4861" w:type="dxa"/>
            <w:tcBorders>
              <w:top w:val="single" w:sz="4" w:space="0" w:color="auto"/>
              <w:left w:val="nil"/>
              <w:bottom w:val="nil"/>
              <w:right w:val="nil"/>
            </w:tcBorders>
          </w:tcPr>
          <w:p w:rsidR="00024BB4" w:rsidRPr="00AC22EC" w:rsidRDefault="00024BB4" w:rsidP="00F82355">
            <w:pPr>
              <w:pStyle w:val="a9"/>
              <w:spacing w:after="120"/>
              <w:mirrorIndents/>
              <w:rPr>
                <w:rFonts w:ascii="Times New Roman" w:hAnsi="Times New Roman" w:cs="Times New Roman"/>
                <w:sz w:val="16"/>
              </w:rPr>
            </w:pPr>
            <w:r w:rsidRPr="00AC22EC">
              <w:rPr>
                <w:rFonts w:ascii="Times New Roman" w:hAnsi="Times New Roman" w:cs="Times New Roman"/>
                <w:sz w:val="16"/>
              </w:rPr>
              <w:t>Вид разрабатываемой документации по планировке территории</w:t>
            </w:r>
          </w:p>
        </w:tc>
        <w:tc>
          <w:tcPr>
            <w:tcW w:w="4352" w:type="dxa"/>
            <w:tcBorders>
              <w:top w:val="single" w:sz="4" w:space="0" w:color="auto"/>
              <w:left w:val="nil"/>
              <w:bottom w:val="nil"/>
              <w:right w:val="nil"/>
            </w:tcBorders>
          </w:tcPr>
          <w:p w:rsidR="00024BB4" w:rsidRPr="00AC22EC" w:rsidRDefault="00024BB4" w:rsidP="00F82355">
            <w:pPr>
              <w:pStyle w:val="a8"/>
              <w:spacing w:after="120"/>
              <w:mirrorIndents/>
              <w:rPr>
                <w:rFonts w:ascii="Times New Roman" w:hAnsi="Times New Roman" w:cs="Times New Roman"/>
                <w:sz w:val="16"/>
              </w:rPr>
            </w:pPr>
          </w:p>
        </w:tc>
      </w:tr>
      <w:tr w:rsidR="00024BB4" w:rsidRPr="00AC22EC" w:rsidTr="00024BB4">
        <w:tc>
          <w:tcPr>
            <w:tcW w:w="426" w:type="dxa"/>
            <w:tcBorders>
              <w:top w:val="nil"/>
              <w:left w:val="nil"/>
              <w:bottom w:val="nil"/>
              <w:right w:val="nil"/>
            </w:tcBorders>
          </w:tcPr>
          <w:p w:rsidR="00024BB4" w:rsidRPr="00AC22EC" w:rsidRDefault="00024BB4" w:rsidP="00F82355">
            <w:pPr>
              <w:pStyle w:val="a8"/>
              <w:spacing w:after="120"/>
              <w:mirrorIndents/>
              <w:jc w:val="center"/>
              <w:rPr>
                <w:rFonts w:ascii="Times New Roman" w:hAnsi="Times New Roman" w:cs="Times New Roman"/>
                <w:sz w:val="16"/>
              </w:rPr>
            </w:pPr>
            <w:bookmarkStart w:id="9" w:name="sub_25"/>
            <w:r w:rsidRPr="00AC22EC">
              <w:rPr>
                <w:rFonts w:ascii="Times New Roman" w:hAnsi="Times New Roman" w:cs="Times New Roman"/>
                <w:sz w:val="16"/>
              </w:rPr>
              <w:t>2.</w:t>
            </w:r>
            <w:bookmarkEnd w:id="9"/>
          </w:p>
        </w:tc>
        <w:tc>
          <w:tcPr>
            <w:tcW w:w="4861" w:type="dxa"/>
            <w:tcBorders>
              <w:top w:val="nil"/>
              <w:left w:val="nil"/>
              <w:bottom w:val="nil"/>
              <w:right w:val="nil"/>
            </w:tcBorders>
          </w:tcPr>
          <w:p w:rsidR="00024BB4" w:rsidRPr="00AC22EC" w:rsidRDefault="00024BB4" w:rsidP="00F82355">
            <w:pPr>
              <w:pStyle w:val="a9"/>
              <w:spacing w:after="120"/>
              <w:mirrorIndents/>
              <w:rPr>
                <w:rFonts w:ascii="Times New Roman" w:hAnsi="Times New Roman" w:cs="Times New Roman"/>
                <w:sz w:val="16"/>
              </w:rPr>
            </w:pPr>
            <w:r w:rsidRPr="00AC22EC">
              <w:rPr>
                <w:rFonts w:ascii="Times New Roman" w:hAnsi="Times New Roman" w:cs="Times New Roman"/>
                <w:sz w:val="16"/>
              </w:rPr>
              <w:t>Инициатор подготовки документации по планировке территории</w:t>
            </w:r>
          </w:p>
        </w:tc>
        <w:tc>
          <w:tcPr>
            <w:tcW w:w="4352" w:type="dxa"/>
            <w:tcBorders>
              <w:top w:val="nil"/>
              <w:left w:val="nil"/>
              <w:bottom w:val="nil"/>
              <w:right w:val="nil"/>
            </w:tcBorders>
          </w:tcPr>
          <w:p w:rsidR="00024BB4" w:rsidRPr="00AC22EC" w:rsidRDefault="00024BB4" w:rsidP="00F82355">
            <w:pPr>
              <w:pStyle w:val="a8"/>
              <w:spacing w:after="120"/>
              <w:mirrorIndents/>
              <w:rPr>
                <w:rFonts w:ascii="Times New Roman" w:hAnsi="Times New Roman" w:cs="Times New Roman"/>
                <w:sz w:val="16"/>
              </w:rPr>
            </w:pPr>
          </w:p>
        </w:tc>
      </w:tr>
      <w:tr w:rsidR="00024BB4" w:rsidRPr="00AC22EC" w:rsidTr="00024BB4">
        <w:tc>
          <w:tcPr>
            <w:tcW w:w="426" w:type="dxa"/>
            <w:tcBorders>
              <w:top w:val="nil"/>
              <w:left w:val="nil"/>
              <w:bottom w:val="nil"/>
              <w:right w:val="nil"/>
            </w:tcBorders>
          </w:tcPr>
          <w:p w:rsidR="00024BB4" w:rsidRPr="00AC22EC" w:rsidRDefault="00024BB4" w:rsidP="00F82355">
            <w:pPr>
              <w:pStyle w:val="a8"/>
              <w:spacing w:after="120"/>
              <w:mirrorIndents/>
              <w:jc w:val="center"/>
              <w:rPr>
                <w:rFonts w:ascii="Times New Roman" w:hAnsi="Times New Roman" w:cs="Times New Roman"/>
                <w:sz w:val="16"/>
              </w:rPr>
            </w:pPr>
            <w:bookmarkStart w:id="10" w:name="sub_26"/>
            <w:r w:rsidRPr="00AC22EC">
              <w:rPr>
                <w:rFonts w:ascii="Times New Roman" w:hAnsi="Times New Roman" w:cs="Times New Roman"/>
                <w:sz w:val="16"/>
              </w:rPr>
              <w:t>3.</w:t>
            </w:r>
            <w:bookmarkEnd w:id="10"/>
          </w:p>
        </w:tc>
        <w:tc>
          <w:tcPr>
            <w:tcW w:w="4861" w:type="dxa"/>
            <w:tcBorders>
              <w:top w:val="nil"/>
              <w:left w:val="nil"/>
              <w:bottom w:val="nil"/>
              <w:right w:val="nil"/>
            </w:tcBorders>
          </w:tcPr>
          <w:p w:rsidR="00024BB4" w:rsidRPr="00AC22EC" w:rsidRDefault="00024BB4" w:rsidP="00F82355">
            <w:pPr>
              <w:pStyle w:val="a9"/>
              <w:spacing w:after="120"/>
              <w:mirrorIndents/>
              <w:rPr>
                <w:rFonts w:ascii="Times New Roman" w:hAnsi="Times New Roman" w:cs="Times New Roman"/>
                <w:sz w:val="16"/>
              </w:rPr>
            </w:pPr>
            <w:r w:rsidRPr="00AC22EC">
              <w:rPr>
                <w:rFonts w:ascii="Times New Roman" w:hAnsi="Times New Roman" w:cs="Times New Roman"/>
                <w:sz w:val="16"/>
              </w:rPr>
              <w:t>Источник финансирования работ по подготовке документации по планировке территории</w:t>
            </w:r>
          </w:p>
        </w:tc>
        <w:tc>
          <w:tcPr>
            <w:tcW w:w="4352" w:type="dxa"/>
            <w:tcBorders>
              <w:top w:val="nil"/>
              <w:left w:val="nil"/>
              <w:bottom w:val="nil"/>
              <w:right w:val="nil"/>
            </w:tcBorders>
          </w:tcPr>
          <w:p w:rsidR="00024BB4" w:rsidRPr="00AC22EC" w:rsidRDefault="00024BB4" w:rsidP="00F82355">
            <w:pPr>
              <w:pStyle w:val="a8"/>
              <w:spacing w:after="120"/>
              <w:mirrorIndents/>
              <w:rPr>
                <w:rFonts w:ascii="Times New Roman" w:hAnsi="Times New Roman" w:cs="Times New Roman"/>
                <w:sz w:val="16"/>
              </w:rPr>
            </w:pPr>
          </w:p>
        </w:tc>
      </w:tr>
      <w:tr w:rsidR="00024BB4" w:rsidRPr="00AC22EC" w:rsidTr="00024BB4">
        <w:tc>
          <w:tcPr>
            <w:tcW w:w="426" w:type="dxa"/>
            <w:tcBorders>
              <w:top w:val="nil"/>
              <w:left w:val="nil"/>
              <w:bottom w:val="nil"/>
              <w:right w:val="nil"/>
            </w:tcBorders>
          </w:tcPr>
          <w:p w:rsidR="00024BB4" w:rsidRPr="00AC22EC" w:rsidRDefault="00024BB4" w:rsidP="00F82355">
            <w:pPr>
              <w:pStyle w:val="a8"/>
              <w:spacing w:after="120"/>
              <w:mirrorIndents/>
              <w:jc w:val="center"/>
              <w:rPr>
                <w:rFonts w:ascii="Times New Roman" w:hAnsi="Times New Roman" w:cs="Times New Roman"/>
                <w:sz w:val="16"/>
              </w:rPr>
            </w:pPr>
            <w:bookmarkStart w:id="11" w:name="sub_27"/>
            <w:r w:rsidRPr="00AC22EC">
              <w:rPr>
                <w:rFonts w:ascii="Times New Roman" w:hAnsi="Times New Roman" w:cs="Times New Roman"/>
                <w:sz w:val="16"/>
              </w:rPr>
              <w:t>4.</w:t>
            </w:r>
            <w:bookmarkEnd w:id="11"/>
          </w:p>
        </w:tc>
        <w:tc>
          <w:tcPr>
            <w:tcW w:w="4861" w:type="dxa"/>
            <w:tcBorders>
              <w:top w:val="nil"/>
              <w:left w:val="nil"/>
              <w:bottom w:val="nil"/>
              <w:right w:val="nil"/>
            </w:tcBorders>
          </w:tcPr>
          <w:p w:rsidR="00024BB4" w:rsidRPr="00AC22EC" w:rsidRDefault="00024BB4" w:rsidP="00F82355">
            <w:pPr>
              <w:pStyle w:val="a9"/>
              <w:spacing w:after="120"/>
              <w:mirrorIndents/>
              <w:rPr>
                <w:rFonts w:ascii="Times New Roman" w:hAnsi="Times New Roman" w:cs="Times New Roman"/>
                <w:sz w:val="16"/>
              </w:rPr>
            </w:pPr>
            <w:r w:rsidRPr="00AC22EC">
              <w:rPr>
                <w:rFonts w:ascii="Times New Roman" w:hAnsi="Times New Roman" w:cs="Times New Roman"/>
                <w:sz w:val="16"/>
              </w:rPr>
              <w:t>Вид и наименование планируемого к размещению объекта капитального строительства, его основные характеристики</w:t>
            </w:r>
          </w:p>
        </w:tc>
        <w:tc>
          <w:tcPr>
            <w:tcW w:w="4352" w:type="dxa"/>
            <w:tcBorders>
              <w:top w:val="nil"/>
              <w:left w:val="nil"/>
              <w:bottom w:val="nil"/>
              <w:right w:val="nil"/>
            </w:tcBorders>
          </w:tcPr>
          <w:p w:rsidR="00024BB4" w:rsidRPr="00AC22EC" w:rsidRDefault="00024BB4" w:rsidP="00F82355">
            <w:pPr>
              <w:pStyle w:val="a8"/>
              <w:spacing w:after="120"/>
              <w:mirrorIndents/>
              <w:rPr>
                <w:rFonts w:ascii="Times New Roman" w:hAnsi="Times New Roman" w:cs="Times New Roman"/>
                <w:sz w:val="16"/>
              </w:rPr>
            </w:pPr>
          </w:p>
        </w:tc>
      </w:tr>
      <w:tr w:rsidR="00024BB4" w:rsidRPr="00AC22EC" w:rsidTr="00024BB4">
        <w:tc>
          <w:tcPr>
            <w:tcW w:w="426" w:type="dxa"/>
            <w:tcBorders>
              <w:top w:val="nil"/>
              <w:left w:val="nil"/>
              <w:bottom w:val="nil"/>
              <w:right w:val="nil"/>
            </w:tcBorders>
          </w:tcPr>
          <w:p w:rsidR="00024BB4" w:rsidRPr="00AC22EC" w:rsidRDefault="00024BB4" w:rsidP="00F82355">
            <w:pPr>
              <w:pStyle w:val="a8"/>
              <w:spacing w:after="120"/>
              <w:mirrorIndents/>
              <w:jc w:val="center"/>
              <w:rPr>
                <w:rFonts w:ascii="Times New Roman" w:hAnsi="Times New Roman" w:cs="Times New Roman"/>
                <w:sz w:val="16"/>
              </w:rPr>
            </w:pPr>
            <w:bookmarkStart w:id="12" w:name="sub_28"/>
            <w:r w:rsidRPr="00AC22EC">
              <w:rPr>
                <w:rFonts w:ascii="Times New Roman" w:hAnsi="Times New Roman" w:cs="Times New Roman"/>
                <w:sz w:val="16"/>
              </w:rPr>
              <w:t>5.</w:t>
            </w:r>
            <w:bookmarkEnd w:id="12"/>
          </w:p>
        </w:tc>
        <w:tc>
          <w:tcPr>
            <w:tcW w:w="4861" w:type="dxa"/>
            <w:tcBorders>
              <w:top w:val="nil"/>
              <w:left w:val="nil"/>
              <w:bottom w:val="nil"/>
              <w:right w:val="nil"/>
            </w:tcBorders>
          </w:tcPr>
          <w:p w:rsidR="00024BB4" w:rsidRPr="00AC22EC" w:rsidRDefault="00024BB4" w:rsidP="00F82355">
            <w:pPr>
              <w:pStyle w:val="a9"/>
              <w:spacing w:after="120"/>
              <w:mirrorIndents/>
              <w:rPr>
                <w:rFonts w:ascii="Times New Roman" w:hAnsi="Times New Roman" w:cs="Times New Roman"/>
                <w:sz w:val="16"/>
              </w:rPr>
            </w:pPr>
            <w:r w:rsidRPr="00AC22EC">
              <w:rPr>
                <w:rFonts w:ascii="Times New Roman" w:hAnsi="Times New Roman" w:cs="Times New Roman"/>
                <w:sz w:val="16"/>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352" w:type="dxa"/>
            <w:tcBorders>
              <w:top w:val="nil"/>
              <w:left w:val="nil"/>
              <w:bottom w:val="nil"/>
              <w:right w:val="nil"/>
            </w:tcBorders>
          </w:tcPr>
          <w:p w:rsidR="00024BB4" w:rsidRPr="00AC22EC" w:rsidRDefault="00024BB4" w:rsidP="00F82355">
            <w:pPr>
              <w:pStyle w:val="a8"/>
              <w:spacing w:after="120"/>
              <w:mirrorIndents/>
              <w:rPr>
                <w:rFonts w:ascii="Times New Roman" w:hAnsi="Times New Roman" w:cs="Times New Roman"/>
                <w:sz w:val="16"/>
              </w:rPr>
            </w:pPr>
          </w:p>
        </w:tc>
      </w:tr>
      <w:tr w:rsidR="00024BB4" w:rsidRPr="00AC22EC" w:rsidTr="00024BB4">
        <w:tc>
          <w:tcPr>
            <w:tcW w:w="426" w:type="dxa"/>
            <w:tcBorders>
              <w:top w:val="nil"/>
              <w:left w:val="nil"/>
              <w:bottom w:val="nil"/>
              <w:right w:val="nil"/>
            </w:tcBorders>
          </w:tcPr>
          <w:p w:rsidR="00024BB4" w:rsidRPr="00AC22EC" w:rsidRDefault="00024BB4" w:rsidP="00F82355">
            <w:pPr>
              <w:pStyle w:val="a8"/>
              <w:spacing w:after="120"/>
              <w:mirrorIndents/>
              <w:jc w:val="center"/>
              <w:rPr>
                <w:rFonts w:ascii="Times New Roman" w:hAnsi="Times New Roman" w:cs="Times New Roman"/>
                <w:sz w:val="16"/>
              </w:rPr>
            </w:pPr>
            <w:bookmarkStart w:id="13" w:name="sub_29"/>
            <w:r w:rsidRPr="00AC22EC">
              <w:rPr>
                <w:rFonts w:ascii="Times New Roman" w:hAnsi="Times New Roman" w:cs="Times New Roman"/>
                <w:sz w:val="16"/>
              </w:rPr>
              <w:t>6.</w:t>
            </w:r>
            <w:bookmarkEnd w:id="13"/>
          </w:p>
        </w:tc>
        <w:tc>
          <w:tcPr>
            <w:tcW w:w="4861" w:type="dxa"/>
            <w:tcBorders>
              <w:top w:val="nil"/>
              <w:left w:val="nil"/>
              <w:bottom w:val="nil"/>
              <w:right w:val="nil"/>
            </w:tcBorders>
          </w:tcPr>
          <w:p w:rsidR="00024BB4" w:rsidRPr="00AC22EC" w:rsidRDefault="00024BB4" w:rsidP="00F82355">
            <w:pPr>
              <w:pStyle w:val="a9"/>
              <w:spacing w:after="120"/>
              <w:mirrorIndents/>
              <w:rPr>
                <w:rFonts w:ascii="Times New Roman" w:hAnsi="Times New Roman" w:cs="Times New Roman"/>
                <w:sz w:val="16"/>
              </w:rPr>
            </w:pPr>
            <w:r w:rsidRPr="00AC22EC">
              <w:rPr>
                <w:rFonts w:ascii="Times New Roman" w:hAnsi="Times New Roman" w:cs="Times New Roman"/>
                <w:sz w:val="16"/>
              </w:rPr>
              <w:t>Состав документации по планировке территории</w:t>
            </w:r>
          </w:p>
        </w:tc>
        <w:tc>
          <w:tcPr>
            <w:tcW w:w="4352" w:type="dxa"/>
            <w:tcBorders>
              <w:top w:val="nil"/>
              <w:left w:val="nil"/>
              <w:bottom w:val="nil"/>
              <w:right w:val="nil"/>
            </w:tcBorders>
          </w:tcPr>
          <w:p w:rsidR="00024BB4" w:rsidRPr="00AC22EC" w:rsidRDefault="00024BB4" w:rsidP="00F82355">
            <w:pPr>
              <w:pStyle w:val="a8"/>
              <w:spacing w:after="120"/>
              <w:mirrorIndents/>
              <w:rPr>
                <w:rFonts w:ascii="Times New Roman" w:hAnsi="Times New Roman" w:cs="Times New Roman"/>
                <w:sz w:val="16"/>
              </w:rPr>
            </w:pPr>
          </w:p>
        </w:tc>
      </w:tr>
    </w:tbl>
    <w:p w:rsidR="00024BB4" w:rsidRPr="00AC22EC" w:rsidRDefault="00024BB4" w:rsidP="00024BB4">
      <w:pPr>
        <w:pStyle w:val="s37"/>
        <w:shd w:val="clear" w:color="auto" w:fill="FFFFFF"/>
        <w:spacing w:before="0" w:beforeAutospacing="0" w:after="120" w:afterAutospacing="0"/>
        <w:mirrorIndents/>
        <w:rPr>
          <w:rFonts w:ascii="Tahoma" w:hAnsi="Tahoma" w:cs="Tahoma"/>
          <w:color w:val="000000"/>
          <w:sz w:val="8"/>
          <w:szCs w:val="16"/>
        </w:rPr>
      </w:pPr>
    </w:p>
    <w:p w:rsidR="00024BB4" w:rsidRPr="005E4802" w:rsidRDefault="00024BB4" w:rsidP="00024BB4">
      <w:pPr>
        <w:spacing w:after="120"/>
        <w:ind w:left="6237" w:right="-48"/>
        <w:mirrorIndents/>
        <w:jc w:val="center"/>
        <w:rPr>
          <w:rStyle w:val="a7"/>
          <w:rFonts w:ascii="Times New Roman" w:eastAsia="SimSun" w:hAnsi="Times New Roman" w:cs="Times New Roman"/>
          <w:bCs/>
        </w:rPr>
      </w:pPr>
      <w:r w:rsidRPr="00AC22EC">
        <w:rPr>
          <w:rFonts w:ascii="Tahoma" w:hAnsi="Tahoma" w:cs="Tahoma"/>
          <w:color w:val="000000"/>
          <w:sz w:val="8"/>
          <w:szCs w:val="16"/>
        </w:rPr>
        <w:br w:type="page"/>
      </w:r>
      <w:r w:rsidRPr="001C3696">
        <w:rPr>
          <w:rStyle w:val="a7"/>
          <w:rFonts w:ascii="Times New Roman" w:eastAsia="SimSun" w:hAnsi="Times New Roman" w:cs="Times New Roman"/>
          <w:b w:val="0"/>
        </w:rPr>
        <w:lastRenderedPageBreak/>
        <w:t xml:space="preserve">ПРИЛОЖЕНИЕ </w:t>
      </w:r>
      <w:r>
        <w:rPr>
          <w:rStyle w:val="a7"/>
          <w:rFonts w:ascii="Times New Roman" w:eastAsia="SimSun" w:hAnsi="Times New Roman" w:cs="Times New Roman"/>
          <w:b w:val="0"/>
        </w:rPr>
        <w:t>№ 2</w:t>
      </w:r>
      <w:r w:rsidRPr="001C3696">
        <w:rPr>
          <w:rStyle w:val="a7"/>
          <w:rFonts w:ascii="Times New Roman" w:eastAsia="SimSun" w:hAnsi="Times New Roman" w:cs="Times New Roman"/>
          <w:b w:val="0"/>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Pr="00A3047B">
        <w:rPr>
          <w:rFonts w:ascii="Times New Roman" w:hAnsi="Times New Roman" w:cs="Times New Roman"/>
        </w:rPr>
        <w:t xml:space="preserve">администрации сельского поселения </w:t>
      </w:r>
      <w:r w:rsidR="006B2D3A">
        <w:rPr>
          <w:rFonts w:ascii="Times New Roman" w:hAnsi="Times New Roman" w:cs="Times New Roman"/>
        </w:rPr>
        <w:t xml:space="preserve">Старый Аманак </w:t>
      </w:r>
      <w:r w:rsidRPr="00A3047B">
        <w:rPr>
          <w:rFonts w:ascii="Times New Roman" w:hAnsi="Times New Roman" w:cs="Times New Roman"/>
        </w:rPr>
        <w:t xml:space="preserve">муниципального района </w:t>
      </w:r>
      <w:r>
        <w:rPr>
          <w:rFonts w:ascii="Times New Roman" w:hAnsi="Times New Roman" w:cs="Times New Roman"/>
        </w:rPr>
        <w:t>Похвистневский</w:t>
      </w:r>
      <w:r w:rsidRPr="00A3047B">
        <w:rPr>
          <w:rFonts w:ascii="Times New Roman" w:hAnsi="Times New Roman" w:cs="Times New Roman"/>
        </w:rPr>
        <w:t xml:space="preserve">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024BB4" w:rsidRDefault="00024BB4" w:rsidP="00024BB4">
      <w:pPr>
        <w:pStyle w:val="s37"/>
        <w:shd w:val="clear" w:color="auto" w:fill="FFFFFF"/>
        <w:spacing w:before="0" w:beforeAutospacing="0" w:after="120" w:afterAutospacing="0"/>
        <w:mirrorIndents/>
        <w:rPr>
          <w:rFonts w:ascii="Tahoma" w:hAnsi="Tahoma" w:cs="Tahoma"/>
          <w:color w:val="000000"/>
          <w:sz w:val="16"/>
          <w:szCs w:val="16"/>
        </w:rPr>
      </w:pPr>
    </w:p>
    <w:p w:rsidR="00024BB4" w:rsidRDefault="00024BB4" w:rsidP="00024BB4">
      <w:pPr>
        <w:pStyle w:val="s37"/>
        <w:shd w:val="clear" w:color="auto" w:fill="FFFFFF"/>
        <w:spacing w:before="0" w:beforeAutospacing="0" w:after="120" w:afterAutospacing="0"/>
        <w:mirrorIndents/>
        <w:rPr>
          <w:rFonts w:ascii="Tahoma" w:hAnsi="Tahoma" w:cs="Tahoma"/>
          <w:color w:val="000000"/>
          <w:sz w:val="16"/>
          <w:szCs w:val="16"/>
        </w:rPr>
      </w:pPr>
    </w:p>
    <w:p w:rsidR="00024BB4" w:rsidRPr="00AC22EC" w:rsidRDefault="00024BB4" w:rsidP="00024BB4">
      <w:pPr>
        <w:pStyle w:val="s3"/>
        <w:shd w:val="clear" w:color="auto" w:fill="FFFFFF"/>
        <w:spacing w:before="0" w:beforeAutospacing="0" w:after="120" w:afterAutospacing="0"/>
        <w:ind w:firstLine="425"/>
        <w:mirrorIndents/>
        <w:jc w:val="center"/>
        <w:rPr>
          <w:b/>
          <w:color w:val="000000"/>
          <w:szCs w:val="26"/>
        </w:rPr>
      </w:pPr>
      <w:r w:rsidRPr="00AC22EC">
        <w:rPr>
          <w:b/>
          <w:color w:val="000000"/>
          <w:szCs w:val="26"/>
        </w:rPr>
        <w:t>Правила</w:t>
      </w:r>
      <w:r w:rsidR="00AC5D26" w:rsidRPr="00AC22EC">
        <w:rPr>
          <w:b/>
          <w:color w:val="000000"/>
          <w:szCs w:val="26"/>
        </w:rPr>
        <w:t xml:space="preserve"> </w:t>
      </w:r>
      <w:r w:rsidRPr="00AC22EC">
        <w:rPr>
          <w:b/>
          <w:color w:val="000000"/>
          <w:szCs w:val="26"/>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 xml:space="preserve">1. В </w:t>
      </w:r>
      <w:hyperlink r:id="rId20" w:anchor="/document/71733116/entry/24" w:history="1">
        <w:r w:rsidRPr="00AC22EC">
          <w:rPr>
            <w:rStyle w:val="ab"/>
            <w:szCs w:val="26"/>
          </w:rPr>
          <w:t>позиции</w:t>
        </w:r>
      </w:hyperlink>
      <w:r w:rsidRPr="00AC22EC">
        <w:rPr>
          <w:color w:val="000000"/>
          <w:szCs w:val="26"/>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024BB4" w:rsidRPr="00AC22EC" w:rsidRDefault="00024BB4" w:rsidP="00AC5D26">
      <w:pPr>
        <w:pStyle w:val="s1"/>
        <w:shd w:val="clear" w:color="auto" w:fill="FFFFFF"/>
        <w:spacing w:before="0" w:beforeAutospacing="0" w:after="0" w:afterAutospacing="0"/>
        <w:ind w:firstLine="425"/>
        <w:mirrorIndents/>
        <w:jc w:val="both"/>
        <w:rPr>
          <w:color w:val="000000"/>
          <w:szCs w:val="26"/>
        </w:rPr>
      </w:pPr>
      <w:r w:rsidRPr="00AC22EC">
        <w:rPr>
          <w:color w:val="000000"/>
          <w:szCs w:val="26"/>
        </w:rPr>
        <w:t>а) проект планировки территории;</w:t>
      </w:r>
    </w:p>
    <w:p w:rsidR="00024BB4" w:rsidRPr="00AC22EC" w:rsidRDefault="00024BB4" w:rsidP="00AC5D26">
      <w:pPr>
        <w:pStyle w:val="s1"/>
        <w:shd w:val="clear" w:color="auto" w:fill="FFFFFF"/>
        <w:spacing w:before="0" w:beforeAutospacing="0" w:after="0" w:afterAutospacing="0"/>
        <w:ind w:firstLine="425"/>
        <w:mirrorIndents/>
        <w:jc w:val="both"/>
        <w:rPr>
          <w:color w:val="000000"/>
          <w:szCs w:val="26"/>
        </w:rPr>
      </w:pPr>
      <w:r w:rsidRPr="00AC22EC">
        <w:rPr>
          <w:color w:val="000000"/>
          <w:szCs w:val="26"/>
        </w:rPr>
        <w:t>б) проект планировки территории, содержащий проект межевания территории;</w:t>
      </w:r>
    </w:p>
    <w:p w:rsidR="00024BB4" w:rsidRPr="00AC22EC" w:rsidRDefault="00024BB4" w:rsidP="00AC5D26">
      <w:pPr>
        <w:pStyle w:val="s1"/>
        <w:shd w:val="clear" w:color="auto" w:fill="FFFFFF"/>
        <w:spacing w:before="0" w:beforeAutospacing="0" w:after="0" w:afterAutospacing="0"/>
        <w:ind w:firstLine="425"/>
        <w:mirrorIndents/>
        <w:jc w:val="both"/>
        <w:rPr>
          <w:color w:val="000000"/>
          <w:szCs w:val="26"/>
        </w:rPr>
      </w:pPr>
      <w:r w:rsidRPr="00AC22EC">
        <w:rPr>
          <w:color w:val="000000"/>
          <w:szCs w:val="26"/>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024BB4" w:rsidRPr="00AC22EC" w:rsidRDefault="00024BB4" w:rsidP="00AC5D26">
      <w:pPr>
        <w:pStyle w:val="s1"/>
        <w:shd w:val="clear" w:color="auto" w:fill="FFFFFF"/>
        <w:spacing w:before="0" w:beforeAutospacing="0" w:after="0" w:afterAutospacing="0"/>
        <w:ind w:firstLine="425"/>
        <w:mirrorIndents/>
        <w:jc w:val="both"/>
        <w:rPr>
          <w:color w:val="000000"/>
          <w:szCs w:val="26"/>
        </w:rPr>
      </w:pPr>
      <w:r w:rsidRPr="00AC22EC">
        <w:rPr>
          <w:color w:val="000000"/>
          <w:szCs w:val="26"/>
        </w:rPr>
        <w:t>г) проект межевания территории в виде отдельного документа.</w:t>
      </w:r>
    </w:p>
    <w:p w:rsidR="00024BB4" w:rsidRPr="00AC22EC" w:rsidRDefault="00024BB4" w:rsidP="00AC5D26">
      <w:pPr>
        <w:pStyle w:val="s1"/>
        <w:shd w:val="clear" w:color="auto" w:fill="FFFFFF"/>
        <w:spacing w:before="0" w:beforeAutospacing="0" w:after="0" w:afterAutospacing="0"/>
        <w:ind w:firstLine="425"/>
        <w:mirrorIndents/>
        <w:jc w:val="both"/>
        <w:rPr>
          <w:color w:val="000000"/>
          <w:szCs w:val="26"/>
        </w:rPr>
      </w:pPr>
      <w:r w:rsidRPr="00AC22EC">
        <w:rPr>
          <w:color w:val="000000"/>
          <w:szCs w:val="26"/>
        </w:rPr>
        <w:t xml:space="preserve">2. В </w:t>
      </w:r>
      <w:hyperlink r:id="rId21" w:anchor="/document/71733116/entry/25" w:history="1">
        <w:r w:rsidRPr="00AC22EC">
          <w:rPr>
            <w:rStyle w:val="ab"/>
            <w:szCs w:val="26"/>
          </w:rPr>
          <w:t>позиции</w:t>
        </w:r>
      </w:hyperlink>
      <w:r w:rsidRPr="00AC22EC">
        <w:rPr>
          <w:color w:val="000000"/>
          <w:szCs w:val="26"/>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а) полное наименование федерального органа исполнительной власти;</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б) полное наименование органа исполнительной власти субъекта Российской Федерации;</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в) полное наименование органа местного самоуправления;</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д) фамилия, имя, отчество, адрес места регистрации и паспортные данные физического лица.</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 xml:space="preserve">3. В </w:t>
      </w:r>
      <w:hyperlink r:id="rId22" w:anchor="/document/71733116/entry/26" w:history="1">
        <w:r w:rsidRPr="00AC22EC">
          <w:rPr>
            <w:rStyle w:val="ab"/>
            <w:szCs w:val="26"/>
          </w:rPr>
          <w:t>позиции</w:t>
        </w:r>
      </w:hyperlink>
      <w:r w:rsidRPr="00AC22EC">
        <w:rPr>
          <w:color w:val="000000"/>
          <w:szCs w:val="26"/>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23" w:anchor="/document/70353464/entry/2" w:history="1">
        <w:r w:rsidRPr="00AC22EC">
          <w:rPr>
            <w:rStyle w:val="ab"/>
            <w:szCs w:val="26"/>
          </w:rPr>
          <w:t>законодательством</w:t>
        </w:r>
      </w:hyperlink>
      <w:r w:rsidRPr="00AC22EC">
        <w:rPr>
          <w:color w:val="000000"/>
          <w:szCs w:val="26"/>
        </w:rPr>
        <w:t xml:space="preserve"> Российской Федерации о контрактной системы в сфере закупок товаров, работ, услуг для обеспечения государственных и муниципальных нужд, иными лицами;</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lastRenderedPageBreak/>
        <w:t xml:space="preserve">4. В </w:t>
      </w:r>
      <w:hyperlink r:id="rId24" w:anchor="/document/71733116/entry/27" w:history="1">
        <w:r w:rsidRPr="00AC22EC">
          <w:rPr>
            <w:rStyle w:val="ab"/>
            <w:szCs w:val="26"/>
          </w:rPr>
          <w:t>позиции</w:t>
        </w:r>
      </w:hyperlink>
      <w:r w:rsidRPr="00AC22EC">
        <w:rPr>
          <w:color w:val="000000"/>
          <w:szCs w:val="26"/>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 xml:space="preserve">5. В </w:t>
      </w:r>
      <w:hyperlink r:id="rId25" w:anchor="/document/71733116/entry/28" w:history="1">
        <w:r w:rsidRPr="00AC22EC">
          <w:rPr>
            <w:rStyle w:val="ab"/>
            <w:szCs w:val="26"/>
          </w:rPr>
          <w:t>позиции</w:t>
        </w:r>
      </w:hyperlink>
      <w:r w:rsidRPr="00AC22EC">
        <w:rPr>
          <w:color w:val="000000"/>
          <w:szCs w:val="26"/>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 xml:space="preserve">6. В </w:t>
      </w:r>
      <w:hyperlink r:id="rId26" w:anchor="/document/71733116/entry/29" w:history="1">
        <w:r w:rsidRPr="00AC22EC">
          <w:rPr>
            <w:rStyle w:val="ab"/>
            <w:szCs w:val="26"/>
          </w:rPr>
          <w:t>позиции</w:t>
        </w:r>
      </w:hyperlink>
      <w:r w:rsidRPr="00AC22EC">
        <w:rPr>
          <w:color w:val="000000"/>
          <w:szCs w:val="26"/>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7" w:anchor="/document/12138258/entry/42" w:history="1">
        <w:r w:rsidRPr="00AC22EC">
          <w:rPr>
            <w:rStyle w:val="ab"/>
            <w:szCs w:val="26"/>
          </w:rPr>
          <w:t>Градостроительного кодекса</w:t>
        </w:r>
      </w:hyperlink>
      <w:r w:rsidRPr="00AC22EC">
        <w:rPr>
          <w:color w:val="000000"/>
          <w:szCs w:val="26"/>
        </w:rPr>
        <w:t xml:space="preserve"> Российской Федерации и положениям </w:t>
      </w:r>
      <w:hyperlink r:id="rId28" w:anchor="/document/71674578/entry/1000" w:history="1">
        <w:r w:rsidRPr="00AC22EC">
          <w:rPr>
            <w:rStyle w:val="ab"/>
            <w:szCs w:val="26"/>
          </w:rPr>
          <w:t>нормативных правовых актов</w:t>
        </w:r>
      </w:hyperlink>
      <w:r w:rsidRPr="00AC22EC">
        <w:rPr>
          <w:color w:val="000000"/>
          <w:szCs w:val="26"/>
        </w:rPr>
        <w:t xml:space="preserve"> Российской Федерации, определяющих требования к составу и содержанию проектов планировки территории.</w:t>
      </w:r>
    </w:p>
    <w:p w:rsidR="00E9014F" w:rsidRPr="00AC5D26" w:rsidRDefault="00E9014F" w:rsidP="00024BB4">
      <w:pPr>
        <w:spacing w:after="120"/>
        <w:ind w:left="6237" w:right="-48"/>
        <w:mirrorIndents/>
        <w:jc w:val="both"/>
        <w:rPr>
          <w:rFonts w:ascii="Times New Roman" w:hAnsi="Times New Roman" w:cs="Times New Roman"/>
          <w:sz w:val="26"/>
          <w:szCs w:val="26"/>
        </w:rPr>
      </w:pPr>
    </w:p>
    <w:sectPr w:rsidR="00E9014F" w:rsidRPr="00AC5D26" w:rsidSect="00FF3926">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338A7651"/>
    <w:multiLevelType w:val="hybridMultilevel"/>
    <w:tmpl w:val="4508C88C"/>
    <w:lvl w:ilvl="0" w:tplc="19A0684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A04441"/>
    <w:multiLevelType w:val="hybridMultilevel"/>
    <w:tmpl w:val="BCAA7C4A"/>
    <w:lvl w:ilvl="0" w:tplc="F7FE8AA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2F59"/>
    <w:rsid w:val="00024BB4"/>
    <w:rsid w:val="002818FB"/>
    <w:rsid w:val="003A6A06"/>
    <w:rsid w:val="003C084A"/>
    <w:rsid w:val="00496103"/>
    <w:rsid w:val="0067200E"/>
    <w:rsid w:val="006B2D3A"/>
    <w:rsid w:val="00834E85"/>
    <w:rsid w:val="00853F72"/>
    <w:rsid w:val="0096137B"/>
    <w:rsid w:val="00AC22EC"/>
    <w:rsid w:val="00AC5D26"/>
    <w:rsid w:val="00BD4C4E"/>
    <w:rsid w:val="00DE5E5E"/>
    <w:rsid w:val="00E9014F"/>
    <w:rsid w:val="00ED2F59"/>
    <w:rsid w:val="00F344E6"/>
    <w:rsid w:val="00F416CF"/>
    <w:rsid w:val="00FE2C28"/>
    <w:rsid w:val="00FF3926"/>
    <w:rsid w:val="00FF4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59"/>
    <w:pPr>
      <w:widowControl w:val="0"/>
      <w:autoSpaceDE w:val="0"/>
      <w:autoSpaceDN w:val="0"/>
      <w:adjustRightInd w:val="0"/>
      <w:ind w:right="0"/>
    </w:pPr>
    <w:rPr>
      <w:rFonts w:ascii="Arial" w:eastAsia="Times New Roman" w:hAnsi="Arial" w:cs="Arial"/>
      <w:sz w:val="20"/>
      <w:szCs w:val="20"/>
      <w:lang w:eastAsia="ru-RU"/>
    </w:rPr>
  </w:style>
  <w:style w:type="paragraph" w:styleId="1">
    <w:name w:val="heading 1"/>
    <w:basedOn w:val="a"/>
    <w:next w:val="a"/>
    <w:link w:val="10"/>
    <w:uiPriority w:val="99"/>
    <w:qFormat/>
    <w:rsid w:val="00ED2F59"/>
    <w:pPr>
      <w:numPr>
        <w:numId w:val="1"/>
      </w:numPr>
      <w:suppressAutoHyphens/>
      <w:autoSpaceDE/>
      <w:autoSpaceDN/>
      <w:adjustRightInd/>
      <w:spacing w:before="108" w:after="108" w:line="100" w:lineRule="atLeast"/>
      <w:ind w:left="0" w:firstLine="0"/>
      <w:jc w:val="center"/>
      <w:outlineLvl w:val="0"/>
    </w:pPr>
    <w:rPr>
      <w:rFonts w:ascii="Times New Roman CYR" w:eastAsia="SimSun" w:hAnsi="Times New Roman CYR" w:cs="Times New Roman CYR"/>
      <w:b/>
      <w:bCs/>
      <w:color w:val="26282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F59"/>
    <w:pPr>
      <w:ind w:left="720"/>
      <w:contextualSpacing/>
    </w:pPr>
  </w:style>
  <w:style w:type="character" w:customStyle="1" w:styleId="10">
    <w:name w:val="Заголовок 1 Знак"/>
    <w:basedOn w:val="a0"/>
    <w:link w:val="1"/>
    <w:uiPriority w:val="99"/>
    <w:rsid w:val="00ED2F59"/>
    <w:rPr>
      <w:rFonts w:ascii="Times New Roman CYR" w:eastAsia="SimSun" w:hAnsi="Times New Roman CYR" w:cs="Times New Roman CYR"/>
      <w:b/>
      <w:bCs/>
      <w:color w:val="26282F"/>
      <w:sz w:val="24"/>
      <w:szCs w:val="24"/>
      <w:lang w:eastAsia="ar-SA"/>
    </w:rPr>
  </w:style>
  <w:style w:type="paragraph" w:styleId="a4">
    <w:name w:val="Body Text"/>
    <w:basedOn w:val="a"/>
    <w:link w:val="a5"/>
    <w:uiPriority w:val="99"/>
    <w:semiHidden/>
    <w:unhideWhenUsed/>
    <w:rsid w:val="00ED2F59"/>
    <w:pPr>
      <w:spacing w:after="120"/>
    </w:pPr>
  </w:style>
  <w:style w:type="character" w:customStyle="1" w:styleId="a5">
    <w:name w:val="Основной текст Знак"/>
    <w:basedOn w:val="a0"/>
    <w:link w:val="a4"/>
    <w:uiPriority w:val="99"/>
    <w:semiHidden/>
    <w:rsid w:val="00ED2F59"/>
    <w:rPr>
      <w:rFonts w:ascii="Arial" w:eastAsia="Times New Roman" w:hAnsi="Arial" w:cs="Arial"/>
      <w:sz w:val="20"/>
      <w:szCs w:val="20"/>
      <w:lang w:eastAsia="ru-RU"/>
    </w:rPr>
  </w:style>
  <w:style w:type="character" w:customStyle="1" w:styleId="a6">
    <w:name w:val="Гипертекстовая ссылка"/>
    <w:basedOn w:val="a0"/>
    <w:uiPriority w:val="99"/>
    <w:rsid w:val="00ED2F59"/>
    <w:rPr>
      <w:rFonts w:cs="Times New Roman"/>
      <w:b/>
      <w:color w:val="106BBE"/>
    </w:rPr>
  </w:style>
  <w:style w:type="character" w:customStyle="1" w:styleId="a7">
    <w:name w:val="Цветовое выделение"/>
    <w:uiPriority w:val="99"/>
    <w:rsid w:val="00E9014F"/>
    <w:rPr>
      <w:b/>
      <w:color w:val="26282F"/>
    </w:rPr>
  </w:style>
  <w:style w:type="paragraph" w:customStyle="1" w:styleId="a8">
    <w:name w:val="Нормальный (таблица)"/>
    <w:basedOn w:val="a"/>
    <w:uiPriority w:val="99"/>
    <w:rsid w:val="00E9014F"/>
    <w:pPr>
      <w:suppressAutoHyphens/>
      <w:autoSpaceDE/>
      <w:autoSpaceDN/>
      <w:adjustRightInd/>
      <w:spacing w:line="100" w:lineRule="atLeast"/>
      <w:jc w:val="both"/>
    </w:pPr>
    <w:rPr>
      <w:rFonts w:ascii="Times New Roman CYR" w:eastAsia="SimSun" w:hAnsi="Times New Roman CYR" w:cs="Times New Roman CYR"/>
      <w:sz w:val="24"/>
      <w:szCs w:val="24"/>
      <w:lang w:eastAsia="ar-SA"/>
    </w:rPr>
  </w:style>
  <w:style w:type="paragraph" w:customStyle="1" w:styleId="a9">
    <w:name w:val="Прижатый влево"/>
    <w:basedOn w:val="a"/>
    <w:uiPriority w:val="99"/>
    <w:rsid w:val="00E9014F"/>
    <w:pPr>
      <w:suppressAutoHyphens/>
      <w:autoSpaceDE/>
      <w:autoSpaceDN/>
      <w:adjustRightInd/>
      <w:spacing w:line="100" w:lineRule="atLeast"/>
    </w:pPr>
    <w:rPr>
      <w:rFonts w:ascii="Times New Roman CYR" w:eastAsia="SimSun" w:hAnsi="Times New Roman CYR" w:cs="Times New Roman CYR"/>
      <w:sz w:val="24"/>
      <w:szCs w:val="24"/>
      <w:lang w:eastAsia="ar-SA"/>
    </w:rPr>
  </w:style>
  <w:style w:type="character" w:customStyle="1" w:styleId="aa">
    <w:name w:val="Цветовое выделение для Текст"/>
    <w:uiPriority w:val="99"/>
    <w:rsid w:val="0096137B"/>
    <w:rPr>
      <w:rFonts w:ascii="Times New Roman CYR" w:hAnsi="Times New Roman CYR"/>
    </w:rPr>
  </w:style>
  <w:style w:type="character" w:styleId="ab">
    <w:name w:val="Hyperlink"/>
    <w:basedOn w:val="a0"/>
    <w:uiPriority w:val="99"/>
    <w:semiHidden/>
    <w:unhideWhenUsed/>
    <w:rsid w:val="0096137B"/>
    <w:rPr>
      <w:rFonts w:cs="Times New Roman"/>
      <w:color w:val="0000FF"/>
      <w:u w:val="single"/>
    </w:rPr>
  </w:style>
  <w:style w:type="paragraph" w:customStyle="1" w:styleId="s1">
    <w:name w:val="s_1"/>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22">
    <w:name w:val="s_22"/>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styleId="ac">
    <w:name w:val="Balloon Text"/>
    <w:basedOn w:val="a"/>
    <w:link w:val="ad"/>
    <w:uiPriority w:val="99"/>
    <w:semiHidden/>
    <w:unhideWhenUsed/>
    <w:rsid w:val="0096137B"/>
    <w:pPr>
      <w:ind w:firstLine="720"/>
      <w:jc w:val="both"/>
    </w:pPr>
    <w:rPr>
      <w:rFonts w:ascii="Tahoma" w:eastAsiaTheme="minorEastAsia" w:hAnsi="Tahoma" w:cs="Tahoma"/>
      <w:sz w:val="16"/>
      <w:szCs w:val="16"/>
    </w:rPr>
  </w:style>
  <w:style w:type="character" w:customStyle="1" w:styleId="ad">
    <w:name w:val="Текст выноски Знак"/>
    <w:basedOn w:val="a0"/>
    <w:link w:val="ac"/>
    <w:uiPriority w:val="99"/>
    <w:semiHidden/>
    <w:rsid w:val="0096137B"/>
    <w:rPr>
      <w:rFonts w:ascii="Tahoma" w:eastAsiaTheme="minorEastAsia" w:hAnsi="Tahoma" w:cs="Tahoma"/>
      <w:sz w:val="16"/>
      <w:szCs w:val="16"/>
      <w:lang w:eastAsia="ru-RU"/>
    </w:rPr>
  </w:style>
  <w:style w:type="paragraph" w:customStyle="1" w:styleId="empty">
    <w:name w:val="empty"/>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3">
    <w:name w:val="s_3"/>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37">
    <w:name w:val="s_37"/>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character" w:styleId="ae">
    <w:name w:val="Emphasis"/>
    <w:basedOn w:val="a0"/>
    <w:uiPriority w:val="20"/>
    <w:qFormat/>
    <w:rsid w:val="0096137B"/>
    <w:rPr>
      <w:rFonts w:cs="Times New Roman"/>
      <w:i/>
      <w:iCs/>
    </w:rPr>
  </w:style>
  <w:style w:type="paragraph" w:styleId="af">
    <w:name w:val="header"/>
    <w:basedOn w:val="a"/>
    <w:link w:val="af0"/>
    <w:uiPriority w:val="99"/>
    <w:unhideWhenUsed/>
    <w:rsid w:val="0096137B"/>
    <w:pPr>
      <w:tabs>
        <w:tab w:val="center" w:pos="4677"/>
        <w:tab w:val="right" w:pos="9355"/>
      </w:tabs>
      <w:ind w:firstLine="720"/>
      <w:jc w:val="both"/>
    </w:pPr>
    <w:rPr>
      <w:rFonts w:ascii="Times New Roman CYR" w:eastAsiaTheme="minorEastAsia" w:hAnsi="Times New Roman CYR" w:cs="Times New Roman CYR"/>
      <w:sz w:val="24"/>
      <w:szCs w:val="24"/>
    </w:rPr>
  </w:style>
  <w:style w:type="character" w:customStyle="1" w:styleId="af0">
    <w:name w:val="Верхний колонтитул Знак"/>
    <w:basedOn w:val="a0"/>
    <w:link w:val="af"/>
    <w:uiPriority w:val="99"/>
    <w:rsid w:val="0096137B"/>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96137B"/>
    <w:pPr>
      <w:tabs>
        <w:tab w:val="center" w:pos="4677"/>
        <w:tab w:val="right" w:pos="9355"/>
      </w:tabs>
      <w:ind w:firstLine="720"/>
      <w:jc w:val="both"/>
    </w:pPr>
    <w:rPr>
      <w:rFonts w:ascii="Times New Roman CYR" w:eastAsiaTheme="minorEastAsia" w:hAnsi="Times New Roman CYR" w:cs="Times New Roman CYR"/>
      <w:sz w:val="24"/>
      <w:szCs w:val="24"/>
    </w:rPr>
  </w:style>
  <w:style w:type="character" w:customStyle="1" w:styleId="af2">
    <w:name w:val="Нижний колонтитул Знак"/>
    <w:basedOn w:val="a0"/>
    <w:link w:val="af1"/>
    <w:uiPriority w:val="99"/>
    <w:semiHidden/>
    <w:rsid w:val="0096137B"/>
    <w:rPr>
      <w:rFonts w:ascii="Times New Roman CYR" w:eastAsiaTheme="minorEastAsia" w:hAnsi="Times New Roman CYR" w:cs="Times New Roman CYR"/>
      <w:sz w:val="24"/>
      <w:szCs w:val="24"/>
      <w:lang w:eastAsia="ru-RU"/>
    </w:rPr>
  </w:style>
  <w:style w:type="character" w:customStyle="1" w:styleId="dt-r">
    <w:name w:val="dt-r"/>
    <w:basedOn w:val="a0"/>
    <w:rsid w:val="00961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59"/>
    <w:pPr>
      <w:widowControl w:val="0"/>
      <w:autoSpaceDE w:val="0"/>
      <w:autoSpaceDN w:val="0"/>
      <w:adjustRightInd w:val="0"/>
      <w:ind w:right="0"/>
    </w:pPr>
    <w:rPr>
      <w:rFonts w:ascii="Arial" w:eastAsia="Times New Roman" w:hAnsi="Arial" w:cs="Arial"/>
      <w:sz w:val="20"/>
      <w:szCs w:val="20"/>
      <w:lang w:eastAsia="ru-RU"/>
    </w:rPr>
  </w:style>
  <w:style w:type="paragraph" w:styleId="1">
    <w:name w:val="heading 1"/>
    <w:basedOn w:val="a"/>
    <w:next w:val="a"/>
    <w:link w:val="10"/>
    <w:uiPriority w:val="99"/>
    <w:qFormat/>
    <w:rsid w:val="00ED2F59"/>
    <w:pPr>
      <w:numPr>
        <w:numId w:val="1"/>
      </w:numPr>
      <w:suppressAutoHyphens/>
      <w:autoSpaceDE/>
      <w:autoSpaceDN/>
      <w:adjustRightInd/>
      <w:spacing w:before="108" w:after="108" w:line="100" w:lineRule="atLeast"/>
      <w:ind w:left="0" w:firstLine="0"/>
      <w:jc w:val="center"/>
      <w:outlineLvl w:val="0"/>
    </w:pPr>
    <w:rPr>
      <w:rFonts w:ascii="Times New Roman CYR" w:eastAsia="SimSun" w:hAnsi="Times New Roman CYR" w:cs="Times New Roman CYR"/>
      <w:b/>
      <w:bCs/>
      <w:color w:val="26282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F59"/>
    <w:pPr>
      <w:ind w:left="720"/>
      <w:contextualSpacing/>
    </w:pPr>
  </w:style>
  <w:style w:type="character" w:customStyle="1" w:styleId="10">
    <w:name w:val="Заголовок 1 Знак"/>
    <w:basedOn w:val="a0"/>
    <w:link w:val="1"/>
    <w:uiPriority w:val="99"/>
    <w:rsid w:val="00ED2F59"/>
    <w:rPr>
      <w:rFonts w:ascii="Times New Roman CYR" w:eastAsia="SimSun" w:hAnsi="Times New Roman CYR" w:cs="Times New Roman CYR"/>
      <w:b/>
      <w:bCs/>
      <w:color w:val="26282F"/>
      <w:sz w:val="24"/>
      <w:szCs w:val="24"/>
      <w:lang w:eastAsia="ar-SA"/>
    </w:rPr>
  </w:style>
  <w:style w:type="paragraph" w:styleId="a4">
    <w:name w:val="Body Text"/>
    <w:basedOn w:val="a"/>
    <w:link w:val="a5"/>
    <w:uiPriority w:val="99"/>
    <w:semiHidden/>
    <w:unhideWhenUsed/>
    <w:rsid w:val="00ED2F59"/>
    <w:pPr>
      <w:spacing w:after="120"/>
    </w:pPr>
  </w:style>
  <w:style w:type="character" w:customStyle="1" w:styleId="a5">
    <w:name w:val="Основной текст Знак"/>
    <w:basedOn w:val="a0"/>
    <w:link w:val="a4"/>
    <w:uiPriority w:val="99"/>
    <w:semiHidden/>
    <w:rsid w:val="00ED2F59"/>
    <w:rPr>
      <w:rFonts w:ascii="Arial" w:eastAsia="Times New Roman" w:hAnsi="Arial" w:cs="Arial"/>
      <w:sz w:val="20"/>
      <w:szCs w:val="20"/>
      <w:lang w:eastAsia="ru-RU"/>
    </w:rPr>
  </w:style>
  <w:style w:type="character" w:customStyle="1" w:styleId="a6">
    <w:name w:val="Гипертекстовая ссылка"/>
    <w:basedOn w:val="a0"/>
    <w:uiPriority w:val="99"/>
    <w:rsid w:val="00ED2F59"/>
    <w:rPr>
      <w:rFonts w:cs="Times New Roman"/>
      <w:b/>
      <w:color w:val="106BBE"/>
    </w:rPr>
  </w:style>
  <w:style w:type="character" w:customStyle="1" w:styleId="a7">
    <w:name w:val="Цветовое выделение"/>
    <w:uiPriority w:val="99"/>
    <w:rsid w:val="00E9014F"/>
    <w:rPr>
      <w:b/>
      <w:color w:val="26282F"/>
    </w:rPr>
  </w:style>
  <w:style w:type="paragraph" w:customStyle="1" w:styleId="a8">
    <w:name w:val="Нормальный (таблица)"/>
    <w:basedOn w:val="a"/>
    <w:uiPriority w:val="99"/>
    <w:rsid w:val="00E9014F"/>
    <w:pPr>
      <w:suppressAutoHyphens/>
      <w:autoSpaceDE/>
      <w:autoSpaceDN/>
      <w:adjustRightInd/>
      <w:spacing w:line="100" w:lineRule="atLeast"/>
      <w:jc w:val="both"/>
    </w:pPr>
    <w:rPr>
      <w:rFonts w:ascii="Times New Roman CYR" w:eastAsia="SimSun" w:hAnsi="Times New Roman CYR" w:cs="Times New Roman CYR"/>
      <w:sz w:val="24"/>
      <w:szCs w:val="24"/>
      <w:lang w:eastAsia="ar-SA"/>
    </w:rPr>
  </w:style>
  <w:style w:type="paragraph" w:customStyle="1" w:styleId="a9">
    <w:name w:val="Прижатый влево"/>
    <w:basedOn w:val="a"/>
    <w:uiPriority w:val="99"/>
    <w:rsid w:val="00E9014F"/>
    <w:pPr>
      <w:suppressAutoHyphens/>
      <w:autoSpaceDE/>
      <w:autoSpaceDN/>
      <w:adjustRightInd/>
      <w:spacing w:line="100" w:lineRule="atLeast"/>
    </w:pPr>
    <w:rPr>
      <w:rFonts w:ascii="Times New Roman CYR" w:eastAsia="SimSun" w:hAnsi="Times New Roman CYR" w:cs="Times New Roman CYR"/>
      <w:sz w:val="24"/>
      <w:szCs w:val="24"/>
      <w:lang w:eastAsia="ar-SA"/>
    </w:rPr>
  </w:style>
  <w:style w:type="character" w:customStyle="1" w:styleId="aa">
    <w:name w:val="Цветовое выделение для Текст"/>
    <w:uiPriority w:val="99"/>
    <w:rsid w:val="0096137B"/>
    <w:rPr>
      <w:rFonts w:ascii="Times New Roman CYR" w:hAnsi="Times New Roman CYR"/>
    </w:rPr>
  </w:style>
  <w:style w:type="character" w:styleId="ab">
    <w:name w:val="Hyperlink"/>
    <w:basedOn w:val="a0"/>
    <w:uiPriority w:val="99"/>
    <w:semiHidden/>
    <w:unhideWhenUsed/>
    <w:rsid w:val="0096137B"/>
    <w:rPr>
      <w:rFonts w:cs="Times New Roman"/>
      <w:color w:val="0000FF"/>
      <w:u w:val="single"/>
    </w:rPr>
  </w:style>
  <w:style w:type="paragraph" w:customStyle="1" w:styleId="s1">
    <w:name w:val="s_1"/>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22">
    <w:name w:val="s_22"/>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styleId="ac">
    <w:name w:val="Balloon Text"/>
    <w:basedOn w:val="a"/>
    <w:link w:val="ad"/>
    <w:uiPriority w:val="99"/>
    <w:semiHidden/>
    <w:unhideWhenUsed/>
    <w:rsid w:val="0096137B"/>
    <w:pPr>
      <w:ind w:firstLine="720"/>
      <w:jc w:val="both"/>
    </w:pPr>
    <w:rPr>
      <w:rFonts w:ascii="Tahoma" w:eastAsiaTheme="minorEastAsia" w:hAnsi="Tahoma" w:cs="Tahoma"/>
      <w:sz w:val="16"/>
      <w:szCs w:val="16"/>
    </w:rPr>
  </w:style>
  <w:style w:type="character" w:customStyle="1" w:styleId="ad">
    <w:name w:val="Текст выноски Знак"/>
    <w:basedOn w:val="a0"/>
    <w:link w:val="ac"/>
    <w:uiPriority w:val="99"/>
    <w:semiHidden/>
    <w:rsid w:val="0096137B"/>
    <w:rPr>
      <w:rFonts w:ascii="Tahoma" w:eastAsiaTheme="minorEastAsia" w:hAnsi="Tahoma" w:cs="Tahoma"/>
      <w:sz w:val="16"/>
      <w:szCs w:val="16"/>
      <w:lang w:eastAsia="ru-RU"/>
    </w:rPr>
  </w:style>
  <w:style w:type="paragraph" w:customStyle="1" w:styleId="empty">
    <w:name w:val="empty"/>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3">
    <w:name w:val="s_3"/>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37">
    <w:name w:val="s_37"/>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character" w:styleId="ae">
    <w:name w:val="Emphasis"/>
    <w:basedOn w:val="a0"/>
    <w:uiPriority w:val="20"/>
    <w:qFormat/>
    <w:rsid w:val="0096137B"/>
    <w:rPr>
      <w:rFonts w:cs="Times New Roman"/>
      <w:i/>
      <w:iCs/>
    </w:rPr>
  </w:style>
  <w:style w:type="paragraph" w:styleId="af">
    <w:name w:val="header"/>
    <w:basedOn w:val="a"/>
    <w:link w:val="af0"/>
    <w:uiPriority w:val="99"/>
    <w:unhideWhenUsed/>
    <w:rsid w:val="0096137B"/>
    <w:pPr>
      <w:tabs>
        <w:tab w:val="center" w:pos="4677"/>
        <w:tab w:val="right" w:pos="9355"/>
      </w:tabs>
      <w:ind w:firstLine="720"/>
      <w:jc w:val="both"/>
    </w:pPr>
    <w:rPr>
      <w:rFonts w:ascii="Times New Roman CYR" w:eastAsiaTheme="minorEastAsia" w:hAnsi="Times New Roman CYR" w:cs="Times New Roman CYR"/>
      <w:sz w:val="24"/>
      <w:szCs w:val="24"/>
    </w:rPr>
  </w:style>
  <w:style w:type="character" w:customStyle="1" w:styleId="af0">
    <w:name w:val="Верхний колонтитул Знак"/>
    <w:basedOn w:val="a0"/>
    <w:link w:val="af"/>
    <w:uiPriority w:val="99"/>
    <w:rsid w:val="0096137B"/>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96137B"/>
    <w:pPr>
      <w:tabs>
        <w:tab w:val="center" w:pos="4677"/>
        <w:tab w:val="right" w:pos="9355"/>
      </w:tabs>
      <w:ind w:firstLine="720"/>
      <w:jc w:val="both"/>
    </w:pPr>
    <w:rPr>
      <w:rFonts w:ascii="Times New Roman CYR" w:eastAsiaTheme="minorEastAsia" w:hAnsi="Times New Roman CYR" w:cs="Times New Roman CYR"/>
      <w:sz w:val="24"/>
      <w:szCs w:val="24"/>
    </w:rPr>
  </w:style>
  <w:style w:type="character" w:customStyle="1" w:styleId="af2">
    <w:name w:val="Нижний колонтитул Знак"/>
    <w:basedOn w:val="a0"/>
    <w:link w:val="af1"/>
    <w:uiPriority w:val="99"/>
    <w:semiHidden/>
    <w:rsid w:val="0096137B"/>
    <w:rPr>
      <w:rFonts w:ascii="Times New Roman CYR" w:eastAsiaTheme="minorEastAsia" w:hAnsi="Times New Roman CYR" w:cs="Times New Roman CYR"/>
      <w:sz w:val="24"/>
      <w:szCs w:val="24"/>
      <w:lang w:eastAsia="ru-RU"/>
    </w:rPr>
  </w:style>
  <w:style w:type="character" w:customStyle="1" w:styleId="dt-r">
    <w:name w:val="dt-r"/>
    <w:basedOn w:val="a0"/>
    <w:rsid w:val="009613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consultantplus://offline/ref=E709336C574F8D4A1FFCC00A93D25FDD315E4EB5D517EDD08B27EC16E33A45A4358FC9CA15D73332C4C3EF21D23C9CDC717F7D157A10WA50H" TargetMode="External"/><Relationship Id="rId18" Type="http://schemas.openxmlformats.org/officeDocument/2006/relationships/hyperlink" Target="consultantplus://offline/ref=A7B323494189CDF685ADCA39DB4EBA90BD8C98C1ECB248A5FF31A37D1917C67FB35E850B5AA5C3E0C9EC489D34623164599E3328B329X5JFI"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consultantplus://offline/ref=DCED5E6F22D20D4DA2FD022437377AFD70FB537758E28863268567F0C1DCF76B89BA4A4DAB046CB0F868D57EA721256D8E5930C0D7E4V6S4G" TargetMode="External"/><Relationship Id="rId12" Type="http://schemas.openxmlformats.org/officeDocument/2006/relationships/hyperlink" Target="consultantplus://offline/ref=E709336C574F8D4A1FFCDE0785BE01D2335D19BBD615EE83D777EA41BC6A43F175CFCF9F529637389092AF74DB35CF9335226E157D0CA1578C8FED23W758H" TargetMode="External"/><Relationship Id="rId17" Type="http://schemas.openxmlformats.org/officeDocument/2006/relationships/hyperlink" Target="consultantplus://offline/ref=A7B323494189CDF685ADCA39DB4EBA90BD8C98C1ECB248A5FF31A37D1917C67FB35E850B5AA5C3E0C9EC489D34623164599E3328B329X5JFI"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D99DBDF1065F578ABB7FA55C413306344A8B2A602FC44F392E11472A2F817C8C575639B27D4A81D1406B48515227CCD4237DF0965FC309FFS4ECF" TargetMode="External"/><Relationship Id="rId20" Type="http://schemas.openxmlformats.org/officeDocument/2006/relationships/hyperlink" Target="http://mobileonline.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consultantplus://offline/ref=78822F3CB23967B4CC8BB0A0BA87EA0F7D04C5C6DF9AC512E5185345BCF4ED6C1EFAC96740ACCD6A8EB736BE5DB1901C6213C10C60C7o7w4G"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D99DBDF1065F578ABB7FA55C413306344A8B2A602FC44F392E11472A2F817C8C575639B2794D88D9143158551B70C6C8246BEE9C41C3S0E8F"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9A6018A2421A957294646EDCBB4554D141216B411C0E41BFA75010A39C4CCF1788D664BA5F39D684C1059A4F1D294D3572DE9F1A51085EC1D0wEL" TargetMode="External"/><Relationship Id="rId19" Type="http://schemas.openxmlformats.org/officeDocument/2006/relationships/hyperlink" Target="consultantplus://offline/ref=C9CD53B88CAA342CDE4889A96F477E55B71D6F6DDF5687B584CFFA372182E094D241E49E3862EE7090623B49824CF696E639FF38FB09AFDAm8Q1K"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consultantplus://offline/ref=E709336C574F8D4A1FFCC00A93D25FDD315E4EB5D517EDD08B27EC16E33A45A4358FC9CA11D03A3A9099FF259B6B96C07669631F6410A15DW953H"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68068-7AF0-4538-8B55-F3EA4789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8672</Words>
  <Characters>49437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Старый Аманак</cp:lastModifiedBy>
  <cp:revision>2</cp:revision>
  <cp:lastPrinted>2022-04-11T10:26:00Z</cp:lastPrinted>
  <dcterms:created xsi:type="dcterms:W3CDTF">2022-04-13T06:34:00Z</dcterms:created>
  <dcterms:modified xsi:type="dcterms:W3CDTF">2022-04-13T06:34:00Z</dcterms:modified>
</cp:coreProperties>
</file>