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2" w:type="dxa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5568"/>
      </w:tblGrid>
      <w:tr w:rsidR="0014796C" w:rsidTr="00AA1254">
        <w:trPr>
          <w:trHeight w:val="4506"/>
        </w:trPr>
        <w:tc>
          <w:tcPr>
            <w:tcW w:w="4204" w:type="dxa"/>
          </w:tcPr>
          <w:p w:rsidR="0014796C" w:rsidRPr="00C80C42" w:rsidRDefault="0014796C" w:rsidP="007A71B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42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14796C" w:rsidRPr="00C80C42" w:rsidRDefault="0014796C" w:rsidP="007A7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42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14796C" w:rsidRPr="00C80C42" w:rsidRDefault="0014796C" w:rsidP="007A7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42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A71687" w:rsidRPr="00C80C42" w:rsidRDefault="0014796C" w:rsidP="007A7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42">
              <w:rPr>
                <w:rFonts w:ascii="Times New Roman" w:hAnsi="Times New Roman"/>
                <w:b/>
                <w:sz w:val="24"/>
                <w:szCs w:val="24"/>
              </w:rPr>
              <w:t>СТАР</w:t>
            </w:r>
            <w:r w:rsidR="00A71687" w:rsidRPr="00C80C42">
              <w:rPr>
                <w:rFonts w:ascii="Times New Roman" w:hAnsi="Times New Roman"/>
                <w:b/>
                <w:sz w:val="24"/>
                <w:szCs w:val="24"/>
              </w:rPr>
              <w:t>ЫЙ АМАНАК</w:t>
            </w:r>
          </w:p>
          <w:p w:rsidR="0014796C" w:rsidRPr="00C80C42" w:rsidRDefault="0014796C" w:rsidP="007A71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42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80C42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</w:p>
          <w:p w:rsidR="0014796C" w:rsidRPr="00C80C42" w:rsidRDefault="0014796C" w:rsidP="007A7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42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14796C" w:rsidRPr="00C80C42" w:rsidRDefault="0014796C" w:rsidP="007A71B6">
            <w:pPr>
              <w:tabs>
                <w:tab w:val="left" w:pos="345"/>
                <w:tab w:val="center" w:pos="22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0C42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14796C" w:rsidRPr="00C80C42" w:rsidRDefault="00432FBE" w:rsidP="007A71B6">
            <w:pPr>
              <w:tabs>
                <w:tab w:val="right" w:pos="4462"/>
              </w:tabs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71687" w:rsidRPr="00C80C42">
              <w:rPr>
                <w:rFonts w:ascii="Times New Roman" w:hAnsi="Times New Roman"/>
                <w:sz w:val="24"/>
                <w:szCs w:val="24"/>
              </w:rPr>
              <w:t>.06.2021г.</w:t>
            </w:r>
            <w:r w:rsidR="0014796C" w:rsidRPr="00C80C42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14796C" w:rsidRPr="00C80C42" w:rsidRDefault="0014796C" w:rsidP="007A71B6">
            <w:pPr>
              <w:tabs>
                <w:tab w:val="left" w:pos="17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C4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gramStart"/>
            <w:r w:rsidRPr="00C80C42"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A71687" w:rsidRPr="00C80C42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A71687" w:rsidRPr="00C80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1687" w:rsidRPr="00C80C42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</w:p>
          <w:p w:rsidR="0014796C" w:rsidRPr="00C80C42" w:rsidRDefault="0014796C" w:rsidP="00052452">
            <w:pPr>
              <w:jc w:val="both"/>
            </w:pPr>
            <w:r w:rsidRPr="00C80C42">
              <w:rPr>
                <w:rFonts w:ascii="Times New Roman" w:hAnsi="Times New Roman"/>
              </w:rPr>
              <w:t xml:space="preserve">        Об утверждении Плана - графика</w:t>
            </w:r>
            <w:r w:rsidRPr="00C80C42">
              <w:t xml:space="preserve"> </w:t>
            </w:r>
            <w:r w:rsidRPr="00C80C42">
              <w:rPr>
                <w:rFonts w:ascii="Times New Roman" w:hAnsi="Times New Roman"/>
              </w:rPr>
              <w:t>составления проекта бюджета сельского поселения  Стар</w:t>
            </w:r>
            <w:r w:rsidR="00A71687" w:rsidRPr="00C80C42">
              <w:rPr>
                <w:rFonts w:ascii="Times New Roman" w:hAnsi="Times New Roman"/>
              </w:rPr>
              <w:t xml:space="preserve">ый </w:t>
            </w:r>
            <w:proofErr w:type="spellStart"/>
            <w:r w:rsidR="00A71687" w:rsidRPr="00C80C42">
              <w:rPr>
                <w:rFonts w:ascii="Times New Roman" w:hAnsi="Times New Roman"/>
              </w:rPr>
              <w:t>Аманак</w:t>
            </w:r>
            <w:proofErr w:type="spellEnd"/>
            <w:r w:rsidR="00A71687" w:rsidRPr="00C80C42">
              <w:rPr>
                <w:rFonts w:ascii="Times New Roman" w:hAnsi="Times New Roman"/>
              </w:rPr>
              <w:t xml:space="preserve"> </w:t>
            </w:r>
            <w:r w:rsidRPr="00C80C42">
              <w:rPr>
                <w:rFonts w:ascii="Times New Roman" w:hAnsi="Times New Roman"/>
              </w:rPr>
              <w:t xml:space="preserve">муниципального района </w:t>
            </w:r>
            <w:proofErr w:type="spellStart"/>
            <w:r w:rsidRPr="00C80C42">
              <w:rPr>
                <w:rFonts w:ascii="Times New Roman" w:hAnsi="Times New Roman"/>
              </w:rPr>
              <w:t>Похвистневский</w:t>
            </w:r>
            <w:proofErr w:type="spellEnd"/>
            <w:r w:rsidRPr="00C80C42">
              <w:rPr>
                <w:rFonts w:ascii="Times New Roman" w:hAnsi="Times New Roman"/>
              </w:rPr>
              <w:t xml:space="preserve"> Самарской области </w:t>
            </w:r>
            <w:r w:rsidR="00A71687" w:rsidRPr="00C80C42">
              <w:rPr>
                <w:rFonts w:ascii="Times New Roman" w:hAnsi="Times New Roman"/>
              </w:rPr>
              <w:t>на 2022 год и плановый  период 2023 и 2024</w:t>
            </w:r>
            <w:r w:rsidRPr="00C80C42">
              <w:rPr>
                <w:rFonts w:ascii="Times New Roman" w:hAnsi="Times New Roman"/>
              </w:rPr>
              <w:t xml:space="preserve"> годов</w:t>
            </w:r>
          </w:p>
        </w:tc>
        <w:tc>
          <w:tcPr>
            <w:tcW w:w="5568" w:type="dxa"/>
          </w:tcPr>
          <w:p w:rsidR="0014796C" w:rsidRPr="00C80C42" w:rsidRDefault="0014796C" w:rsidP="007A71B6">
            <w:pPr>
              <w:rPr>
                <w:sz w:val="28"/>
                <w:szCs w:val="28"/>
              </w:rPr>
            </w:pPr>
          </w:p>
        </w:tc>
      </w:tr>
    </w:tbl>
    <w:p w:rsidR="0014796C" w:rsidRDefault="0014796C" w:rsidP="00AA1254">
      <w:pPr>
        <w:pStyle w:val="a20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Положением о бюджетном процессе в сельском поселении Стар</w:t>
      </w:r>
      <w:r w:rsidR="00A71687">
        <w:rPr>
          <w:sz w:val="28"/>
          <w:szCs w:val="28"/>
        </w:rPr>
        <w:t xml:space="preserve">ый </w:t>
      </w:r>
      <w:proofErr w:type="spellStart"/>
      <w:r w:rsidR="00A71687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области, утвержденного решением Собрания представителей сельского поселения Стар</w:t>
      </w:r>
      <w:r w:rsidR="00A71687">
        <w:rPr>
          <w:sz w:val="28"/>
          <w:szCs w:val="28"/>
        </w:rPr>
        <w:t xml:space="preserve">ый </w:t>
      </w:r>
      <w:proofErr w:type="spellStart"/>
      <w:r w:rsidR="00A71687">
        <w:rPr>
          <w:sz w:val="28"/>
          <w:szCs w:val="28"/>
        </w:rPr>
        <w:t>Аманак</w:t>
      </w:r>
      <w:proofErr w:type="spellEnd"/>
      <w:r w:rsidR="00A71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от </w:t>
      </w:r>
      <w:r w:rsidR="00A65B82" w:rsidRPr="00A65B82">
        <w:rPr>
          <w:rFonts w:eastAsia="Times New Roman"/>
          <w:sz w:val="28"/>
          <w:szCs w:val="28"/>
        </w:rPr>
        <w:t>30.03.2017 №56</w:t>
      </w:r>
      <w:r w:rsidRPr="00034F61">
        <w:rPr>
          <w:sz w:val="28"/>
          <w:szCs w:val="28"/>
        </w:rPr>
        <w:t>, Порядком составления проекта бюджета сельского поселения Стар</w:t>
      </w:r>
      <w:r w:rsidR="00A71687">
        <w:rPr>
          <w:sz w:val="28"/>
          <w:szCs w:val="28"/>
        </w:rPr>
        <w:t xml:space="preserve">ый </w:t>
      </w:r>
      <w:proofErr w:type="spellStart"/>
      <w:r w:rsidR="00A71687">
        <w:rPr>
          <w:sz w:val="28"/>
          <w:szCs w:val="28"/>
        </w:rPr>
        <w:t>Аманак</w:t>
      </w:r>
      <w:proofErr w:type="spellEnd"/>
      <w:r w:rsidRPr="00034F61">
        <w:rPr>
          <w:sz w:val="28"/>
          <w:szCs w:val="28"/>
        </w:rPr>
        <w:t xml:space="preserve"> муниципального района </w:t>
      </w:r>
      <w:proofErr w:type="spellStart"/>
      <w:r w:rsidRPr="00034F61">
        <w:rPr>
          <w:sz w:val="28"/>
          <w:szCs w:val="28"/>
        </w:rPr>
        <w:t>Похвистневский</w:t>
      </w:r>
      <w:proofErr w:type="spellEnd"/>
      <w:r w:rsidRPr="00034F61">
        <w:rPr>
          <w:sz w:val="28"/>
          <w:szCs w:val="28"/>
        </w:rPr>
        <w:t xml:space="preserve"> Самарской области</w:t>
      </w:r>
      <w:proofErr w:type="gramEnd"/>
      <w:r w:rsidRPr="00034F61">
        <w:rPr>
          <w:sz w:val="28"/>
          <w:szCs w:val="28"/>
        </w:rPr>
        <w:t xml:space="preserve">  на очередной финансовый год и </w:t>
      </w:r>
      <w:r w:rsidR="00A71687">
        <w:rPr>
          <w:sz w:val="28"/>
          <w:szCs w:val="28"/>
        </w:rPr>
        <w:t>плановый период, утвержденного П</w:t>
      </w:r>
      <w:r w:rsidRPr="00034F61">
        <w:rPr>
          <w:sz w:val="28"/>
          <w:szCs w:val="28"/>
        </w:rPr>
        <w:t xml:space="preserve">остановлением  Администрации </w:t>
      </w:r>
      <w:r w:rsidR="00A65B82">
        <w:rPr>
          <w:sz w:val="28"/>
          <w:szCs w:val="28"/>
        </w:rPr>
        <w:t xml:space="preserve">сельского поселения Старый </w:t>
      </w:r>
      <w:proofErr w:type="spellStart"/>
      <w:r w:rsidR="00A65B82">
        <w:rPr>
          <w:sz w:val="28"/>
          <w:szCs w:val="28"/>
        </w:rPr>
        <w:t>Аманак</w:t>
      </w:r>
      <w:proofErr w:type="spellEnd"/>
      <w:r w:rsidR="00A65B82">
        <w:rPr>
          <w:sz w:val="28"/>
          <w:szCs w:val="28"/>
        </w:rPr>
        <w:t xml:space="preserve"> </w:t>
      </w:r>
      <w:r w:rsidRPr="00034F61">
        <w:rPr>
          <w:sz w:val="28"/>
          <w:szCs w:val="28"/>
        </w:rPr>
        <w:t xml:space="preserve">муниципального района </w:t>
      </w:r>
      <w:proofErr w:type="spellStart"/>
      <w:r w:rsidRPr="00034F61">
        <w:rPr>
          <w:sz w:val="28"/>
          <w:szCs w:val="28"/>
        </w:rPr>
        <w:t>Похвистневский</w:t>
      </w:r>
      <w:proofErr w:type="spellEnd"/>
      <w:r w:rsidRPr="00034F61">
        <w:rPr>
          <w:sz w:val="28"/>
          <w:szCs w:val="28"/>
        </w:rPr>
        <w:t xml:space="preserve"> Самарской области от </w:t>
      </w:r>
      <w:r w:rsidRPr="00086E70">
        <w:rPr>
          <w:sz w:val="28"/>
          <w:szCs w:val="28"/>
        </w:rPr>
        <w:t>31.12.2019</w:t>
      </w:r>
      <w:r w:rsidR="00086E70" w:rsidRPr="00086E70">
        <w:rPr>
          <w:sz w:val="28"/>
          <w:szCs w:val="28"/>
        </w:rPr>
        <w:t>г. №145</w:t>
      </w:r>
      <w:r w:rsidRPr="00086E70">
        <w:rPr>
          <w:sz w:val="28"/>
          <w:szCs w:val="28"/>
        </w:rPr>
        <w:t xml:space="preserve">, </w:t>
      </w:r>
      <w:r w:rsidR="00A65B82" w:rsidRPr="00086E70">
        <w:rPr>
          <w:sz w:val="28"/>
          <w:szCs w:val="28"/>
        </w:rPr>
        <w:t>Администрация</w:t>
      </w:r>
      <w:r w:rsidRPr="00086E70">
        <w:rPr>
          <w:sz w:val="28"/>
          <w:szCs w:val="28"/>
        </w:rPr>
        <w:t xml:space="preserve"> </w:t>
      </w:r>
      <w:r w:rsidR="00A65B82" w:rsidRPr="00086E70">
        <w:rPr>
          <w:sz w:val="28"/>
          <w:szCs w:val="28"/>
        </w:rPr>
        <w:t xml:space="preserve">сельского поселения Старый </w:t>
      </w:r>
      <w:proofErr w:type="spellStart"/>
      <w:r w:rsidR="00A65B82" w:rsidRPr="00086E70">
        <w:rPr>
          <w:sz w:val="28"/>
          <w:szCs w:val="28"/>
        </w:rPr>
        <w:t>Аманак</w:t>
      </w:r>
      <w:proofErr w:type="spellEnd"/>
      <w:r w:rsidR="00A65B82" w:rsidRPr="00086E70">
        <w:rPr>
          <w:sz w:val="28"/>
          <w:szCs w:val="28"/>
        </w:rPr>
        <w:t xml:space="preserve"> </w:t>
      </w:r>
      <w:r w:rsidRPr="00086E70">
        <w:rPr>
          <w:sz w:val="28"/>
          <w:szCs w:val="28"/>
        </w:rPr>
        <w:t xml:space="preserve">муниципального района </w:t>
      </w:r>
      <w:proofErr w:type="spellStart"/>
      <w:r w:rsidRPr="00086E70">
        <w:rPr>
          <w:sz w:val="28"/>
          <w:szCs w:val="28"/>
        </w:rPr>
        <w:t>Похвистневский</w:t>
      </w:r>
      <w:proofErr w:type="spellEnd"/>
      <w:r w:rsidRPr="00086E70">
        <w:rPr>
          <w:sz w:val="28"/>
          <w:szCs w:val="28"/>
        </w:rPr>
        <w:t xml:space="preserve"> Самарской области</w:t>
      </w:r>
    </w:p>
    <w:p w:rsidR="0014796C" w:rsidRDefault="0014796C" w:rsidP="00AA1254">
      <w:pPr>
        <w:pStyle w:val="a20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4796C" w:rsidRDefault="0014796C" w:rsidP="00AA1254">
      <w:pPr>
        <w:pStyle w:val="a4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Главным распорядителям и получателям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иступить к разработке проекта бюджета сельского поселения Стар</w:t>
      </w:r>
      <w:r w:rsidR="00A71687">
        <w:rPr>
          <w:sz w:val="28"/>
          <w:szCs w:val="28"/>
        </w:rPr>
        <w:t xml:space="preserve">ый </w:t>
      </w:r>
      <w:proofErr w:type="spellStart"/>
      <w:r w:rsidR="00A71687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на </w:t>
      </w:r>
      <w:r w:rsidR="00A65B82" w:rsidRPr="00A65B82">
        <w:rPr>
          <w:sz w:val="28"/>
          <w:szCs w:val="28"/>
        </w:rPr>
        <w:t>2022 год и плановый период                    2023-2024</w:t>
      </w:r>
      <w:r w:rsidRPr="00A65B82">
        <w:rPr>
          <w:sz w:val="28"/>
          <w:szCs w:val="28"/>
        </w:rPr>
        <w:t xml:space="preserve"> годов.</w:t>
      </w:r>
    </w:p>
    <w:p w:rsidR="0014796C" w:rsidRDefault="0014796C" w:rsidP="00AA12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Утвердить План – график составления проекта бюджета сельского поселения Стар</w:t>
      </w:r>
      <w:r w:rsidR="00A71687">
        <w:rPr>
          <w:sz w:val="28"/>
          <w:szCs w:val="28"/>
        </w:rPr>
        <w:t xml:space="preserve">ый </w:t>
      </w:r>
      <w:proofErr w:type="spellStart"/>
      <w:r w:rsidR="00A71687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</w:t>
      </w:r>
      <w:r w:rsidRPr="00A65B82">
        <w:rPr>
          <w:sz w:val="28"/>
          <w:szCs w:val="28"/>
        </w:rPr>
        <w:t xml:space="preserve">области на </w:t>
      </w:r>
      <w:r w:rsidR="00A65B82" w:rsidRPr="00A65B82">
        <w:rPr>
          <w:sz w:val="28"/>
          <w:szCs w:val="28"/>
        </w:rPr>
        <w:t>2022 год и плановый период 2023-2024</w:t>
      </w:r>
      <w:r w:rsidRPr="00A65B82">
        <w:rPr>
          <w:sz w:val="28"/>
          <w:szCs w:val="28"/>
        </w:rPr>
        <w:t xml:space="preserve"> годов (Приложение</w:t>
      </w:r>
      <w:r>
        <w:rPr>
          <w:sz w:val="28"/>
          <w:szCs w:val="28"/>
        </w:rPr>
        <w:t>).</w:t>
      </w:r>
    </w:p>
    <w:p w:rsidR="0014796C" w:rsidRPr="00A65B82" w:rsidRDefault="0014796C" w:rsidP="00AA12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Заместителю Главы сельского поселения организовать работу по разработке проекта бюджета сельского поселения Стар</w:t>
      </w:r>
      <w:r w:rsidR="00A71687">
        <w:rPr>
          <w:sz w:val="28"/>
          <w:szCs w:val="28"/>
        </w:rPr>
        <w:t xml:space="preserve">ый </w:t>
      </w:r>
      <w:proofErr w:type="spellStart"/>
      <w:r w:rsidR="00A71687">
        <w:rPr>
          <w:sz w:val="28"/>
          <w:szCs w:val="28"/>
        </w:rPr>
        <w:t>Аманак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на </w:t>
      </w:r>
      <w:r w:rsidR="00A65B82" w:rsidRPr="00A65B82">
        <w:rPr>
          <w:sz w:val="28"/>
          <w:szCs w:val="28"/>
        </w:rPr>
        <w:t xml:space="preserve">2022 год и плановый период </w:t>
      </w:r>
      <w:r w:rsidR="00086E70">
        <w:rPr>
          <w:sz w:val="28"/>
          <w:szCs w:val="28"/>
        </w:rPr>
        <w:t xml:space="preserve">                                </w:t>
      </w:r>
      <w:r w:rsidR="00A65B82" w:rsidRPr="00A65B82">
        <w:rPr>
          <w:sz w:val="28"/>
          <w:szCs w:val="28"/>
        </w:rPr>
        <w:t>2023-2024</w:t>
      </w:r>
      <w:r w:rsidRPr="00A65B82">
        <w:rPr>
          <w:sz w:val="28"/>
          <w:szCs w:val="28"/>
        </w:rPr>
        <w:t xml:space="preserve"> годов.</w:t>
      </w:r>
    </w:p>
    <w:p w:rsidR="0014796C" w:rsidRPr="001C2136" w:rsidRDefault="0014796C" w:rsidP="00AA125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A65B82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A65B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5B8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4796C" w:rsidRPr="001C2136" w:rsidRDefault="0014796C" w:rsidP="00AA1254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1C2136">
        <w:rPr>
          <w:rFonts w:ascii="Times New Roman" w:hAnsi="Times New Roman"/>
          <w:sz w:val="28"/>
          <w:szCs w:val="28"/>
        </w:rPr>
        <w:t xml:space="preserve">    5. Настоящее Постановление вступает в силу со дня его подписания и подлежит размещению на сайте Администрации сельского поселения</w:t>
      </w:r>
      <w:r w:rsidR="00A65B82">
        <w:rPr>
          <w:rFonts w:ascii="Times New Roman" w:hAnsi="Times New Roman"/>
          <w:sz w:val="28"/>
          <w:szCs w:val="28"/>
        </w:rPr>
        <w:t xml:space="preserve">                    </w:t>
      </w:r>
      <w:r w:rsidRPr="001C2136">
        <w:rPr>
          <w:rFonts w:ascii="Times New Roman" w:hAnsi="Times New Roman"/>
          <w:sz w:val="28"/>
          <w:szCs w:val="28"/>
        </w:rPr>
        <w:t xml:space="preserve"> </w:t>
      </w:r>
      <w:r w:rsidRPr="004B5961">
        <w:rPr>
          <w:rFonts w:ascii="Times New Roman" w:hAnsi="Times New Roman"/>
          <w:sz w:val="28"/>
          <w:szCs w:val="28"/>
        </w:rPr>
        <w:t>Стар</w:t>
      </w:r>
      <w:r w:rsidR="00A71687">
        <w:rPr>
          <w:rFonts w:ascii="Times New Roman" w:hAnsi="Times New Roman"/>
          <w:sz w:val="28"/>
          <w:szCs w:val="28"/>
        </w:rPr>
        <w:t xml:space="preserve">ый </w:t>
      </w:r>
      <w:proofErr w:type="spellStart"/>
      <w:r w:rsidR="00A71687">
        <w:rPr>
          <w:rFonts w:ascii="Times New Roman" w:hAnsi="Times New Roman"/>
          <w:sz w:val="28"/>
          <w:szCs w:val="28"/>
        </w:rPr>
        <w:t>Аманак</w:t>
      </w:r>
      <w:proofErr w:type="spellEnd"/>
      <w:r w:rsidRPr="004B5961">
        <w:rPr>
          <w:rFonts w:ascii="Times New Roman" w:hAnsi="Times New Roman"/>
          <w:sz w:val="28"/>
          <w:szCs w:val="28"/>
        </w:rPr>
        <w:t xml:space="preserve"> </w:t>
      </w:r>
      <w:r w:rsidRPr="001C213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C213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1C2136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14796C" w:rsidRDefault="0014796C" w:rsidP="009165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45F3">
        <w:rPr>
          <w:rFonts w:ascii="Times New Roman" w:hAnsi="Times New Roman"/>
          <w:sz w:val="28"/>
          <w:szCs w:val="28"/>
        </w:rPr>
        <w:t xml:space="preserve">Глава поселения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545F3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A71687">
        <w:rPr>
          <w:rFonts w:ascii="Times New Roman" w:hAnsi="Times New Roman"/>
          <w:sz w:val="28"/>
          <w:szCs w:val="28"/>
        </w:rPr>
        <w:t>Т.А.Ефремова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4796C" w:rsidRDefault="0014796C" w:rsidP="009165D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14796C" w:rsidSect="00034F61">
          <w:pgSz w:w="11906" w:h="16838"/>
          <w:pgMar w:top="284" w:right="566" w:bottom="851" w:left="1134" w:header="709" w:footer="709" w:gutter="0"/>
          <w:cols w:space="708"/>
          <w:docGrid w:linePitch="360"/>
        </w:sectPr>
      </w:pPr>
    </w:p>
    <w:p w:rsidR="0014796C" w:rsidRPr="00E648CB" w:rsidRDefault="0014796C" w:rsidP="009165DC">
      <w:pPr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E648CB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14796C" w:rsidRDefault="0014796C" w:rsidP="003004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8C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14796C" w:rsidRDefault="0014796C" w:rsidP="0030048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</w:t>
      </w:r>
      <w:r w:rsidR="00A71687">
        <w:rPr>
          <w:rFonts w:ascii="Times New Roman" w:hAnsi="Times New Roman"/>
          <w:sz w:val="24"/>
          <w:szCs w:val="24"/>
        </w:rPr>
        <w:t>ый</w:t>
      </w:r>
      <w:proofErr w:type="gramEnd"/>
      <w:r w:rsidR="00A71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87">
        <w:rPr>
          <w:rFonts w:ascii="Times New Roman" w:hAnsi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4796C" w:rsidRPr="00E648CB" w:rsidRDefault="0014796C" w:rsidP="0030048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8CB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E648CB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E648CB">
        <w:rPr>
          <w:rFonts w:ascii="Times New Roman" w:hAnsi="Times New Roman"/>
          <w:sz w:val="24"/>
          <w:szCs w:val="24"/>
        </w:rPr>
        <w:t xml:space="preserve">  Самарской области</w:t>
      </w:r>
    </w:p>
    <w:p w:rsidR="0014796C" w:rsidRPr="00E648CB" w:rsidRDefault="0014796C" w:rsidP="00300481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C80C42">
        <w:rPr>
          <w:rFonts w:ascii="Times New Roman" w:hAnsi="Times New Roman"/>
          <w:sz w:val="24"/>
          <w:szCs w:val="24"/>
        </w:rPr>
        <w:t xml:space="preserve">от </w:t>
      </w:r>
      <w:r w:rsidR="00A65B82" w:rsidRPr="00C80C42">
        <w:rPr>
          <w:rFonts w:ascii="Times New Roman" w:hAnsi="Times New Roman"/>
          <w:sz w:val="24"/>
          <w:szCs w:val="24"/>
        </w:rPr>
        <w:t>15.06.2021</w:t>
      </w:r>
      <w:r w:rsidRPr="00C80C42">
        <w:rPr>
          <w:rFonts w:ascii="Times New Roman" w:hAnsi="Times New Roman"/>
          <w:sz w:val="24"/>
          <w:szCs w:val="24"/>
        </w:rPr>
        <w:t xml:space="preserve"> №</w:t>
      </w:r>
      <w:r w:rsidR="00FA003D">
        <w:rPr>
          <w:rFonts w:ascii="Times New Roman" w:hAnsi="Times New Roman"/>
          <w:sz w:val="24"/>
          <w:szCs w:val="24"/>
        </w:rPr>
        <w:t>55</w:t>
      </w:r>
      <w:bookmarkStart w:id="0" w:name="_GoBack"/>
      <w:bookmarkEnd w:id="0"/>
    </w:p>
    <w:p w:rsidR="0014796C" w:rsidRPr="00561615" w:rsidRDefault="0014796C" w:rsidP="003004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615">
        <w:rPr>
          <w:rFonts w:ascii="Times New Roman" w:hAnsi="Times New Roman"/>
          <w:sz w:val="24"/>
          <w:szCs w:val="24"/>
        </w:rPr>
        <w:t>ПЛАН-ГРАФИК</w:t>
      </w:r>
    </w:p>
    <w:p w:rsidR="0014796C" w:rsidRDefault="0014796C" w:rsidP="003004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615">
        <w:rPr>
          <w:rFonts w:ascii="Times New Roman" w:hAnsi="Times New Roman"/>
          <w:sz w:val="24"/>
          <w:szCs w:val="24"/>
        </w:rPr>
        <w:t xml:space="preserve">составления проекта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</w:t>
      </w:r>
      <w:r w:rsidR="00A71687">
        <w:rPr>
          <w:rFonts w:ascii="Times New Roman" w:hAnsi="Times New Roman"/>
          <w:sz w:val="24"/>
          <w:szCs w:val="24"/>
        </w:rPr>
        <w:t>ый</w:t>
      </w:r>
      <w:proofErr w:type="gramEnd"/>
      <w:r w:rsidR="00A716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1687">
        <w:rPr>
          <w:rFonts w:ascii="Times New Roman" w:hAnsi="Times New Roman"/>
          <w:sz w:val="24"/>
          <w:szCs w:val="24"/>
        </w:rPr>
        <w:t>Аманак</w:t>
      </w:r>
      <w:proofErr w:type="spellEnd"/>
      <w:r w:rsidRPr="00561615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561615">
        <w:rPr>
          <w:rFonts w:ascii="Times New Roman" w:hAnsi="Times New Roman"/>
          <w:sz w:val="24"/>
          <w:szCs w:val="24"/>
        </w:rPr>
        <w:t>Похвистневский</w:t>
      </w:r>
      <w:proofErr w:type="spellEnd"/>
      <w:r w:rsidRPr="00561615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14796C" w:rsidRPr="00561615" w:rsidRDefault="0014796C" w:rsidP="003004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615">
        <w:rPr>
          <w:rFonts w:ascii="Times New Roman" w:hAnsi="Times New Roman"/>
          <w:sz w:val="24"/>
          <w:szCs w:val="24"/>
        </w:rPr>
        <w:t xml:space="preserve">  на очередной финансовый год и плановый период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10064"/>
      </w:tblGrid>
      <w:tr w:rsidR="0014796C" w:rsidRPr="004B64F0" w:rsidTr="00AA1254">
        <w:tc>
          <w:tcPr>
            <w:tcW w:w="4928" w:type="dxa"/>
            <w:vMerge w:val="restart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10064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Кода вида ППО</w:t>
            </w:r>
          </w:p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  <w:tr w:rsidR="0014796C" w:rsidRPr="004B64F0" w:rsidTr="00AA1254">
        <w:tc>
          <w:tcPr>
            <w:tcW w:w="4928" w:type="dxa"/>
            <w:vMerge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4796C" w:rsidRPr="00211CE4" w:rsidRDefault="0014796C" w:rsidP="007A71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F61">
              <w:rPr>
                <w:rFonts w:ascii="Times New Roman" w:hAnsi="Times New Roman"/>
                <w:color w:val="000000"/>
                <w:sz w:val="24"/>
                <w:szCs w:val="24"/>
              </w:rPr>
              <w:t>Код ОКТМО 36634460</w:t>
            </w:r>
          </w:p>
        </w:tc>
      </w:tr>
      <w:tr w:rsidR="0014796C" w:rsidRPr="004B64F0" w:rsidTr="00AA1254">
        <w:tc>
          <w:tcPr>
            <w:tcW w:w="4928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Информация о финансовом органе муниципального образования</w:t>
            </w:r>
          </w:p>
        </w:tc>
        <w:tc>
          <w:tcPr>
            <w:tcW w:w="10064" w:type="dxa"/>
          </w:tcPr>
          <w:p w:rsidR="0014796C" w:rsidRPr="004B64F0" w:rsidRDefault="0014796C" w:rsidP="00A7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Соглашением о передача осуществления полномочий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A71687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A7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1687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 Администрации 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функции Финансового управления переданы  Финансовому управлению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14796C" w:rsidRPr="004B64F0" w:rsidTr="00AA1254">
        <w:tc>
          <w:tcPr>
            <w:tcW w:w="4928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10064" w:type="dxa"/>
          </w:tcPr>
          <w:p w:rsidR="0014796C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Стар</w:t>
            </w:r>
            <w:r w:rsidR="00A7168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A71687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области, </w:t>
            </w:r>
          </w:p>
          <w:p w:rsidR="0014796C" w:rsidRPr="00211CE4" w:rsidRDefault="0014796C" w:rsidP="007A71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F61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бюджета 42031269</w:t>
            </w:r>
          </w:p>
        </w:tc>
      </w:tr>
      <w:tr w:rsidR="0014796C" w:rsidRPr="004B64F0" w:rsidTr="00AA1254">
        <w:tc>
          <w:tcPr>
            <w:tcW w:w="4928" w:type="dxa"/>
            <w:vMerge w:val="restart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Информация о бюджетном цикле, </w:t>
            </w:r>
          </w:p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на который формируется план-график</w:t>
            </w:r>
          </w:p>
        </w:tc>
        <w:tc>
          <w:tcPr>
            <w:tcW w:w="10064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Очередной финансовый г</w:t>
            </w:r>
            <w:r w:rsidR="00A65B82">
              <w:rPr>
                <w:rFonts w:ascii="Times New Roman" w:hAnsi="Times New Roman"/>
                <w:sz w:val="24"/>
                <w:szCs w:val="24"/>
              </w:rPr>
              <w:t>од                          2022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4796C" w:rsidRPr="004B64F0" w:rsidTr="00AA1254">
        <w:tc>
          <w:tcPr>
            <w:tcW w:w="4928" w:type="dxa"/>
            <w:vMerge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Первый год планового периода                    2</w:t>
            </w:r>
            <w:r w:rsidR="00A65B82">
              <w:rPr>
                <w:rFonts w:ascii="Times New Roman" w:hAnsi="Times New Roman"/>
                <w:sz w:val="24"/>
                <w:szCs w:val="24"/>
              </w:rPr>
              <w:t>023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4796C" w:rsidRPr="004B64F0" w:rsidTr="00AA1254">
        <w:tc>
          <w:tcPr>
            <w:tcW w:w="4928" w:type="dxa"/>
            <w:vMerge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Второй год планового </w:t>
            </w:r>
            <w:r w:rsidR="00A65B82">
              <w:rPr>
                <w:rFonts w:ascii="Times New Roman" w:hAnsi="Times New Roman"/>
                <w:sz w:val="24"/>
                <w:szCs w:val="24"/>
              </w:rPr>
              <w:t>периода                     2024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</w:tbl>
    <w:p w:rsidR="0014796C" w:rsidRPr="00561615" w:rsidRDefault="0014796C" w:rsidP="00300481">
      <w:pPr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969"/>
        <w:gridCol w:w="2693"/>
        <w:gridCol w:w="3119"/>
        <w:gridCol w:w="2835"/>
        <w:gridCol w:w="1417"/>
      </w:tblGrid>
      <w:tr w:rsidR="0014796C" w:rsidRPr="004B64F0" w:rsidTr="00AA1254">
        <w:tc>
          <w:tcPr>
            <w:tcW w:w="95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693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 (предоставления  документа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>или) материала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), подготавливаемого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 в рамках реализации мероприятия) (не позднее)</w:t>
            </w:r>
          </w:p>
        </w:tc>
        <w:tc>
          <w:tcPr>
            <w:tcW w:w="311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Ответственный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 исполнитель (ли)</w:t>
            </w:r>
          </w:p>
        </w:tc>
        <w:tc>
          <w:tcPr>
            <w:tcW w:w="2835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Орган (ы) власти, которому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417" w:type="dxa"/>
          </w:tcPr>
          <w:p w:rsidR="0014796C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  <w:p w:rsidR="00A65B82" w:rsidRPr="004B64F0" w:rsidRDefault="00A65B82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6C" w:rsidRPr="004B64F0" w:rsidTr="00AA1254">
        <w:tc>
          <w:tcPr>
            <w:tcW w:w="95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14796C" w:rsidRPr="004B64F0" w:rsidRDefault="0014796C" w:rsidP="00A7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 проекта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A65B82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A7168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A71687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 «Об основных направлениях бюджетной и налоговой политики </w:t>
            </w:r>
            <w:r w:rsidR="00A71687"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Старый </w:t>
            </w:r>
            <w:proofErr w:type="spellStart"/>
            <w:r w:rsidR="00A71687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65B82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A65B82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</w:t>
            </w:r>
            <w:r w:rsidR="00A65B82" w:rsidRPr="00A65B82">
              <w:rPr>
                <w:rFonts w:ascii="Times New Roman" w:hAnsi="Times New Roman"/>
                <w:sz w:val="24"/>
                <w:szCs w:val="24"/>
              </w:rPr>
              <w:t>2022 год и на плановый период 2023 и 2024</w:t>
            </w:r>
            <w:r w:rsidRPr="00A65B82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</w:t>
            </w:r>
            <w:r w:rsidR="00A65B82">
              <w:rPr>
                <w:rFonts w:ascii="Times New Roman" w:hAnsi="Times New Roman"/>
                <w:sz w:val="24"/>
                <w:szCs w:val="24"/>
              </w:rPr>
              <w:t>е позднее  25.08.2021</w:t>
            </w:r>
          </w:p>
        </w:tc>
        <w:tc>
          <w:tcPr>
            <w:tcW w:w="3119" w:type="dxa"/>
          </w:tcPr>
          <w:p w:rsidR="0014796C" w:rsidRPr="004B64F0" w:rsidRDefault="0014796C" w:rsidP="00A7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Стар</w:t>
            </w:r>
            <w:r w:rsidR="00A7168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A71687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A7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главный бухгалтер по ведению бухгалтерского учета и составлению бюджетной отчетности</w:t>
            </w:r>
          </w:p>
        </w:tc>
        <w:tc>
          <w:tcPr>
            <w:tcW w:w="2835" w:type="dxa"/>
          </w:tcPr>
          <w:p w:rsidR="0014796C" w:rsidRPr="004B64F0" w:rsidRDefault="0014796C" w:rsidP="00A7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A71687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A7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1687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A7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14796C" w:rsidRPr="004B64F0" w:rsidRDefault="00A65B82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01.09.2021</w:t>
            </w:r>
          </w:p>
        </w:tc>
      </w:tr>
      <w:tr w:rsidR="0014796C" w:rsidRPr="004B64F0" w:rsidTr="00AA1254">
        <w:tc>
          <w:tcPr>
            <w:tcW w:w="95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4796C" w:rsidRPr="004B64F0" w:rsidRDefault="0014796C" w:rsidP="00A7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 проекта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A7168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</w:t>
            </w:r>
            <w:r w:rsidR="00A7168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A71687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A7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«Об итогах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Стар</w:t>
            </w:r>
            <w:r w:rsidR="00A7168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A71687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A7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="00A65B82">
              <w:rPr>
                <w:rFonts w:ascii="Times New Roman" w:hAnsi="Times New Roman"/>
                <w:sz w:val="24"/>
                <w:szCs w:val="24"/>
              </w:rPr>
              <w:t>за 9 месяцев 2021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г. и о</w:t>
            </w:r>
            <w:r w:rsidR="00A65B82">
              <w:rPr>
                <w:rFonts w:ascii="Times New Roman" w:hAnsi="Times New Roman"/>
                <w:sz w:val="24"/>
                <w:szCs w:val="24"/>
              </w:rPr>
              <w:t>жидаемых итогах развития за 2021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г., прогнозе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Стар</w:t>
            </w:r>
            <w:r w:rsidR="00A7168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A71687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5B82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A65B82">
              <w:rPr>
                <w:rFonts w:ascii="Times New Roman" w:hAnsi="Times New Roman"/>
                <w:sz w:val="24"/>
                <w:szCs w:val="24"/>
              </w:rPr>
              <w:t xml:space="preserve"> Самарской области  </w:t>
            </w:r>
            <w:r w:rsidR="00A65B82" w:rsidRPr="00A65B82">
              <w:rPr>
                <w:rFonts w:ascii="Times New Roman" w:hAnsi="Times New Roman"/>
                <w:sz w:val="24"/>
                <w:szCs w:val="24"/>
              </w:rPr>
              <w:t>на 2022 год и плановый период 2023 и 2024</w:t>
            </w:r>
            <w:r w:rsidRPr="00A65B82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693" w:type="dxa"/>
          </w:tcPr>
          <w:p w:rsidR="0014796C" w:rsidRPr="004B64F0" w:rsidRDefault="00A65B82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 25.08.2021</w:t>
            </w:r>
          </w:p>
        </w:tc>
        <w:tc>
          <w:tcPr>
            <w:tcW w:w="3119" w:type="dxa"/>
          </w:tcPr>
          <w:p w:rsidR="0014796C" w:rsidRPr="004B64F0" w:rsidRDefault="0014796C" w:rsidP="00A7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Стар</w:t>
            </w:r>
            <w:r w:rsidR="00A7168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A71687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A7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главный бухгалтер по ведению бухгалтерского учета и составлению бюджетной отчетности</w:t>
            </w:r>
          </w:p>
        </w:tc>
        <w:tc>
          <w:tcPr>
            <w:tcW w:w="2835" w:type="dxa"/>
          </w:tcPr>
          <w:p w:rsidR="0014796C" w:rsidRPr="004B64F0" w:rsidRDefault="0014796C" w:rsidP="00A7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Стар</w:t>
            </w:r>
            <w:r w:rsidR="00A7168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A71687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A7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отдел экономики и реформ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</w:p>
        </w:tc>
        <w:tc>
          <w:tcPr>
            <w:tcW w:w="1417" w:type="dxa"/>
          </w:tcPr>
          <w:p w:rsidR="0014796C" w:rsidRPr="004B64F0" w:rsidRDefault="00A65B82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01.11.2021</w:t>
            </w:r>
          </w:p>
        </w:tc>
      </w:tr>
      <w:tr w:rsidR="0014796C" w:rsidRPr="004B64F0" w:rsidTr="00AA1254">
        <w:tc>
          <w:tcPr>
            <w:tcW w:w="95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4796C" w:rsidRPr="004B64F0" w:rsidRDefault="0014796C" w:rsidP="00A7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Расчет прогноза основных характеристик бюджета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Стар</w:t>
            </w:r>
            <w:r w:rsidR="00A7168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A71687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A7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  <w:r w:rsidR="00A65B82">
              <w:rPr>
                <w:rFonts w:ascii="Times New Roman" w:hAnsi="Times New Roman"/>
                <w:sz w:val="24"/>
                <w:szCs w:val="24"/>
              </w:rPr>
              <w:t xml:space="preserve"> на 2022 год и плановый период 2023 и 2024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93" w:type="dxa"/>
          </w:tcPr>
          <w:p w:rsidR="0014796C" w:rsidRPr="004B64F0" w:rsidRDefault="00A65B82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 25.10.2021</w:t>
            </w:r>
          </w:p>
        </w:tc>
        <w:tc>
          <w:tcPr>
            <w:tcW w:w="311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835" w:type="dxa"/>
          </w:tcPr>
          <w:p w:rsidR="0014796C" w:rsidRDefault="0014796C" w:rsidP="00A7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A71687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A7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71687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A71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A65B82" w:rsidRDefault="00A65B82" w:rsidP="00A7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82" w:rsidRDefault="00A65B82" w:rsidP="00A7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B82" w:rsidRPr="004B64F0" w:rsidRDefault="00A65B82" w:rsidP="00A71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96C" w:rsidRPr="004B64F0" w:rsidRDefault="00A65B82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01.11.2021</w:t>
            </w:r>
          </w:p>
        </w:tc>
      </w:tr>
      <w:tr w:rsidR="0014796C" w:rsidRPr="004B64F0" w:rsidTr="00AA1254">
        <w:tc>
          <w:tcPr>
            <w:tcW w:w="95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14796C" w:rsidRPr="004B64F0" w:rsidRDefault="0014796C" w:rsidP="00A6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Расчет верхнего предела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Стар</w:t>
            </w:r>
            <w:r w:rsidR="00A65B8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A65B82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A6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proofErr w:type="gramStart"/>
            <w:r w:rsidR="00A65B82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="00A65B82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года и на конец каждого года планового периода</w:t>
            </w:r>
          </w:p>
        </w:tc>
        <w:tc>
          <w:tcPr>
            <w:tcW w:w="2693" w:type="dxa"/>
          </w:tcPr>
          <w:p w:rsidR="0014796C" w:rsidRPr="004B64F0" w:rsidRDefault="00A65B82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 25.10.2021</w:t>
            </w:r>
          </w:p>
        </w:tc>
        <w:tc>
          <w:tcPr>
            <w:tcW w:w="311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835" w:type="dxa"/>
          </w:tcPr>
          <w:p w:rsidR="0014796C" w:rsidRPr="004B64F0" w:rsidRDefault="0014796C" w:rsidP="00A6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A65B82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A6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B82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14796C" w:rsidRPr="004B64F0" w:rsidRDefault="00A65B82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01.11.2021</w:t>
            </w:r>
          </w:p>
        </w:tc>
      </w:tr>
      <w:tr w:rsidR="0014796C" w:rsidRPr="004B64F0" w:rsidTr="00AA1254">
        <w:tc>
          <w:tcPr>
            <w:tcW w:w="95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4796C" w:rsidRPr="004B64F0" w:rsidRDefault="0014796C" w:rsidP="00A6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Расчет оценки ожидаемого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Стар</w:t>
            </w:r>
            <w:r w:rsidR="00A65B8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A65B82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A6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="00A65B82">
              <w:rPr>
                <w:rFonts w:ascii="Times New Roman" w:hAnsi="Times New Roman"/>
                <w:sz w:val="24"/>
                <w:szCs w:val="24"/>
              </w:rPr>
              <w:t>на 2021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14796C" w:rsidRPr="004B64F0" w:rsidRDefault="00A65B82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 25.10.2021</w:t>
            </w:r>
          </w:p>
        </w:tc>
        <w:tc>
          <w:tcPr>
            <w:tcW w:w="311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835" w:type="dxa"/>
          </w:tcPr>
          <w:p w:rsidR="0014796C" w:rsidRPr="004B64F0" w:rsidRDefault="0014796C" w:rsidP="00A6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A65B82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A6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65B82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A6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14796C" w:rsidRPr="004B64F0" w:rsidRDefault="00A65B82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01.11.2021</w:t>
            </w:r>
          </w:p>
        </w:tc>
      </w:tr>
      <w:tr w:rsidR="0014796C" w:rsidRPr="004B64F0" w:rsidTr="00AA1254">
        <w:tc>
          <w:tcPr>
            <w:tcW w:w="95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4796C" w:rsidRPr="004B64F0" w:rsidRDefault="0014796C" w:rsidP="00A6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Стар</w:t>
            </w:r>
            <w:r w:rsidR="00A65B8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A65B82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A6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«О прогнозном плане приватизации муниципального имущества сельского поселения Стар</w:t>
            </w:r>
            <w:r w:rsidR="00A65B8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A65B82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A6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="00A65B82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2022-2024</w:t>
            </w:r>
            <w:r>
              <w:rPr>
                <w:rFonts w:ascii="Times New Roman" w:hAnsi="Times New Roman"/>
                <w:sz w:val="24"/>
                <w:szCs w:val="24"/>
              </w:rPr>
              <w:t>г.г.»</w:t>
            </w:r>
          </w:p>
        </w:tc>
        <w:tc>
          <w:tcPr>
            <w:tcW w:w="2693" w:type="dxa"/>
          </w:tcPr>
          <w:p w:rsidR="0014796C" w:rsidRPr="004B64F0" w:rsidRDefault="00A65B82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 25.10.2021</w:t>
            </w:r>
          </w:p>
        </w:tc>
        <w:tc>
          <w:tcPr>
            <w:tcW w:w="3119" w:type="dxa"/>
          </w:tcPr>
          <w:p w:rsidR="0014796C" w:rsidRPr="004B64F0" w:rsidRDefault="0014796C" w:rsidP="00A6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сельского поселения Стар</w:t>
            </w:r>
            <w:r w:rsidR="00A65B8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A65B82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A65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835" w:type="dxa"/>
          </w:tcPr>
          <w:p w:rsidR="0014796C" w:rsidRPr="004B64F0" w:rsidRDefault="0014796C" w:rsidP="00A65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</w:t>
            </w:r>
            <w:r w:rsidR="00A65B82">
              <w:rPr>
                <w:rFonts w:ascii="Times New Roman" w:hAnsi="Times New Roman"/>
                <w:sz w:val="24"/>
                <w:szCs w:val="24"/>
              </w:rPr>
              <w:t>манак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</w:p>
        </w:tc>
        <w:tc>
          <w:tcPr>
            <w:tcW w:w="1417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6C" w:rsidRPr="004B64F0" w:rsidTr="00AA1254">
        <w:tc>
          <w:tcPr>
            <w:tcW w:w="95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14796C" w:rsidRPr="004B64F0" w:rsidRDefault="0014796C" w:rsidP="003F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реестра источников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</w:t>
            </w:r>
            <w:r w:rsidR="003F507D">
              <w:rPr>
                <w:rFonts w:ascii="Times New Roman" w:hAnsi="Times New Roman"/>
                <w:sz w:val="24"/>
                <w:szCs w:val="24"/>
              </w:rPr>
              <w:t>й области на 2022 год и на плановый период 2023 и 2024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93" w:type="dxa"/>
          </w:tcPr>
          <w:p w:rsidR="0014796C" w:rsidRPr="004B64F0" w:rsidRDefault="003F507D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 25.10.2021</w:t>
            </w:r>
          </w:p>
        </w:tc>
        <w:tc>
          <w:tcPr>
            <w:tcW w:w="311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835" w:type="dxa"/>
          </w:tcPr>
          <w:p w:rsidR="0014796C" w:rsidRPr="004B64F0" w:rsidRDefault="0014796C" w:rsidP="003F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14796C" w:rsidRPr="004B64F0" w:rsidRDefault="003F507D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01.11.2021</w:t>
            </w:r>
          </w:p>
        </w:tc>
      </w:tr>
      <w:tr w:rsidR="0014796C" w:rsidRPr="004B64F0" w:rsidTr="00AA1254">
        <w:tc>
          <w:tcPr>
            <w:tcW w:w="95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14796C" w:rsidRPr="004B64F0" w:rsidRDefault="0014796C" w:rsidP="003F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Формирование выписки из реестра расходных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3" w:type="dxa"/>
          </w:tcPr>
          <w:p w:rsidR="0014796C" w:rsidRPr="004B64F0" w:rsidRDefault="003F507D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 25.10.2021</w:t>
            </w:r>
          </w:p>
        </w:tc>
        <w:tc>
          <w:tcPr>
            <w:tcW w:w="311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835" w:type="dxa"/>
          </w:tcPr>
          <w:p w:rsidR="0014796C" w:rsidRDefault="0014796C" w:rsidP="003F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3F507D" w:rsidRDefault="003F507D" w:rsidP="003F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07D" w:rsidRPr="004B64F0" w:rsidRDefault="003F507D" w:rsidP="003F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796C" w:rsidRPr="004B64F0" w:rsidRDefault="003F507D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01.11.2021</w:t>
            </w:r>
          </w:p>
        </w:tc>
      </w:tr>
      <w:tr w:rsidR="0014796C" w:rsidRPr="004B64F0" w:rsidTr="00AA1254">
        <w:tc>
          <w:tcPr>
            <w:tcW w:w="95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14796C" w:rsidRPr="004B64F0" w:rsidRDefault="0014796C" w:rsidP="003F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проекта решения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="003F507D">
              <w:rPr>
                <w:rFonts w:ascii="Times New Roman" w:hAnsi="Times New Roman"/>
                <w:sz w:val="24"/>
                <w:szCs w:val="24"/>
              </w:rPr>
              <w:t>на 2022 год и на плановый период 2023 и 2024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693" w:type="dxa"/>
          </w:tcPr>
          <w:p w:rsidR="0014796C" w:rsidRPr="004B64F0" w:rsidRDefault="003F507D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 01.11.2021</w:t>
            </w:r>
          </w:p>
        </w:tc>
        <w:tc>
          <w:tcPr>
            <w:tcW w:w="3119" w:type="dxa"/>
          </w:tcPr>
          <w:p w:rsidR="0014796C" w:rsidRPr="004B64F0" w:rsidRDefault="0014796C" w:rsidP="003F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835" w:type="dxa"/>
          </w:tcPr>
          <w:p w:rsidR="0014796C" w:rsidRPr="004B64F0" w:rsidRDefault="0014796C" w:rsidP="003F507D">
            <w:pPr>
              <w:spacing w:after="0" w:line="240" w:lineRule="auto"/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6C" w:rsidRPr="004B64F0" w:rsidTr="00AA1254">
        <w:tc>
          <w:tcPr>
            <w:tcW w:w="95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4796C" w:rsidRPr="004B64F0" w:rsidRDefault="0014796C" w:rsidP="003F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Подготовка пояснительной записки к проекту решения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  <w:r w:rsidR="003F507D">
              <w:rPr>
                <w:rFonts w:ascii="Times New Roman" w:hAnsi="Times New Roman"/>
                <w:sz w:val="24"/>
                <w:szCs w:val="24"/>
              </w:rPr>
              <w:t xml:space="preserve"> на 2022 год и на плановый период 2023 и 2024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  <w:r w:rsidR="003F507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 перечнем муниципальных программ и копиями паспортов программ  </w:t>
            </w:r>
          </w:p>
        </w:tc>
        <w:tc>
          <w:tcPr>
            <w:tcW w:w="2693" w:type="dxa"/>
          </w:tcPr>
          <w:p w:rsidR="0014796C" w:rsidRPr="004B64F0" w:rsidRDefault="003F507D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 01.11.2021</w:t>
            </w:r>
          </w:p>
        </w:tc>
        <w:tc>
          <w:tcPr>
            <w:tcW w:w="3119" w:type="dxa"/>
          </w:tcPr>
          <w:p w:rsidR="0014796C" w:rsidRDefault="0014796C" w:rsidP="003F507D">
            <w:r w:rsidRPr="00516431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43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16431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51643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835" w:type="dxa"/>
          </w:tcPr>
          <w:p w:rsidR="0014796C" w:rsidRPr="004B64F0" w:rsidRDefault="0014796C" w:rsidP="003F507D">
            <w:pPr>
              <w:spacing w:after="0" w:line="240" w:lineRule="auto"/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6C" w:rsidRPr="004B64F0" w:rsidTr="00AA1254">
        <w:tc>
          <w:tcPr>
            <w:tcW w:w="95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4796C" w:rsidRDefault="0014796C" w:rsidP="003F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Подготовка финансово-экономического обоснования к проекту решения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3F507D">
              <w:rPr>
                <w:rFonts w:ascii="Times New Roman" w:hAnsi="Times New Roman"/>
                <w:sz w:val="24"/>
                <w:szCs w:val="24"/>
              </w:rPr>
              <w:t xml:space="preserve"> на 2022 год и на плановый период 2023 и 2024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086E70" w:rsidRDefault="00086E70" w:rsidP="003F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6E70" w:rsidRPr="004B64F0" w:rsidRDefault="00086E70" w:rsidP="003F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796C" w:rsidRPr="004B64F0" w:rsidRDefault="003F507D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 01.11.2021</w:t>
            </w:r>
          </w:p>
        </w:tc>
        <w:tc>
          <w:tcPr>
            <w:tcW w:w="3119" w:type="dxa"/>
          </w:tcPr>
          <w:p w:rsidR="0014796C" w:rsidRDefault="0014796C" w:rsidP="003F507D">
            <w:r w:rsidRPr="00516431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43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516431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516431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835" w:type="dxa"/>
          </w:tcPr>
          <w:p w:rsidR="0014796C" w:rsidRPr="004B64F0" w:rsidRDefault="0014796C" w:rsidP="003F507D">
            <w:pPr>
              <w:spacing w:after="0" w:line="240" w:lineRule="auto"/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96C" w:rsidRPr="004B64F0" w:rsidTr="00AA1254">
        <w:tc>
          <w:tcPr>
            <w:tcW w:w="959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4796C" w:rsidRPr="004B64F0" w:rsidRDefault="0014796C" w:rsidP="003F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Внесение проекта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 в 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2693" w:type="dxa"/>
          </w:tcPr>
          <w:p w:rsidR="0014796C" w:rsidRPr="004B64F0" w:rsidRDefault="003F507D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15 ноября 2021</w:t>
            </w:r>
            <w:r w:rsidR="0014796C" w:rsidRPr="004B64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14796C" w:rsidRPr="004B64F0" w:rsidRDefault="0014796C" w:rsidP="003F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835" w:type="dxa"/>
          </w:tcPr>
          <w:p w:rsidR="0014796C" w:rsidRPr="004B64F0" w:rsidRDefault="0014796C" w:rsidP="003F507D">
            <w:pPr>
              <w:spacing w:after="0" w:line="240" w:lineRule="auto"/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</w:t>
            </w:r>
            <w:r w:rsidR="003F507D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gram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507D">
              <w:rPr>
                <w:rFonts w:ascii="Times New Roman" w:hAnsi="Times New Roman"/>
                <w:sz w:val="24"/>
                <w:szCs w:val="24"/>
              </w:rPr>
              <w:t>Аманак</w:t>
            </w:r>
            <w:proofErr w:type="spellEnd"/>
            <w:r w:rsidR="003F50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Похвистневский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14796C" w:rsidRPr="004B64F0" w:rsidRDefault="0014796C" w:rsidP="007A7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796C" w:rsidRDefault="0014796C"/>
    <w:sectPr w:rsidR="0014796C" w:rsidSect="00AA1254">
      <w:pgSz w:w="16838" w:h="11906" w:orient="landscape"/>
      <w:pgMar w:top="568" w:right="678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40"/>
    <w:rsid w:val="00034F61"/>
    <w:rsid w:val="00052452"/>
    <w:rsid w:val="00086E70"/>
    <w:rsid w:val="000A7F8E"/>
    <w:rsid w:val="0014796C"/>
    <w:rsid w:val="001C2136"/>
    <w:rsid w:val="00211CE4"/>
    <w:rsid w:val="00266762"/>
    <w:rsid w:val="00294F99"/>
    <w:rsid w:val="00300481"/>
    <w:rsid w:val="003F507D"/>
    <w:rsid w:val="00432FBE"/>
    <w:rsid w:val="004B5961"/>
    <w:rsid w:val="004B64F0"/>
    <w:rsid w:val="00516431"/>
    <w:rsid w:val="00561615"/>
    <w:rsid w:val="006D000C"/>
    <w:rsid w:val="007545F3"/>
    <w:rsid w:val="007A71B6"/>
    <w:rsid w:val="008B4399"/>
    <w:rsid w:val="009075E5"/>
    <w:rsid w:val="009165DC"/>
    <w:rsid w:val="00A65B82"/>
    <w:rsid w:val="00A71687"/>
    <w:rsid w:val="00AA1254"/>
    <w:rsid w:val="00C80C42"/>
    <w:rsid w:val="00D16628"/>
    <w:rsid w:val="00DF6479"/>
    <w:rsid w:val="00E648CB"/>
    <w:rsid w:val="00E76F40"/>
    <w:rsid w:val="00F9609D"/>
    <w:rsid w:val="00FA003D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">
    <w:name w:val="a4"/>
    <w:basedOn w:val="a"/>
    <w:uiPriority w:val="99"/>
    <w:rsid w:val="00294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rsid w:val="00294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5"/>
    <w:uiPriority w:val="99"/>
    <w:semiHidden/>
    <w:rsid w:val="0091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locked/>
    <w:rsid w:val="009165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48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">
    <w:name w:val="a4"/>
    <w:basedOn w:val="a"/>
    <w:uiPriority w:val="99"/>
    <w:rsid w:val="00294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rsid w:val="00294F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5"/>
    <w:uiPriority w:val="99"/>
    <w:semiHidden/>
    <w:rsid w:val="0091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locked/>
    <w:rsid w:val="009165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СП Староганькино</dc:creator>
  <cp:lastModifiedBy>ASUS</cp:lastModifiedBy>
  <cp:revision>6</cp:revision>
  <cp:lastPrinted>2021-06-07T11:47:00Z</cp:lastPrinted>
  <dcterms:created xsi:type="dcterms:W3CDTF">2021-06-03T04:41:00Z</dcterms:created>
  <dcterms:modified xsi:type="dcterms:W3CDTF">2021-06-07T11:47:00Z</dcterms:modified>
</cp:coreProperties>
</file>