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1" w:rsidRDefault="001C1F21" w:rsidP="001C1F2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C1F21" w:rsidRDefault="001C1F21" w:rsidP="001C1F2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C1F21" w:rsidRDefault="004161C3" w:rsidP="001C1F2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07</w:t>
      </w:r>
      <w:r w:rsidR="00DF40C2">
        <w:rPr>
          <w:rFonts w:ascii="Times New Roman" w:hAnsi="Times New Roman"/>
          <w:b/>
          <w:lang w:eastAsia="ru-RU"/>
        </w:rPr>
        <w:t xml:space="preserve"> апреля</w:t>
      </w:r>
      <w:r w:rsidR="001C1F21">
        <w:rPr>
          <w:rFonts w:ascii="Times New Roman" w:hAnsi="Times New Roman"/>
          <w:b/>
          <w:lang w:eastAsia="ru-RU"/>
        </w:rPr>
        <w:t xml:space="preserve">  2021г                                                                     </w:t>
      </w:r>
      <w:r w:rsidR="001C1F21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1C1F21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1C1F2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F40C2">
        <w:rPr>
          <w:rFonts w:ascii="Times New Roman" w:hAnsi="Times New Roman"/>
          <w:b/>
          <w:sz w:val="20"/>
          <w:szCs w:val="20"/>
          <w:lang w:eastAsia="ru-RU"/>
        </w:rPr>
        <w:t>№22(448</w:t>
      </w:r>
      <w:r w:rsidR="001C1F21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1C1F21" w:rsidRDefault="001C1F21" w:rsidP="001C1F2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C1F21" w:rsidRDefault="001C1F21" w:rsidP="001C1F2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7216C2" w:rsidRDefault="007216C2" w:rsidP="00234A2F">
      <w:pPr>
        <w:jc w:val="both"/>
        <w:rPr>
          <w:sz w:val="27"/>
          <w:szCs w:val="27"/>
        </w:rPr>
      </w:pP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СОБРАНИЕ 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ПРЕДСТАВИТЕЛЕЙ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СЕЛЬСКОГО ПОСЕЛЕНИЯ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СТАРЫЙ АМАНАК                                                                       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 РАЙОНА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ПОХВИСТНЕВСКИЙ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САМАРСКОЙ ОБЛАСТИ</w:t>
      </w:r>
    </w:p>
    <w:p w:rsidR="00384D5C" w:rsidRDefault="00384D5C" w:rsidP="00384D5C">
      <w:pPr>
        <w:tabs>
          <w:tab w:val="left" w:pos="261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Четвертого созыва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384D5C" w:rsidRDefault="00384D5C" w:rsidP="00384D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РЕШЕНИЕ</w:t>
      </w:r>
    </w:p>
    <w:p w:rsidR="00384D5C" w:rsidRDefault="00384D5C" w:rsidP="00384D5C">
      <w:pPr>
        <w:jc w:val="center"/>
        <w:rPr>
          <w:b/>
          <w:sz w:val="26"/>
          <w:szCs w:val="26"/>
        </w:rPr>
      </w:pPr>
    </w:p>
    <w:p w:rsidR="00384D5C" w:rsidRDefault="00384D5C" w:rsidP="00384D5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07.04.2021  №33б</w:t>
      </w:r>
    </w:p>
    <w:p w:rsidR="00384D5C" w:rsidRDefault="00384D5C" w:rsidP="00384D5C">
      <w:pPr>
        <w:rPr>
          <w:b/>
          <w:sz w:val="28"/>
          <w:szCs w:val="24"/>
        </w:rPr>
      </w:pPr>
    </w:p>
    <w:p w:rsidR="00384D5C" w:rsidRDefault="00384D5C" w:rsidP="00384D5C">
      <w:pPr>
        <w:rPr>
          <w:sz w:val="24"/>
        </w:rPr>
      </w:pPr>
      <w:r>
        <w:t xml:space="preserve">О проведении публичных слушаний </w:t>
      </w:r>
    </w:p>
    <w:p w:rsidR="00384D5C" w:rsidRDefault="00384D5C" w:rsidP="00384D5C">
      <w:r>
        <w:t>по отчету об исполнении бюджета</w:t>
      </w:r>
    </w:p>
    <w:p w:rsidR="00384D5C" w:rsidRDefault="00384D5C" w:rsidP="00384D5C">
      <w:r>
        <w:t xml:space="preserve">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</w:t>
      </w:r>
    </w:p>
    <w:p w:rsidR="00384D5C" w:rsidRDefault="00384D5C" w:rsidP="00384D5C">
      <w:r>
        <w:t xml:space="preserve">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384D5C" w:rsidRDefault="00384D5C" w:rsidP="00384D5C">
      <w:pPr>
        <w:rPr>
          <w:sz w:val="28"/>
        </w:rPr>
      </w:pPr>
    </w:p>
    <w:p w:rsidR="00384D5C" w:rsidRDefault="00384D5C" w:rsidP="00384D5C">
      <w:pPr>
        <w:rPr>
          <w:sz w:val="28"/>
        </w:rPr>
      </w:pPr>
    </w:p>
    <w:p w:rsidR="00384D5C" w:rsidRDefault="00384D5C" w:rsidP="00384D5C">
      <w:pPr>
        <w:rPr>
          <w:sz w:val="28"/>
        </w:rPr>
      </w:pPr>
    </w:p>
    <w:p w:rsidR="00384D5C" w:rsidRDefault="00384D5C" w:rsidP="00384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                                                       № 131 – ФЗ, Уставом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, Положением «О бюджетном устройстве и бюджетном процессе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Собрание представителей поселения</w:t>
      </w:r>
    </w:p>
    <w:p w:rsidR="00384D5C" w:rsidRDefault="00384D5C" w:rsidP="00384D5C">
      <w:pPr>
        <w:jc w:val="center"/>
        <w:rPr>
          <w:sz w:val="28"/>
          <w:szCs w:val="24"/>
        </w:rPr>
      </w:pPr>
    </w:p>
    <w:p w:rsidR="00384D5C" w:rsidRDefault="00384D5C" w:rsidP="00384D5C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РЕШИЛО:</w:t>
      </w:r>
    </w:p>
    <w:p w:rsidR="00384D5C" w:rsidRDefault="00384D5C" w:rsidP="00384D5C">
      <w:pPr>
        <w:jc w:val="center"/>
        <w:rPr>
          <w:sz w:val="28"/>
        </w:rPr>
      </w:pPr>
    </w:p>
    <w:p w:rsidR="00384D5C" w:rsidRDefault="00384D5C" w:rsidP="00384D5C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на территории сельского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за 2020 год» с 18 апреля 2021 по  28 апреля 2021 года.</w:t>
      </w:r>
    </w:p>
    <w:p w:rsidR="00384D5C" w:rsidRDefault="00384D5C" w:rsidP="00384D5C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по отчету «Об исполнении бюджета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за 2020 год» направляются всеми заинтересованными лицами в Собрание представителей сельского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по адресу: Самарская область,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, ул. Центральная, д. 37а. Назначить лицом, ответственным за ведение протокола публичных слушаний  специалиста поселения </w:t>
      </w:r>
      <w:proofErr w:type="spellStart"/>
      <w:r>
        <w:rPr>
          <w:sz w:val="26"/>
          <w:szCs w:val="26"/>
        </w:rPr>
        <w:t>Должникову</w:t>
      </w:r>
      <w:proofErr w:type="spellEnd"/>
      <w:r>
        <w:rPr>
          <w:sz w:val="26"/>
          <w:szCs w:val="26"/>
        </w:rPr>
        <w:t xml:space="preserve"> Любовь Сергеевну.</w:t>
      </w:r>
    </w:p>
    <w:p w:rsidR="00384D5C" w:rsidRDefault="00384D5C" w:rsidP="00384D5C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Поручить постоянной комиссии по вопросам местного самоуправления подготовить заключение по публичным слушаниям.</w:t>
      </w:r>
    </w:p>
    <w:p w:rsidR="00384D5C" w:rsidRDefault="00384D5C" w:rsidP="00384D5C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Вести».</w:t>
      </w:r>
    </w:p>
    <w:p w:rsidR="00384D5C" w:rsidRDefault="00384D5C" w:rsidP="00384D5C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принятия.</w:t>
      </w:r>
    </w:p>
    <w:p w:rsidR="00384D5C" w:rsidRDefault="00384D5C" w:rsidP="00384D5C">
      <w:pPr>
        <w:jc w:val="both"/>
        <w:rPr>
          <w:sz w:val="26"/>
          <w:szCs w:val="26"/>
        </w:rPr>
      </w:pPr>
    </w:p>
    <w:p w:rsidR="00384D5C" w:rsidRDefault="00384D5C" w:rsidP="00384D5C">
      <w:pPr>
        <w:jc w:val="both"/>
        <w:rPr>
          <w:sz w:val="28"/>
          <w:szCs w:val="24"/>
        </w:rPr>
      </w:pPr>
    </w:p>
    <w:p w:rsidR="00384D5C" w:rsidRDefault="00384D5C" w:rsidP="00384D5C">
      <w:pPr>
        <w:jc w:val="both"/>
        <w:rPr>
          <w:sz w:val="28"/>
        </w:rPr>
      </w:pPr>
    </w:p>
    <w:p w:rsidR="00384D5C" w:rsidRDefault="00384D5C" w:rsidP="00384D5C">
      <w:pPr>
        <w:jc w:val="both"/>
        <w:rPr>
          <w:sz w:val="28"/>
        </w:rPr>
      </w:pPr>
    </w:p>
    <w:p w:rsidR="00384D5C" w:rsidRDefault="00384D5C" w:rsidP="00384D5C">
      <w:pPr>
        <w:jc w:val="both"/>
        <w:rPr>
          <w:sz w:val="28"/>
        </w:rPr>
      </w:pPr>
    </w:p>
    <w:p w:rsidR="00384D5C" w:rsidRDefault="00384D5C" w:rsidP="00384D5C">
      <w:pPr>
        <w:jc w:val="both"/>
        <w:rPr>
          <w:sz w:val="28"/>
        </w:rPr>
      </w:pPr>
      <w:r>
        <w:rPr>
          <w:sz w:val="28"/>
        </w:rPr>
        <w:t xml:space="preserve">         Председатель Собрания представителей                      </w:t>
      </w:r>
      <w:proofErr w:type="spellStart"/>
      <w:r>
        <w:rPr>
          <w:sz w:val="28"/>
        </w:rPr>
        <w:t>Е.П.Худанов</w:t>
      </w:r>
      <w:proofErr w:type="spellEnd"/>
    </w:p>
    <w:p w:rsidR="00384D5C" w:rsidRDefault="00384D5C" w:rsidP="00384D5C">
      <w:pPr>
        <w:ind w:left="705"/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Т.А.Ефремова</w:t>
      </w:r>
    </w:p>
    <w:p w:rsidR="00384D5C" w:rsidRDefault="00384D5C" w:rsidP="00384D5C">
      <w:pPr>
        <w:rPr>
          <w:sz w:val="24"/>
        </w:rPr>
      </w:pPr>
    </w:p>
    <w:p w:rsidR="00384D5C" w:rsidRDefault="00384D5C" w:rsidP="00384D5C"/>
    <w:p w:rsidR="007216C2" w:rsidRPr="007216C2" w:rsidRDefault="007216C2" w:rsidP="007216C2">
      <w:pPr>
        <w:ind w:firstLine="708"/>
        <w:jc w:val="center"/>
        <w:rPr>
          <w:sz w:val="18"/>
          <w:szCs w:val="18"/>
        </w:rPr>
      </w:pPr>
      <w:r w:rsidRPr="007216C2">
        <w:rPr>
          <w:sz w:val="18"/>
          <w:szCs w:val="18"/>
        </w:rPr>
        <w:t>Пожар повышенного ранга в селе Первомайск</w:t>
      </w:r>
    </w:p>
    <w:p w:rsidR="007216C2" w:rsidRPr="007216C2" w:rsidRDefault="007216C2" w:rsidP="007216C2">
      <w:pPr>
        <w:ind w:firstLine="708"/>
        <w:jc w:val="center"/>
        <w:rPr>
          <w:sz w:val="18"/>
          <w:szCs w:val="18"/>
        </w:rPr>
      </w:pPr>
    </w:p>
    <w:p w:rsidR="007216C2" w:rsidRPr="007216C2" w:rsidRDefault="007216C2" w:rsidP="007216C2">
      <w:pPr>
        <w:ind w:firstLine="708"/>
        <w:jc w:val="both"/>
        <w:rPr>
          <w:sz w:val="18"/>
          <w:szCs w:val="18"/>
        </w:rPr>
      </w:pPr>
      <w:r w:rsidRPr="007216C2">
        <w:rPr>
          <w:sz w:val="18"/>
          <w:szCs w:val="18"/>
        </w:rPr>
        <w:t xml:space="preserve">03 апреля в 01 час 29 минут по системе 112 на пункт связи пожарно-спасательной части №102 поступило сообщение о том, что в селе Первомайск, на улице </w:t>
      </w:r>
      <w:proofErr w:type="gramStart"/>
      <w:r w:rsidRPr="007216C2">
        <w:rPr>
          <w:sz w:val="18"/>
          <w:szCs w:val="18"/>
        </w:rPr>
        <w:t>Нагорная</w:t>
      </w:r>
      <w:proofErr w:type="gramEnd"/>
      <w:r w:rsidRPr="007216C2">
        <w:rPr>
          <w:sz w:val="18"/>
          <w:szCs w:val="18"/>
        </w:rPr>
        <w:t xml:space="preserve">, 24 горит жилой дом. К месту вызова были направлены пожарные расчеты ПСЧ №103 с </w:t>
      </w:r>
      <w:proofErr w:type="spellStart"/>
      <w:r w:rsidRPr="007216C2">
        <w:rPr>
          <w:sz w:val="18"/>
          <w:szCs w:val="18"/>
        </w:rPr>
        <w:t>Подбельск</w:t>
      </w:r>
      <w:proofErr w:type="spellEnd"/>
      <w:r w:rsidRPr="007216C2">
        <w:rPr>
          <w:sz w:val="18"/>
          <w:szCs w:val="18"/>
        </w:rPr>
        <w:t>, ПСЧ №155 с</w:t>
      </w:r>
      <w:proofErr w:type="gramStart"/>
      <w:r w:rsidRPr="007216C2">
        <w:rPr>
          <w:sz w:val="18"/>
          <w:szCs w:val="18"/>
        </w:rPr>
        <w:t>.Б</w:t>
      </w:r>
      <w:proofErr w:type="gramEnd"/>
      <w:r w:rsidRPr="007216C2">
        <w:rPr>
          <w:sz w:val="18"/>
          <w:szCs w:val="18"/>
        </w:rPr>
        <w:t xml:space="preserve">ольшой Толкай и добровольная пожарная команда  сельского поселения </w:t>
      </w:r>
      <w:proofErr w:type="spellStart"/>
      <w:r w:rsidRPr="007216C2">
        <w:rPr>
          <w:sz w:val="18"/>
          <w:szCs w:val="18"/>
        </w:rPr>
        <w:t>Мочалеевка</w:t>
      </w:r>
      <w:proofErr w:type="spellEnd"/>
      <w:r w:rsidRPr="007216C2">
        <w:rPr>
          <w:sz w:val="18"/>
          <w:szCs w:val="18"/>
        </w:rPr>
        <w:t xml:space="preserve">, так же к месту были вызваны службы жизнеобеспечения. По прибытии на место вызова  первого пожарного расчета из села </w:t>
      </w:r>
      <w:proofErr w:type="spellStart"/>
      <w:r w:rsidRPr="007216C2">
        <w:rPr>
          <w:sz w:val="18"/>
          <w:szCs w:val="18"/>
        </w:rPr>
        <w:t>Подбельск</w:t>
      </w:r>
      <w:proofErr w:type="spellEnd"/>
      <w:r w:rsidRPr="007216C2">
        <w:rPr>
          <w:sz w:val="18"/>
          <w:szCs w:val="18"/>
        </w:rPr>
        <w:t xml:space="preserve"> было установлено, что горит баня, крыша гаража и двухквартирного жилого дома (дом на два хозяина). В связи с большой площадью пожара руководителем тушения пожара был объявлен повышенный ранг пожара №1 «БИС» и дополнительно выслан к месту пожарный расчет ПСЧ №102 г</w:t>
      </w:r>
      <w:proofErr w:type="gramStart"/>
      <w:r w:rsidRPr="007216C2">
        <w:rPr>
          <w:sz w:val="18"/>
          <w:szCs w:val="18"/>
        </w:rPr>
        <w:t>.П</w:t>
      </w:r>
      <w:proofErr w:type="gramEnd"/>
      <w:r w:rsidRPr="007216C2">
        <w:rPr>
          <w:sz w:val="18"/>
          <w:szCs w:val="18"/>
        </w:rPr>
        <w:t xml:space="preserve">охвистнево. На тушение было подано 3 ствола «Б», работало одно звено </w:t>
      </w:r>
      <w:proofErr w:type="spellStart"/>
      <w:r w:rsidRPr="007216C2">
        <w:rPr>
          <w:sz w:val="18"/>
          <w:szCs w:val="18"/>
        </w:rPr>
        <w:t>газодымозащитной</w:t>
      </w:r>
      <w:proofErr w:type="spellEnd"/>
      <w:r w:rsidRPr="007216C2">
        <w:rPr>
          <w:sz w:val="18"/>
          <w:szCs w:val="18"/>
        </w:rPr>
        <w:t xml:space="preserve"> службы.  В 06 часа 55 минут пожар был полностью потушен. До прибытия пожарных расчетов хозяином квартиры №1 было эвакуировано из квартиры №2 6 человек, из них 5 детей. Предполагаемая причина пожара – аварийный режим работы электропроводки в бане. </w:t>
      </w:r>
    </w:p>
    <w:p w:rsidR="007216C2" w:rsidRPr="007216C2" w:rsidRDefault="007216C2" w:rsidP="007216C2">
      <w:pPr>
        <w:jc w:val="both"/>
        <w:rPr>
          <w:color w:val="000000"/>
          <w:sz w:val="18"/>
          <w:szCs w:val="18"/>
          <w:shd w:val="clear" w:color="auto" w:fill="FFFFFF"/>
        </w:rPr>
      </w:pPr>
    </w:p>
    <w:p w:rsidR="007216C2" w:rsidRPr="007216C2" w:rsidRDefault="007216C2" w:rsidP="007216C2">
      <w:pPr>
        <w:ind w:firstLine="708"/>
        <w:jc w:val="both"/>
        <w:rPr>
          <w:color w:val="000000"/>
          <w:sz w:val="18"/>
          <w:szCs w:val="18"/>
          <w:shd w:val="clear" w:color="auto" w:fill="FFFFFF"/>
        </w:rPr>
      </w:pPr>
      <w:r w:rsidRPr="007216C2">
        <w:rPr>
          <w:color w:val="000000"/>
          <w:sz w:val="18"/>
          <w:szCs w:val="18"/>
          <w:shd w:val="clear" w:color="auto" w:fill="FFFFFF"/>
        </w:rPr>
        <w:t xml:space="preserve">Уважаемые жители! </w:t>
      </w:r>
      <w:r w:rsidRPr="007216C2">
        <w:rPr>
          <w:sz w:val="18"/>
          <w:szCs w:val="18"/>
        </w:rPr>
        <w:t xml:space="preserve">Пожарно-спасательный отряд № 35 противопожарной службы Самарской области напоминает: ненадлежащее состояние электрических сетей – частая причина пожаров. Пожар </w:t>
      </w:r>
      <w:r w:rsidRPr="007216C2">
        <w:rPr>
          <w:color w:val="000000"/>
          <w:sz w:val="18"/>
          <w:szCs w:val="18"/>
          <w:shd w:val="clear" w:color="auto" w:fill="FFFFFF"/>
        </w:rPr>
        <w:t xml:space="preserve">легче предупредить, чем ликвидировать его последствия, поэтому критически осмотрите своё жильё и постройки, как и где, проложены электропровода, не искрят ли при эксплуатации </w:t>
      </w:r>
      <w:proofErr w:type="spellStart"/>
      <w:r w:rsidRPr="007216C2">
        <w:rPr>
          <w:color w:val="000000"/>
          <w:sz w:val="18"/>
          <w:szCs w:val="18"/>
          <w:shd w:val="clear" w:color="auto" w:fill="FFFFFF"/>
        </w:rPr>
        <w:t>электроразетки</w:t>
      </w:r>
      <w:proofErr w:type="spellEnd"/>
      <w:r w:rsidRPr="007216C2">
        <w:rPr>
          <w:color w:val="000000"/>
          <w:sz w:val="18"/>
          <w:szCs w:val="18"/>
          <w:shd w:val="clear" w:color="auto" w:fill="FFFFFF"/>
        </w:rPr>
        <w:t xml:space="preserve">? Устраните найденные проблемы с электричеством. Исправная электропроводка – залог безопасности вашего жилья и </w:t>
      </w:r>
      <w:proofErr w:type="gramStart"/>
      <w:r w:rsidRPr="007216C2">
        <w:rPr>
          <w:color w:val="000000"/>
          <w:sz w:val="18"/>
          <w:szCs w:val="18"/>
          <w:shd w:val="clear" w:color="auto" w:fill="FFFFFF"/>
        </w:rPr>
        <w:t>ваших</w:t>
      </w:r>
      <w:proofErr w:type="gramEnd"/>
      <w:r w:rsidRPr="007216C2">
        <w:rPr>
          <w:color w:val="000000"/>
          <w:sz w:val="18"/>
          <w:szCs w:val="18"/>
          <w:shd w:val="clear" w:color="auto" w:fill="FFFFFF"/>
        </w:rPr>
        <w:t xml:space="preserve"> близких.  </w:t>
      </w:r>
      <w:bookmarkStart w:id="0" w:name="_GoBack"/>
      <w:bookmarkEnd w:id="0"/>
      <w:r w:rsidRPr="007216C2">
        <w:rPr>
          <w:color w:val="000000"/>
          <w:sz w:val="18"/>
          <w:szCs w:val="18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7216C2" w:rsidRPr="007216C2" w:rsidRDefault="007216C2" w:rsidP="007216C2">
      <w:pPr>
        <w:jc w:val="both"/>
        <w:rPr>
          <w:color w:val="000000"/>
          <w:sz w:val="18"/>
          <w:szCs w:val="18"/>
          <w:shd w:val="clear" w:color="auto" w:fill="FFFFFF"/>
        </w:rPr>
      </w:pPr>
    </w:p>
    <w:p w:rsidR="007216C2" w:rsidRPr="00EC4F7E" w:rsidRDefault="007216C2" w:rsidP="007216C2">
      <w:pPr>
        <w:jc w:val="both"/>
        <w:rPr>
          <w:sz w:val="27"/>
          <w:szCs w:val="27"/>
        </w:rPr>
      </w:pPr>
      <w:r w:rsidRPr="007216C2">
        <w:rPr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</w:t>
      </w:r>
      <w:r w:rsidRPr="00EC4F7E">
        <w:rPr>
          <w:color w:val="000000"/>
          <w:sz w:val="27"/>
          <w:szCs w:val="27"/>
          <w:shd w:val="clear" w:color="auto" w:fill="FFFFFF"/>
        </w:rPr>
        <w:t>.</w:t>
      </w:r>
    </w:p>
    <w:p w:rsidR="00C37828" w:rsidRDefault="00C37828"/>
    <w:p w:rsidR="00C37828" w:rsidRDefault="00C37828"/>
    <w:p w:rsidR="00C37828" w:rsidRDefault="00C37828"/>
    <w:p w:rsidR="00C37828" w:rsidRDefault="00C37828"/>
    <w:p w:rsidR="00C37828" w:rsidRDefault="007216C2">
      <w:r>
        <w:rPr>
          <w:noProof/>
        </w:rPr>
        <w:drawing>
          <wp:inline distT="0" distB="0" distL="0" distR="0">
            <wp:extent cx="1219200" cy="914757"/>
            <wp:effectExtent l="19050" t="0" r="0" b="0"/>
            <wp:docPr id="2" name="Рисунок 1" descr="C:\Documents and Settings\СП Старый Аманак\Мои документы\Мои рисунки\35-ПСО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5-ПСО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76" cy="91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28" w:rsidRDefault="00C37828"/>
    <w:p w:rsidR="00C37828" w:rsidRDefault="00C37828"/>
    <w:p w:rsidR="00C37828" w:rsidRDefault="00C37828"/>
    <w:p w:rsidR="00C37828" w:rsidRDefault="00C37828"/>
    <w:p w:rsidR="00C37828" w:rsidRDefault="00C37828"/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Look w:val="00A0"/>
      </w:tblPr>
      <w:tblGrid>
        <w:gridCol w:w="10170"/>
      </w:tblGrid>
      <w:tr w:rsidR="00C37828" w:rsidRPr="00C52224" w:rsidTr="00966AE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28" w:rsidRPr="00C52224" w:rsidRDefault="00C37828" w:rsidP="00966AED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37828" w:rsidRPr="00C52224" w:rsidTr="00966AE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28" w:rsidRPr="00C52224" w:rsidRDefault="00C37828" w:rsidP="00966AED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C37828" w:rsidRPr="00C52224" w:rsidRDefault="00C37828" w:rsidP="00966AED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C37828" w:rsidRDefault="00C37828"/>
    <w:p w:rsidR="00C37828" w:rsidRDefault="00C37828"/>
    <w:p w:rsidR="00C37828" w:rsidRDefault="00C37828"/>
    <w:p w:rsidR="00C37828" w:rsidRDefault="00C37828"/>
    <w:sectPr w:rsidR="00C37828" w:rsidSect="001C1F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21"/>
    <w:rsid w:val="00066D21"/>
    <w:rsid w:val="001C1F21"/>
    <w:rsid w:val="00233A45"/>
    <w:rsid w:val="00234A2F"/>
    <w:rsid w:val="002430AB"/>
    <w:rsid w:val="00275A0F"/>
    <w:rsid w:val="00384D5C"/>
    <w:rsid w:val="003C7A23"/>
    <w:rsid w:val="004161C3"/>
    <w:rsid w:val="0069372F"/>
    <w:rsid w:val="007216C2"/>
    <w:rsid w:val="007C0879"/>
    <w:rsid w:val="00C24849"/>
    <w:rsid w:val="00C37828"/>
    <w:rsid w:val="00D049C2"/>
    <w:rsid w:val="00DE12B3"/>
    <w:rsid w:val="00DF40C2"/>
    <w:rsid w:val="00F4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C1F2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5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cp:lastPrinted>2021-04-07T06:03:00Z</cp:lastPrinted>
  <dcterms:created xsi:type="dcterms:W3CDTF">2021-04-07T05:57:00Z</dcterms:created>
  <dcterms:modified xsi:type="dcterms:W3CDTF">2021-04-30T11:46:00Z</dcterms:modified>
</cp:coreProperties>
</file>