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55" w:rsidRPr="008B3C55" w:rsidRDefault="008B3C55" w:rsidP="008B3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B3C55">
        <w:rPr>
          <w:rFonts w:eastAsia="Times New Roman"/>
          <w:sz w:val="20"/>
          <w:szCs w:val="20"/>
          <w:lang w:eastAsia="ru-RU"/>
        </w:rPr>
        <w:t>Приложение 1</w:t>
      </w:r>
    </w:p>
    <w:p w:rsidR="008B3C55" w:rsidRPr="008B3C55" w:rsidRDefault="008B3C55" w:rsidP="008B3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B3C55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8B3C55" w:rsidRPr="008B3C55" w:rsidRDefault="008B3C55" w:rsidP="008B3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B3C55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8B3C55" w:rsidRPr="008B3C55" w:rsidRDefault="008B3C55" w:rsidP="008B3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B3C55">
        <w:rPr>
          <w:rFonts w:eastAsia="Times New Roman"/>
          <w:sz w:val="20"/>
          <w:szCs w:val="20"/>
          <w:lang w:eastAsia="ru-RU"/>
        </w:rPr>
        <w:t xml:space="preserve">Старый </w:t>
      </w:r>
      <w:proofErr w:type="spellStart"/>
      <w:r w:rsidRPr="008B3C55">
        <w:rPr>
          <w:rFonts w:eastAsia="Times New Roman"/>
          <w:sz w:val="20"/>
          <w:szCs w:val="20"/>
          <w:lang w:eastAsia="ru-RU"/>
        </w:rPr>
        <w:t>Аманак</w:t>
      </w:r>
      <w:proofErr w:type="spellEnd"/>
      <w:r w:rsidRPr="008B3C55">
        <w:rPr>
          <w:rFonts w:eastAsia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8B3C55">
        <w:rPr>
          <w:rFonts w:eastAsia="Times New Roman"/>
          <w:sz w:val="20"/>
          <w:szCs w:val="20"/>
          <w:lang w:eastAsia="ru-RU"/>
        </w:rPr>
        <w:t>Похвистневский</w:t>
      </w:r>
      <w:proofErr w:type="spellEnd"/>
      <w:r w:rsidRPr="008B3C55">
        <w:rPr>
          <w:rFonts w:eastAsia="Times New Roman"/>
          <w:sz w:val="20"/>
          <w:szCs w:val="20"/>
          <w:lang w:eastAsia="ru-RU"/>
        </w:rPr>
        <w:t xml:space="preserve"> </w:t>
      </w:r>
    </w:p>
    <w:p w:rsidR="008B3C55" w:rsidRPr="008B3C55" w:rsidRDefault="008B3C55" w:rsidP="008B3C55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8B3C55">
        <w:rPr>
          <w:rFonts w:eastAsia="Times New Roman"/>
          <w:sz w:val="20"/>
          <w:szCs w:val="20"/>
          <w:lang w:eastAsia="ru-RU"/>
        </w:rPr>
        <w:t>Самарской области от  08.04.2021 № 29б</w:t>
      </w:r>
    </w:p>
    <w:p w:rsidR="008B3C55" w:rsidRPr="008B3C55" w:rsidRDefault="008B3C55" w:rsidP="008B3C55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bookmarkStart w:id="0" w:name="_GoBack"/>
      <w:r w:rsidRPr="008B3C55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8B3C55">
        <w:rPr>
          <w:rFonts w:eastAsia="Times New Roman"/>
          <w:b/>
          <w:bCs/>
          <w:color w:val="212121"/>
          <w:sz w:val="20"/>
          <w:szCs w:val="20"/>
          <w:lang w:eastAsia="ru-RU"/>
        </w:rPr>
        <w:t>Аманак</w:t>
      </w:r>
      <w:proofErr w:type="spellEnd"/>
    </w:p>
    <w:p w:rsidR="008B3C55" w:rsidRPr="008B3C55" w:rsidRDefault="008B3C55" w:rsidP="008B3C55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8B3C55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B3C55">
        <w:rPr>
          <w:rFonts w:eastAsia="Times New Roman"/>
          <w:b/>
          <w:bCs/>
          <w:color w:val="212121"/>
          <w:sz w:val="20"/>
          <w:szCs w:val="20"/>
          <w:lang w:eastAsia="ru-RU"/>
        </w:rPr>
        <w:t>Похвистневский</w:t>
      </w:r>
      <w:proofErr w:type="spellEnd"/>
      <w:r w:rsidRPr="008B3C55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 Самарской области за 2021 год</w:t>
      </w:r>
    </w:p>
    <w:bookmarkEnd w:id="0"/>
    <w:p w:rsidR="008B3C55" w:rsidRPr="008B3C55" w:rsidRDefault="008B3C55" w:rsidP="008B3C55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8B3C55" w:rsidRPr="008B3C55" w:rsidRDefault="008B3C55" w:rsidP="008B3C55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B3C55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8B3C55" w:rsidRPr="008B3C55" w:rsidTr="000D233B">
        <w:trPr>
          <w:cantSplit/>
          <w:trHeight w:val="3278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местона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-хождение)</w:t>
            </w:r>
          </w:p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-вый номер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недвижимого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характери-зующие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-вой стоимости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(износе)</w:t>
            </w: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кадаст-ровой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новения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жимого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муниципально-го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недвижимо-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37А  623,7кв.м.)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Козлова,д.1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корп.Б</w:t>
            </w:r>
            <w:proofErr w:type="spellEnd"/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ул.Козлова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1/Б — 10,8кв.м.)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42к — 46,9кв.м.)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пос.Будёный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Памятник расположен на территории бывшего посёлка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с.Старомансуркино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№3067,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№3068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5277,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5278,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8B3C55" w:rsidRPr="008B3C55" w:rsidTr="000D233B">
        <w:trPr>
          <w:trHeight w:val="1150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1555, с. Новый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 Новый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8B3C55" w:rsidRPr="008B3C55" w:rsidTr="000D233B">
        <w:trPr>
          <w:cantSplit/>
          <w:trHeight w:val="136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color w:val="FF6600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  <w:r w:rsidRPr="008B3C55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-во о государственной регистрации 63-АЛ № 098358 от 13.08.2013 г</w:t>
            </w:r>
          </w:p>
          <w:p w:rsidR="008B3C55" w:rsidRPr="008B3C55" w:rsidRDefault="008B3C55" w:rsidP="008B3C55">
            <w:pPr>
              <w:rPr>
                <w:rFonts w:eastAsia="Times New Roman"/>
                <w:color w:val="00000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Центральная, ул.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Кирдяшева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2001 32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ул.Козлова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8B3C55" w:rsidRPr="008B3C55" w:rsidTr="000D233B">
        <w:trPr>
          <w:cantSplit/>
          <w:trHeight w:val="2520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251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251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371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371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(3586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.№:63:29:0706011:98,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3586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(1950000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1950000 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</w:tr>
      <w:tr w:rsidR="008B3C55" w:rsidRPr="008B3C55" w:rsidTr="000D233B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Земельный Земли населённых пунктов (414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414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(327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.№:63:29:0706015:1016,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327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(136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.№:63:29:0706006:136,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ул.Кирдяшева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136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(1599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.№:63:29:0706009:64, ул.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1599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(295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(782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.№:63:29:0702002:110,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782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 населенных пунктов  для с/х использования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 63:29:0000000:1036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3 900 000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(3782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.№:63:29:0706009:16,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3782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B3C55">
              <w:rPr>
                <w:rFonts w:eastAsia="Times New Roman"/>
                <w:sz w:val="14"/>
                <w:szCs w:val="14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4"/>
                <w:szCs w:val="14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4"/>
                <w:szCs w:val="14"/>
                <w:lang w:eastAsia="ru-RU"/>
              </w:rPr>
              <w:t xml:space="preserve">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8B3C55" w:rsidRPr="008B3C55" w:rsidTr="000D233B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Назначение: здание культурно-зрелищного объекта. 20,4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,п.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Сапожниковский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29а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29а от 08.04.2021</w:t>
            </w:r>
          </w:p>
        </w:tc>
      </w:tr>
    </w:tbl>
    <w:p w:rsidR="008B3C55" w:rsidRPr="008B3C55" w:rsidRDefault="008B3C55" w:rsidP="008B3C5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B3C55" w:rsidRPr="008B3C55" w:rsidRDefault="008B3C55" w:rsidP="008B3C5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B3C55" w:rsidRPr="008B3C55" w:rsidRDefault="008B3C55" w:rsidP="008B3C5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B3C55" w:rsidRPr="008B3C55" w:rsidRDefault="008B3C55" w:rsidP="008B3C55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B3C55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8B3C5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B3C55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8B3C55" w:rsidRPr="008B3C55" w:rsidRDefault="008B3C55" w:rsidP="008B3C55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8B3C55" w:rsidRPr="008B3C55" w:rsidTr="000D233B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пожарная машина,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Гос.номер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дор.знак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дор.знак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8B3C55" w:rsidRPr="008B3C55" w:rsidTr="000D233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8B3C55" w:rsidRPr="008B3C55" w:rsidTr="000D233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8B3C5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8B3C55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№33  от 17.04.2018 г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8B3C55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8B3C55" w:rsidRPr="008B3C55" w:rsidRDefault="008B3C55" w:rsidP="008B3C55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8B3C55" w:rsidRPr="008B3C55" w:rsidRDefault="008B3C55" w:rsidP="008B3C55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8B3C55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8B3C55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8B3C55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8B3C55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B3C55" w:rsidRPr="008B3C55" w:rsidTr="000D233B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с. Новый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B3C55" w:rsidRPr="008B3C55" w:rsidTr="000D233B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8B3C55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B3C55">
                <w:rPr>
                  <w:rFonts w:eastAsia="Times New Roman"/>
                  <w:b/>
                  <w:bCs/>
                  <w:color w:val="343434"/>
                  <w:sz w:val="18"/>
                  <w:szCs w:val="18"/>
                  <w:lang w:eastAsia="ru-RU"/>
                </w:rPr>
                <w:t>2021 г</w:t>
              </w:r>
            </w:smartTag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20.02.2021 № 16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с.Новый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</w:tbl>
    <w:p w:rsidR="008B3C55" w:rsidRPr="008B3C55" w:rsidRDefault="008B3C55" w:rsidP="008B3C55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8B3C55" w:rsidRPr="008B3C55" w:rsidRDefault="008B3C55" w:rsidP="008B3C55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B3C55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8B3C55" w:rsidRPr="008B3C55" w:rsidRDefault="008B3C55" w:rsidP="008B3C55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8B3C55" w:rsidRPr="008B3C55" w:rsidTr="000D233B">
        <w:tc>
          <w:tcPr>
            <w:tcW w:w="46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номер и дата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унитарных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предприя-тий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-сочная численность работников (для </w:t>
            </w:r>
            <w:proofErr w:type="spellStart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учреждений)</w:t>
            </w:r>
          </w:p>
        </w:tc>
      </w:tr>
      <w:tr w:rsidR="008B3C55" w:rsidRPr="008B3C55" w:rsidTr="000D233B">
        <w:tc>
          <w:tcPr>
            <w:tcW w:w="468" w:type="dxa"/>
          </w:tcPr>
          <w:p w:rsidR="008B3C55" w:rsidRPr="008B3C55" w:rsidRDefault="008B3C55" w:rsidP="008B3C5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8B3C55" w:rsidRPr="008B3C55" w:rsidRDefault="008B3C55" w:rsidP="008B3C5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8B3C55" w:rsidRPr="008B3C55" w:rsidRDefault="008B3C55" w:rsidP="008B3C5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B3C55" w:rsidRPr="008B3C55" w:rsidRDefault="008B3C55" w:rsidP="008B3C55">
      <w:pPr>
        <w:rPr>
          <w:rFonts w:eastAsia="Times New Roman"/>
          <w:color w:val="000000"/>
          <w:lang w:eastAsia="ru-RU"/>
        </w:rPr>
      </w:pPr>
    </w:p>
    <w:p w:rsidR="00AF4F93" w:rsidRPr="00AF4F93" w:rsidRDefault="00AF4F93" w:rsidP="00AF4F93">
      <w:pPr>
        <w:rPr>
          <w:rFonts w:eastAsia="Calibri"/>
        </w:rPr>
      </w:pPr>
    </w:p>
    <w:sectPr w:rsidR="00AF4F93" w:rsidRPr="00AF4F93" w:rsidSect="00CC58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99"/>
    <w:rsid w:val="00064F99"/>
    <w:rsid w:val="008B3367"/>
    <w:rsid w:val="008B3C55"/>
    <w:rsid w:val="00AF4F93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4F9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F93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4F93"/>
  </w:style>
  <w:style w:type="numbering" w:customStyle="1" w:styleId="110">
    <w:name w:val="Нет списка11"/>
    <w:next w:val="a2"/>
    <w:semiHidden/>
    <w:rsid w:val="00AF4F93"/>
  </w:style>
  <w:style w:type="table" w:styleId="a3">
    <w:name w:val="Table Grid"/>
    <w:basedOn w:val="a1"/>
    <w:rsid w:val="00AF4F9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F4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F4F9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8B3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4F9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F93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4F93"/>
  </w:style>
  <w:style w:type="numbering" w:customStyle="1" w:styleId="110">
    <w:name w:val="Нет списка11"/>
    <w:next w:val="a2"/>
    <w:semiHidden/>
    <w:rsid w:val="00AF4F93"/>
  </w:style>
  <w:style w:type="table" w:styleId="a3">
    <w:name w:val="Table Grid"/>
    <w:basedOn w:val="a1"/>
    <w:rsid w:val="00AF4F9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F4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F4F9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8B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8836</Words>
  <Characters>50366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 Windows</cp:lastModifiedBy>
  <cp:revision>3</cp:revision>
  <cp:lastPrinted>2021-04-12T10:30:00Z</cp:lastPrinted>
  <dcterms:created xsi:type="dcterms:W3CDTF">2021-04-12T15:05:00Z</dcterms:created>
  <dcterms:modified xsi:type="dcterms:W3CDTF">2021-04-12T15:05:00Z</dcterms:modified>
</cp:coreProperties>
</file>