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61" w:type="dxa"/>
        <w:tblLayout w:type="fixed"/>
        <w:tblLook w:val="0000" w:firstRow="0" w:lastRow="0" w:firstColumn="0" w:lastColumn="0" w:noHBand="0" w:noVBand="0"/>
      </w:tblPr>
      <w:tblGrid>
        <w:gridCol w:w="4361"/>
      </w:tblGrid>
      <w:tr w:rsidR="00D87099" w:rsidRPr="0097354F" w:rsidTr="000D233B">
        <w:tc>
          <w:tcPr>
            <w:tcW w:w="4361" w:type="dxa"/>
          </w:tcPr>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Российская Федерация</w:t>
            </w:r>
          </w:p>
          <w:p w:rsidR="00D87099" w:rsidRPr="0097354F" w:rsidRDefault="00D87099" w:rsidP="000D233B">
            <w:pPr>
              <w:jc w:val="center"/>
              <w:rPr>
                <w:rFonts w:ascii="Times New Roman" w:hAnsi="Times New Roman"/>
                <w:b/>
              </w:rPr>
            </w:pPr>
            <w:r w:rsidRPr="0097354F">
              <w:rPr>
                <w:rFonts w:ascii="Times New Roman" w:hAnsi="Times New Roman"/>
                <w:b/>
              </w:rPr>
              <w:t>АДМИНИСТРАЦИЯ</w:t>
            </w:r>
          </w:p>
          <w:p w:rsidR="00D87099" w:rsidRPr="0097354F" w:rsidRDefault="00D87099" w:rsidP="000D233B">
            <w:pPr>
              <w:jc w:val="center"/>
              <w:rPr>
                <w:rFonts w:ascii="Times New Roman" w:hAnsi="Times New Roman"/>
                <w:b/>
              </w:rPr>
            </w:pPr>
            <w:r w:rsidRPr="0097354F">
              <w:rPr>
                <w:rFonts w:ascii="Times New Roman" w:hAnsi="Times New Roman"/>
                <w:b/>
              </w:rPr>
              <w:t>сельского поселения</w:t>
            </w:r>
          </w:p>
          <w:p w:rsidR="00D87099" w:rsidRPr="0097354F" w:rsidRDefault="00D87099" w:rsidP="000D233B">
            <w:pPr>
              <w:jc w:val="center"/>
              <w:rPr>
                <w:rFonts w:ascii="Times New Roman" w:hAnsi="Times New Roman"/>
                <w:b/>
              </w:rPr>
            </w:pPr>
            <w:r w:rsidRPr="0097354F">
              <w:rPr>
                <w:rFonts w:ascii="Times New Roman" w:hAnsi="Times New Roman"/>
                <w:b/>
              </w:rPr>
              <w:t>С</w:t>
            </w:r>
            <w:r>
              <w:rPr>
                <w:rFonts w:ascii="Times New Roman" w:hAnsi="Times New Roman"/>
                <w:b/>
              </w:rPr>
              <w:t>ТАРЫЙ АМАНАК</w:t>
            </w:r>
          </w:p>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муниципального района Похвистневский</w:t>
            </w:r>
          </w:p>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Самарской области</w:t>
            </w:r>
          </w:p>
          <w:p w:rsidR="00D87099" w:rsidRPr="0097354F" w:rsidRDefault="00D87099" w:rsidP="000D233B">
            <w:pPr>
              <w:jc w:val="center"/>
              <w:rPr>
                <w:rFonts w:ascii="Times New Roman" w:hAnsi="Times New Roman"/>
                <w:b/>
              </w:rPr>
            </w:pPr>
            <w:r w:rsidRPr="0097354F">
              <w:rPr>
                <w:rFonts w:ascii="Times New Roman" w:hAnsi="Times New Roman"/>
                <w:b/>
              </w:rPr>
              <w:t>ПОСТАНОВЛЕНИЕ</w:t>
            </w:r>
          </w:p>
          <w:p w:rsidR="00D87099" w:rsidRPr="0097354F" w:rsidRDefault="00D87099" w:rsidP="000D233B">
            <w:pPr>
              <w:jc w:val="center"/>
              <w:rPr>
                <w:rFonts w:ascii="Times New Roman" w:hAnsi="Times New Roman"/>
                <w:u w:val="single"/>
              </w:rPr>
            </w:pPr>
            <w:r>
              <w:rPr>
                <w:rFonts w:ascii="Times New Roman" w:hAnsi="Times New Roman"/>
                <w:u w:val="single"/>
              </w:rPr>
              <w:t>31.03.2021г.</w:t>
            </w:r>
            <w:r w:rsidRPr="0097354F">
              <w:rPr>
                <w:rFonts w:ascii="Times New Roman" w:hAnsi="Times New Roman"/>
              </w:rPr>
              <w:t xml:space="preserve">  №</w:t>
            </w:r>
            <w:r>
              <w:rPr>
                <w:rFonts w:ascii="Times New Roman" w:hAnsi="Times New Roman"/>
                <w:u w:val="single"/>
              </w:rPr>
              <w:t>26</w:t>
            </w:r>
          </w:p>
          <w:p w:rsidR="00D87099" w:rsidRPr="0097354F" w:rsidRDefault="00D87099" w:rsidP="000D233B">
            <w:pPr>
              <w:jc w:val="center"/>
              <w:rPr>
                <w:rFonts w:ascii="Times New Roman" w:hAnsi="Times New Roman"/>
                <w:sz w:val="20"/>
                <w:szCs w:val="20"/>
              </w:rPr>
            </w:pPr>
            <w:r w:rsidRPr="0097354F">
              <w:rPr>
                <w:rFonts w:ascii="Times New Roman" w:hAnsi="Times New Roman"/>
                <w:sz w:val="20"/>
                <w:szCs w:val="20"/>
              </w:rPr>
              <w:t>с. С</w:t>
            </w:r>
            <w:r>
              <w:rPr>
                <w:rFonts w:ascii="Times New Roman" w:hAnsi="Times New Roman"/>
                <w:sz w:val="20"/>
                <w:szCs w:val="20"/>
              </w:rPr>
              <w:t>тарый Аманак</w:t>
            </w:r>
          </w:p>
          <w:p w:rsidR="00D87099" w:rsidRPr="0097354F" w:rsidRDefault="00D87099" w:rsidP="000D233B">
            <w:pPr>
              <w:widowControl w:val="0"/>
              <w:suppressAutoHyphens/>
              <w:jc w:val="center"/>
              <w:rPr>
                <w:rFonts w:ascii="Times New Roman" w:eastAsia="Lucida Sans Unicode" w:hAnsi="Times New Roman"/>
                <w:kern w:val="1"/>
                <w:sz w:val="18"/>
                <w:szCs w:val="18"/>
              </w:rPr>
            </w:pPr>
          </w:p>
        </w:tc>
      </w:tr>
    </w:tbl>
    <w:p w:rsidR="00D87099" w:rsidRPr="0097354F" w:rsidRDefault="00D87099" w:rsidP="00D87099">
      <w:pPr>
        <w:rPr>
          <w:rFonts w:ascii="Times New Roman" w:eastAsia="Lucida Sans Unicode" w:hAnsi="Times New Roman"/>
          <w:kern w:val="1"/>
        </w:rPr>
      </w:pPr>
      <w:r w:rsidRPr="0097354F">
        <w:rPr>
          <w:rFonts w:ascii="Times New Roman" w:eastAsia="Lucida Sans Unicode" w:hAnsi="Times New Roman"/>
          <w:kern w:val="1"/>
        </w:rPr>
        <w:t xml:space="preserve">О внесении изменений в Административный регламент  </w:t>
      </w:r>
    </w:p>
    <w:p w:rsidR="00D87099" w:rsidRPr="0097354F" w:rsidRDefault="00D87099" w:rsidP="00D87099">
      <w:pPr>
        <w:rPr>
          <w:rFonts w:ascii="Times New Roman" w:hAnsi="Times New Roman"/>
        </w:rPr>
      </w:pPr>
      <w:r w:rsidRPr="0097354F">
        <w:rPr>
          <w:rFonts w:ascii="Times New Roman" w:eastAsia="Lucida Sans Unicode" w:hAnsi="Times New Roman"/>
          <w:kern w:val="1"/>
        </w:rPr>
        <w:t xml:space="preserve">предоставления муниципальной услуги  </w:t>
      </w:r>
      <w:r w:rsidRPr="0097354F">
        <w:rPr>
          <w:rFonts w:ascii="Times New Roman" w:hAnsi="Times New Roman"/>
        </w:rPr>
        <w:t>«Предоставление</w:t>
      </w:r>
    </w:p>
    <w:p w:rsidR="00D87099" w:rsidRPr="0097354F" w:rsidRDefault="00D87099" w:rsidP="00D87099">
      <w:pPr>
        <w:rPr>
          <w:rFonts w:ascii="Times New Roman" w:hAnsi="Times New Roman"/>
        </w:rPr>
      </w:pPr>
      <w:r w:rsidRPr="0097354F">
        <w:rPr>
          <w:rFonts w:ascii="Times New Roman" w:hAnsi="Times New Roman"/>
        </w:rPr>
        <w:t xml:space="preserve">земельных участков, находящихся в муниципальной </w:t>
      </w:r>
    </w:p>
    <w:p w:rsidR="00D87099" w:rsidRPr="0097354F" w:rsidRDefault="00D87099" w:rsidP="00D87099">
      <w:pPr>
        <w:rPr>
          <w:rFonts w:ascii="Times New Roman" w:hAnsi="Times New Roman"/>
        </w:rPr>
      </w:pPr>
      <w:r w:rsidRPr="0097354F">
        <w:rPr>
          <w:rFonts w:ascii="Times New Roman" w:hAnsi="Times New Roman"/>
        </w:rPr>
        <w:t xml:space="preserve">собственности сельского поселения, отдельным категориям </w:t>
      </w:r>
    </w:p>
    <w:p w:rsidR="00D87099" w:rsidRPr="0097354F" w:rsidRDefault="00D87099" w:rsidP="00D87099">
      <w:pPr>
        <w:rPr>
          <w:rFonts w:ascii="Times New Roman" w:eastAsia="Lucida Sans Unicode" w:hAnsi="Times New Roman"/>
          <w:kern w:val="1"/>
        </w:rPr>
      </w:pPr>
      <w:r w:rsidRPr="0097354F">
        <w:rPr>
          <w:rFonts w:ascii="Times New Roman" w:hAnsi="Times New Roman"/>
        </w:rPr>
        <w:t>физических</w:t>
      </w:r>
      <w:r w:rsidRPr="0097354F">
        <w:rPr>
          <w:rFonts w:ascii="Times New Roman" w:eastAsia="Lucida Sans Unicode" w:hAnsi="Times New Roman"/>
          <w:kern w:val="1"/>
        </w:rPr>
        <w:t xml:space="preserve"> </w:t>
      </w:r>
      <w:r w:rsidRPr="0097354F">
        <w:rPr>
          <w:rFonts w:ascii="Times New Roman" w:hAnsi="Times New Roman"/>
        </w:rPr>
        <w:t>и юридических лиц без проведения торгов»</w:t>
      </w:r>
    </w:p>
    <w:p w:rsidR="00D87099" w:rsidRPr="0097354F" w:rsidRDefault="00D87099" w:rsidP="00D87099">
      <w:pPr>
        <w:spacing w:after="200" w:line="360" w:lineRule="auto"/>
        <w:ind w:firstLine="708"/>
        <w:jc w:val="both"/>
        <w:rPr>
          <w:rFonts w:ascii="Times New Roman" w:hAnsi="Times New Roman"/>
          <w:sz w:val="26"/>
          <w:szCs w:val="26"/>
          <w:lang w:eastAsia="ar-SA"/>
        </w:rPr>
      </w:pPr>
    </w:p>
    <w:p w:rsidR="00D87099" w:rsidRPr="0097354F" w:rsidRDefault="00D87099" w:rsidP="00D87099">
      <w:pPr>
        <w:spacing w:after="200"/>
        <w:ind w:firstLine="708"/>
        <w:jc w:val="both"/>
        <w:rPr>
          <w:sz w:val="22"/>
          <w:szCs w:val="22"/>
        </w:rPr>
      </w:pPr>
      <w:r w:rsidRPr="0097354F">
        <w:rPr>
          <w:rFonts w:ascii="Times New Roman" w:hAnsi="Times New Roman"/>
          <w:sz w:val="26"/>
          <w:szCs w:val="26"/>
          <w:lang w:eastAsia="ar-SA"/>
        </w:rPr>
        <w:t>В связи с вступлением в силу изменений в ЗК РФ и в целях приведения нормативного правового акта в соответствии с действующим законодательством, Администрация сельского поселения С</w:t>
      </w:r>
      <w:r>
        <w:rPr>
          <w:rFonts w:ascii="Times New Roman" w:hAnsi="Times New Roman"/>
          <w:sz w:val="26"/>
          <w:szCs w:val="26"/>
          <w:lang w:eastAsia="ar-SA"/>
        </w:rPr>
        <w:t xml:space="preserve">тарый Аманак </w:t>
      </w:r>
      <w:r w:rsidRPr="0097354F">
        <w:rPr>
          <w:rFonts w:ascii="Times New Roman" w:hAnsi="Times New Roman"/>
          <w:sz w:val="26"/>
          <w:szCs w:val="26"/>
          <w:lang w:eastAsia="ar-SA"/>
        </w:rPr>
        <w:t>муниципального района Похвистневский Самарской области</w:t>
      </w:r>
    </w:p>
    <w:p w:rsidR="00D87099" w:rsidRPr="0097354F" w:rsidRDefault="00D87099" w:rsidP="00D87099">
      <w:pPr>
        <w:widowControl w:val="0"/>
        <w:autoSpaceDE w:val="0"/>
        <w:autoSpaceDN w:val="0"/>
        <w:adjustRightInd w:val="0"/>
        <w:ind w:right="98"/>
        <w:jc w:val="center"/>
        <w:rPr>
          <w:rFonts w:ascii="Times New Roman" w:hAnsi="Times New Roman"/>
          <w:b/>
          <w:sz w:val="28"/>
          <w:szCs w:val="28"/>
        </w:rPr>
      </w:pPr>
      <w:r w:rsidRPr="0097354F">
        <w:rPr>
          <w:rFonts w:ascii="Times New Roman" w:hAnsi="Times New Roman"/>
          <w:b/>
          <w:sz w:val="28"/>
          <w:szCs w:val="28"/>
        </w:rPr>
        <w:t>ПОСТАНОВЛЯЕТ:</w:t>
      </w:r>
    </w:p>
    <w:p w:rsidR="00D87099" w:rsidRPr="0097354F" w:rsidRDefault="00D87099" w:rsidP="00D87099">
      <w:pPr>
        <w:widowControl w:val="0"/>
        <w:autoSpaceDE w:val="0"/>
        <w:autoSpaceDN w:val="0"/>
        <w:adjustRightInd w:val="0"/>
        <w:ind w:right="98"/>
        <w:jc w:val="center"/>
        <w:rPr>
          <w:rFonts w:ascii="Times New Roman" w:hAnsi="Times New Roman"/>
          <w:b/>
          <w:sz w:val="28"/>
          <w:szCs w:val="28"/>
        </w:rPr>
      </w:pPr>
    </w:p>
    <w:p w:rsidR="00D87099" w:rsidRPr="0097354F" w:rsidRDefault="00D87099" w:rsidP="00D87099">
      <w:pPr>
        <w:ind w:firstLine="708"/>
        <w:jc w:val="both"/>
        <w:rPr>
          <w:rFonts w:ascii="Times New Roman" w:hAnsi="Times New Roman"/>
          <w:u w:val="single"/>
        </w:rPr>
      </w:pPr>
      <w:r w:rsidRPr="0097354F">
        <w:rPr>
          <w:rFonts w:ascii="Times New Roman" w:hAnsi="Times New Roman"/>
          <w:sz w:val="26"/>
          <w:szCs w:val="26"/>
        </w:rPr>
        <w:t xml:space="preserve">1. Внести в </w:t>
      </w:r>
      <w:r w:rsidRPr="0097354F">
        <w:rPr>
          <w:rFonts w:ascii="Times New Roman" w:eastAsia="Lucida Sans Unicode" w:hAnsi="Times New Roman"/>
          <w:kern w:val="1"/>
          <w:sz w:val="26"/>
          <w:szCs w:val="26"/>
        </w:rPr>
        <w:t xml:space="preserve">Административный регламент  предоставления муниципальной услуги </w:t>
      </w:r>
      <w:r w:rsidRPr="0097354F">
        <w:rPr>
          <w:rFonts w:ascii="Times New Roman" w:hAnsi="Times New Roman"/>
          <w:sz w:val="26"/>
          <w:szCs w:val="26"/>
        </w:rPr>
        <w:t>«Предоставление земельных участков, находящихся в муниципальной собственности сельского поселения, отдельным категориям физических и юридических лиц без проведения торгов», утвержденный  Постановлением Администрации сельского поселения С</w:t>
      </w:r>
      <w:r>
        <w:rPr>
          <w:rFonts w:ascii="Times New Roman" w:hAnsi="Times New Roman"/>
          <w:sz w:val="26"/>
          <w:szCs w:val="26"/>
        </w:rPr>
        <w:t>тарый Аманак</w:t>
      </w:r>
      <w:r w:rsidRPr="0097354F">
        <w:rPr>
          <w:rFonts w:ascii="Times New Roman" w:hAnsi="Times New Roman"/>
          <w:sz w:val="26"/>
          <w:szCs w:val="26"/>
        </w:rPr>
        <w:t xml:space="preserve"> муниципального района Похвис</w:t>
      </w:r>
      <w:r>
        <w:rPr>
          <w:rFonts w:ascii="Times New Roman" w:hAnsi="Times New Roman"/>
          <w:sz w:val="26"/>
          <w:szCs w:val="26"/>
        </w:rPr>
        <w:t>тневский Самарской области от 30.10.2020 № 106</w:t>
      </w:r>
      <w:r w:rsidRPr="0097354F">
        <w:rPr>
          <w:rFonts w:ascii="Times New Roman" w:hAnsi="Times New Roman"/>
          <w:sz w:val="26"/>
          <w:szCs w:val="26"/>
        </w:rPr>
        <w:t xml:space="preserve"> следующие изменения:</w:t>
      </w:r>
    </w:p>
    <w:p w:rsidR="00D87099" w:rsidRPr="0097354F" w:rsidRDefault="00D87099" w:rsidP="00D87099">
      <w:pPr>
        <w:ind w:firstLine="709"/>
        <w:jc w:val="both"/>
        <w:rPr>
          <w:rFonts w:ascii="Times New Roman" w:hAnsi="Times New Roman"/>
          <w:sz w:val="26"/>
          <w:szCs w:val="26"/>
        </w:rPr>
      </w:pPr>
      <w:r w:rsidRPr="0097354F">
        <w:rPr>
          <w:rFonts w:ascii="Times New Roman" w:hAnsi="Times New Roman"/>
          <w:sz w:val="26"/>
          <w:szCs w:val="26"/>
        </w:rPr>
        <w:t xml:space="preserve">1.1.   Дополнить раздел </w:t>
      </w:r>
      <w:r w:rsidRPr="0097354F">
        <w:rPr>
          <w:rFonts w:ascii="Times New Roman" w:hAnsi="Times New Roman"/>
          <w:sz w:val="26"/>
          <w:szCs w:val="26"/>
          <w:lang w:val="en-US"/>
        </w:rPr>
        <w:t>I</w:t>
      </w:r>
      <w:r w:rsidRPr="0097354F">
        <w:rPr>
          <w:rFonts w:ascii="Times New Roman" w:hAnsi="Times New Roman"/>
          <w:sz w:val="26"/>
          <w:szCs w:val="26"/>
        </w:rPr>
        <w:t>. Общие положения  статьей 1.3.1:</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«1.3.1.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Fonts w:ascii="Times New Roman" w:hAnsi="Times New Roman"/>
          <w:color w:val="000000"/>
          <w:sz w:val="26"/>
          <w:szCs w:val="26"/>
          <w:shd w:val="clear" w:color="auto" w:fill="FFFFFF"/>
        </w:rPr>
        <w:t xml:space="preserve">                    </w:t>
      </w:r>
      <w:r w:rsidRPr="0097354F">
        <w:rPr>
          <w:rFonts w:ascii="Times New Roman" w:hAnsi="Times New Roman"/>
          <w:color w:val="000000"/>
          <w:sz w:val="26"/>
          <w:szCs w:val="26"/>
          <w:shd w:val="clear" w:color="auto" w:fill="FFFFFF"/>
        </w:rPr>
        <w:t>N 149-ФЗ "Об информации, информационных технологиях и о защите информации".</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97354F">
        <w:rPr>
          <w:rFonts w:ascii="Times New Roman" w:hAnsi="Times New Roman"/>
          <w:color w:val="000000"/>
          <w:sz w:val="26"/>
          <w:szCs w:val="26"/>
          <w:shd w:val="clear" w:color="auto" w:fill="FFFFFF"/>
        </w:rPr>
        <w:lastRenderedPageBreak/>
        <w:t>передачу информации о степени их соответствия предоставленным биометрическим персональным данным физического лица.»</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1.2.  В первом столбце Таблицы 1 пункт 2 утратил силу (Федеральный закон от 30.12.2020 N 494-ФЗ). </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1.3. В пункте 3 первого столбца Таблицы 1  слова «предоставленного указанной некоммерческой организации, за исключением земельных участков, отнесенных к имуществу общего пользования» заменить словами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1.4. В первом столбце Таблицы 1 пункт 6  утратил силу (Федеральный закон от 30.12.2020 N 494-ФЗ). </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1.5. Во втором столбце Таблицы 1 пункт 1 - утратил силу (Федеральный закон от 30.12.2020 N 494-ФЗ).</w:t>
      </w:r>
    </w:p>
    <w:p w:rsidR="00D87099" w:rsidRPr="0097354F" w:rsidRDefault="00D87099" w:rsidP="00D87099">
      <w:pPr>
        <w:ind w:firstLine="567"/>
        <w:jc w:val="both"/>
        <w:rPr>
          <w:rFonts w:ascii="Times New Roman" w:hAnsi="Times New Roman"/>
          <w:sz w:val="26"/>
          <w:szCs w:val="26"/>
          <w:lang w:eastAsia="ar-SA"/>
        </w:rPr>
      </w:pPr>
      <w:r w:rsidRPr="0097354F">
        <w:rPr>
          <w:rFonts w:ascii="Times New Roman" w:hAnsi="Times New Roman"/>
          <w:sz w:val="26"/>
          <w:szCs w:val="26"/>
          <w:lang w:eastAsia="ar-SA"/>
        </w:rPr>
        <w:t>2. Опубликовать настоящее Постановление  в газете «</w:t>
      </w:r>
      <w:r>
        <w:rPr>
          <w:rFonts w:ascii="Times New Roman" w:hAnsi="Times New Roman"/>
          <w:sz w:val="26"/>
          <w:szCs w:val="26"/>
          <w:lang w:eastAsia="ar-SA"/>
        </w:rPr>
        <w:t>Аманакские Вести</w:t>
      </w:r>
      <w:r w:rsidRPr="0097354F">
        <w:rPr>
          <w:rFonts w:ascii="Times New Roman" w:hAnsi="Times New Roman"/>
          <w:sz w:val="26"/>
          <w:szCs w:val="26"/>
          <w:lang w:eastAsia="ar-SA"/>
        </w:rPr>
        <w:t xml:space="preserve">» и разместить на официальном сайте Администрации сельского поселения </w:t>
      </w:r>
      <w:r>
        <w:rPr>
          <w:rFonts w:ascii="Times New Roman" w:hAnsi="Times New Roman"/>
          <w:sz w:val="26"/>
          <w:szCs w:val="26"/>
          <w:lang w:eastAsia="ar-SA"/>
        </w:rPr>
        <w:t>Старый Аманак</w:t>
      </w:r>
      <w:r w:rsidRPr="0097354F">
        <w:rPr>
          <w:rFonts w:ascii="Times New Roman" w:hAnsi="Times New Roman"/>
          <w:sz w:val="26"/>
          <w:szCs w:val="26"/>
          <w:lang w:eastAsia="ar-SA"/>
        </w:rPr>
        <w:t xml:space="preserve"> в сети Интернет.  </w:t>
      </w:r>
    </w:p>
    <w:p w:rsidR="00D87099" w:rsidRPr="0097354F" w:rsidRDefault="00D87099" w:rsidP="00D87099">
      <w:pPr>
        <w:suppressAutoHyphens/>
        <w:jc w:val="both"/>
        <w:rPr>
          <w:rFonts w:ascii="Times New Roman" w:hAnsi="Times New Roman"/>
          <w:kern w:val="1"/>
          <w:sz w:val="26"/>
          <w:szCs w:val="26"/>
          <w:lang w:eastAsia="ar-SA"/>
        </w:rPr>
      </w:pPr>
      <w:r w:rsidRPr="0097354F">
        <w:rPr>
          <w:rFonts w:ascii="Times New Roman" w:hAnsi="Times New Roman"/>
          <w:sz w:val="26"/>
          <w:szCs w:val="26"/>
          <w:lang w:eastAsia="ar-SA"/>
        </w:rPr>
        <w:t xml:space="preserve">        3.   </w:t>
      </w:r>
      <w:r w:rsidRPr="0097354F">
        <w:rPr>
          <w:rFonts w:ascii="Times New Roman" w:hAnsi="Times New Roman"/>
          <w:kern w:val="1"/>
          <w:sz w:val="26"/>
          <w:szCs w:val="26"/>
          <w:lang w:eastAsia="ar-SA"/>
        </w:rPr>
        <w:t>Контроль за выполнением настоящего Постановления  оставляю за собой.</w:t>
      </w:r>
    </w:p>
    <w:p w:rsidR="00D87099" w:rsidRPr="0097354F" w:rsidRDefault="00D87099" w:rsidP="00D87099">
      <w:pPr>
        <w:rPr>
          <w:rFonts w:ascii="Times New Roman" w:hAnsi="Times New Roman"/>
          <w:bCs/>
          <w:sz w:val="26"/>
          <w:szCs w:val="26"/>
          <w:lang w:eastAsia="ar-SA"/>
        </w:rPr>
      </w:pPr>
      <w:r w:rsidRPr="0097354F">
        <w:rPr>
          <w:rFonts w:ascii="Times New Roman" w:hAnsi="Times New Roman"/>
          <w:bCs/>
          <w:sz w:val="26"/>
          <w:szCs w:val="26"/>
          <w:lang w:eastAsia="ar-SA"/>
        </w:rPr>
        <w:t xml:space="preserve">        4.   Настоящее Постановление вступает в силу со дня его опубликования.</w:t>
      </w: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r w:rsidRPr="0097354F">
        <w:rPr>
          <w:rFonts w:ascii="Times New Roman" w:hAnsi="Times New Roman"/>
          <w:bCs/>
          <w:sz w:val="26"/>
          <w:szCs w:val="26"/>
          <w:lang w:eastAsia="ar-SA"/>
        </w:rPr>
        <w:t xml:space="preserve">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Глава поселения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w:t>
      </w:r>
      <w:r>
        <w:rPr>
          <w:rFonts w:ascii="Times New Roman" w:hAnsi="Times New Roman"/>
          <w:bCs/>
          <w:sz w:val="26"/>
          <w:szCs w:val="26"/>
          <w:lang w:eastAsia="ar-SA"/>
        </w:rPr>
        <w:t>Т.А.Ефремова</w:t>
      </w:r>
    </w:p>
    <w:p w:rsidR="00D87099" w:rsidRPr="0097354F" w:rsidRDefault="00D87099" w:rsidP="00D87099">
      <w:pPr>
        <w:spacing w:after="200"/>
        <w:rPr>
          <w:sz w:val="26"/>
          <w:szCs w:val="26"/>
        </w:rPr>
      </w:pPr>
    </w:p>
    <w:p w:rsidR="00D87099" w:rsidRPr="0097354F" w:rsidRDefault="00D87099" w:rsidP="00D87099">
      <w:pPr>
        <w:rPr>
          <w:rFonts w:ascii="Times New Roman" w:hAnsi="Times New Roman"/>
          <w:sz w:val="26"/>
          <w:szCs w:val="26"/>
        </w:rPr>
      </w:pPr>
    </w:p>
    <w:p w:rsidR="00D87099" w:rsidRDefault="00D87099" w:rsidP="00D87099">
      <w:pPr>
        <w:widowControl w:val="0"/>
        <w:autoSpaceDE w:val="0"/>
        <w:spacing w:after="240"/>
        <w:jc w:val="right"/>
        <w:rPr>
          <w:rFonts w:ascii="Times New Roman" w:hAnsi="Times New Roman"/>
          <w:sz w:val="22"/>
          <w:szCs w:val="22"/>
        </w:rPr>
      </w:pPr>
      <w:r>
        <w:rPr>
          <w:rFonts w:ascii="Times New Roman" w:hAnsi="Times New Roman"/>
          <w:sz w:val="22"/>
          <w:szCs w:val="22"/>
        </w:rPr>
        <w:t xml:space="preserve">            </w:t>
      </w:r>
    </w:p>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bookmarkStart w:id="0" w:name="_GoBack"/>
      <w:bookmarkEnd w:id="0"/>
    </w:p>
    <w:p w:rsidR="00D87099" w:rsidRDefault="00D87099"/>
    <w:p w:rsidR="00D87099" w:rsidRDefault="00D87099"/>
    <w:tbl>
      <w:tblPr>
        <w:tblpPr w:leftFromText="180" w:rightFromText="180" w:vertAnchor="text" w:tblpY="-55"/>
        <w:tblW w:w="0" w:type="auto"/>
        <w:tblLook w:val="04A0" w:firstRow="1" w:lastRow="0" w:firstColumn="1" w:lastColumn="0" w:noHBand="0" w:noVBand="1"/>
      </w:tblPr>
      <w:tblGrid>
        <w:gridCol w:w="4854"/>
        <w:gridCol w:w="4710"/>
      </w:tblGrid>
      <w:tr w:rsidR="00E82E5B" w:rsidRPr="00E82E5B" w:rsidTr="00E82E5B">
        <w:tc>
          <w:tcPr>
            <w:tcW w:w="4854" w:type="dxa"/>
            <w:shd w:val="clear" w:color="auto" w:fill="auto"/>
          </w:tcPr>
          <w:p w:rsidR="00E82E5B" w:rsidRPr="00E82E5B" w:rsidRDefault="00E82E5B" w:rsidP="00E82E5B">
            <w:pPr>
              <w:widowControl w:val="0"/>
              <w:tabs>
                <w:tab w:val="left" w:pos="6737"/>
              </w:tabs>
              <w:suppressAutoHyphens/>
              <w:autoSpaceDE w:val="0"/>
              <w:autoSpaceDN w:val="0"/>
              <w:adjustRightInd w:val="0"/>
              <w:rPr>
                <w:rFonts w:ascii="Times New Roman" w:hAnsi="Times New Roman"/>
                <w:b/>
                <w:lang w:eastAsia="zh-CN"/>
              </w:rPr>
            </w:pPr>
            <w:r w:rsidRPr="00E82E5B">
              <w:rPr>
                <w:rFonts w:ascii="Times New Roman" w:hAnsi="Times New Roman"/>
                <w:lang w:eastAsia="zh-CN"/>
              </w:rPr>
              <w:lastRenderedPageBreak/>
              <w:t>РОССИЙСКАЯ ФЕДЕРАЦИЯ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АДМИНИСТРАЦИЯ</w:t>
            </w:r>
          </w:p>
          <w:p w:rsidR="00E82E5B" w:rsidRPr="00E82E5B" w:rsidRDefault="00FA252B" w:rsidP="00E82E5B">
            <w:pPr>
              <w:widowControl w:val="0"/>
              <w:tabs>
                <w:tab w:val="left" w:pos="6617"/>
              </w:tabs>
              <w:suppressAutoHyphens/>
              <w:autoSpaceDE w:val="0"/>
              <w:autoSpaceDN w:val="0"/>
              <w:adjustRightInd w:val="0"/>
              <w:rPr>
                <w:rFonts w:ascii="Times New Roman" w:hAnsi="Times New Roman"/>
                <w:b/>
                <w:lang w:eastAsia="zh-CN"/>
              </w:rPr>
            </w:pPr>
            <w:r>
              <w:rPr>
                <w:rFonts w:ascii="Times New Roman" w:hAnsi="Times New Roman"/>
                <w:b/>
                <w:lang w:eastAsia="zh-CN"/>
              </w:rPr>
              <w:t xml:space="preserve">   </w:t>
            </w:r>
            <w:r w:rsidR="00E82E5B" w:rsidRPr="00E82E5B">
              <w:rPr>
                <w:rFonts w:ascii="Times New Roman" w:hAnsi="Times New Roman"/>
                <w:b/>
                <w:lang w:eastAsia="zh-CN"/>
              </w:rPr>
              <w:t>сельского поселения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r w:rsidR="00FA252B">
              <w:rPr>
                <w:rFonts w:ascii="Times New Roman" w:hAnsi="Times New Roman"/>
                <w:b/>
                <w:lang w:eastAsia="zh-CN"/>
              </w:rPr>
              <w:t xml:space="preserve">  </w:t>
            </w:r>
            <w:r w:rsidR="007B7DD0">
              <w:rPr>
                <w:rFonts w:ascii="Times New Roman" w:hAnsi="Times New Roman"/>
                <w:b/>
                <w:lang w:eastAsia="zh-CN"/>
              </w:rPr>
              <w:t>СТАРЫЙ АМАНАК</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муниципального района</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Похвистневский</w:t>
            </w:r>
          </w:p>
          <w:p w:rsid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Самарской области</w:t>
            </w:r>
          </w:p>
          <w:p w:rsidR="00511B97" w:rsidRPr="00E82E5B" w:rsidRDefault="00511B97" w:rsidP="00E82E5B">
            <w:pPr>
              <w:widowControl w:val="0"/>
              <w:suppressAutoHyphens/>
              <w:autoSpaceDE w:val="0"/>
              <w:autoSpaceDN w:val="0"/>
              <w:adjustRightInd w:val="0"/>
              <w:rPr>
                <w:rFonts w:ascii="Times New Roman" w:hAnsi="Times New Roman"/>
                <w:b/>
                <w:lang w:eastAsia="zh-CN"/>
              </w:rPr>
            </w:pPr>
          </w:p>
          <w:p w:rsidR="00E82E5B" w:rsidRPr="00E82E5B" w:rsidRDefault="009524DA" w:rsidP="00E82E5B">
            <w:pPr>
              <w:widowControl w:val="0"/>
              <w:suppressAutoHyphens/>
              <w:autoSpaceDE w:val="0"/>
              <w:autoSpaceDN w:val="0"/>
              <w:adjustRightInd w:val="0"/>
              <w:rPr>
                <w:rFonts w:ascii="Times New Roman" w:hAnsi="Times New Roman"/>
                <w:lang w:eastAsia="zh-CN"/>
              </w:rPr>
            </w:pPr>
            <w:r>
              <w:rPr>
                <w:rFonts w:ascii="Times New Roman" w:hAnsi="Times New Roman"/>
                <w:b/>
                <w:lang w:eastAsia="zh-CN"/>
              </w:rPr>
              <w:t xml:space="preserve">    </w:t>
            </w:r>
            <w:r w:rsidR="00E82E5B" w:rsidRPr="00E82E5B">
              <w:rPr>
                <w:rFonts w:ascii="Times New Roman" w:hAnsi="Times New Roman"/>
                <w:b/>
                <w:lang w:eastAsia="zh-CN"/>
              </w:rPr>
              <w:t>ПОСТАНОВЛЕНИЕ</w:t>
            </w:r>
          </w:p>
          <w:p w:rsidR="00E82E5B" w:rsidRPr="00E82E5B" w:rsidRDefault="00E82E5B" w:rsidP="00E82E5B">
            <w:pPr>
              <w:keepNext/>
              <w:spacing w:before="240" w:after="60"/>
              <w:outlineLvl w:val="0"/>
              <w:rPr>
                <w:rFonts w:ascii="Times New Roman" w:hAnsi="Times New Roman"/>
                <w:bCs/>
                <w:kern w:val="16"/>
              </w:rPr>
            </w:pPr>
            <w:r w:rsidRPr="00E82E5B">
              <w:rPr>
                <w:rFonts w:ascii="Times New Roman" w:hAnsi="Times New Roman"/>
                <w:bCs/>
                <w:kern w:val="16"/>
              </w:rPr>
              <w:t xml:space="preserve">       </w:t>
            </w:r>
            <w:r w:rsidR="007B7DD0">
              <w:rPr>
                <w:rFonts w:ascii="Times New Roman" w:hAnsi="Times New Roman"/>
                <w:bCs/>
                <w:kern w:val="16"/>
              </w:rPr>
              <w:t>30.10.2020 № 106</w:t>
            </w:r>
            <w:r w:rsidRPr="00E82E5B">
              <w:rPr>
                <w:rFonts w:ascii="Times New Roman" w:hAnsi="Times New Roman"/>
                <w:bCs/>
                <w:kern w:val="16"/>
              </w:rPr>
              <w:t xml:space="preserve"> </w:t>
            </w:r>
          </w:p>
          <w:p w:rsidR="00E82E5B" w:rsidRPr="00E82E5B" w:rsidRDefault="00E82E5B" w:rsidP="00E82E5B">
            <w:pPr>
              <w:widowControl w:val="0"/>
              <w:suppressAutoHyphens/>
              <w:autoSpaceDE w:val="0"/>
              <w:autoSpaceDN w:val="0"/>
              <w:adjustRightInd w:val="0"/>
              <w:ind w:firstLine="708"/>
              <w:rPr>
                <w:rFonts w:ascii="Times New Roman" w:hAnsi="Times New Roman"/>
                <w:lang w:eastAsia="zh-CN"/>
              </w:rPr>
            </w:pPr>
            <w:r w:rsidRPr="00E82E5B">
              <w:rPr>
                <w:rFonts w:ascii="Times New Roman" w:hAnsi="Times New Roman"/>
                <w:lang w:eastAsia="zh-CN"/>
              </w:rPr>
              <w:t xml:space="preserve">с. </w:t>
            </w:r>
            <w:r w:rsidR="007B7DD0">
              <w:rPr>
                <w:rFonts w:ascii="Times New Roman" w:hAnsi="Times New Roman"/>
                <w:lang w:eastAsia="zh-CN"/>
              </w:rPr>
              <w:t>Старый Аманак</w:t>
            </w:r>
          </w:p>
          <w:p w:rsidR="00E82E5B" w:rsidRPr="00E82E5B" w:rsidRDefault="00E82E5B" w:rsidP="00E82E5B">
            <w:pPr>
              <w:widowControl w:val="0"/>
              <w:tabs>
                <w:tab w:val="left" w:pos="6737"/>
              </w:tabs>
              <w:suppressAutoHyphens/>
              <w:autoSpaceDE w:val="0"/>
              <w:autoSpaceDN w:val="0"/>
              <w:adjustRightInd w:val="0"/>
              <w:rPr>
                <w:rFonts w:ascii="Times New Roman" w:hAnsi="Times New Roman"/>
                <w:lang w:eastAsia="zh-CN"/>
              </w:rPr>
            </w:pPr>
          </w:p>
        </w:tc>
        <w:tc>
          <w:tcPr>
            <w:tcW w:w="4710" w:type="dxa"/>
            <w:shd w:val="clear" w:color="auto" w:fill="auto"/>
          </w:tcPr>
          <w:p w:rsidR="00E82E5B" w:rsidRPr="00E82E5B" w:rsidRDefault="00E82E5B" w:rsidP="00E82E5B">
            <w:pPr>
              <w:widowControl w:val="0"/>
              <w:tabs>
                <w:tab w:val="left" w:pos="6737"/>
              </w:tabs>
              <w:suppressAutoHyphens/>
              <w:autoSpaceDE w:val="0"/>
              <w:autoSpaceDN w:val="0"/>
              <w:adjustRightInd w:val="0"/>
              <w:jc w:val="center"/>
              <w:rPr>
                <w:rFonts w:ascii="Times New Roman" w:hAnsi="Times New Roman"/>
                <w:b/>
                <w:lang w:eastAsia="zh-CN"/>
              </w:rPr>
            </w:pPr>
          </w:p>
        </w:tc>
      </w:tr>
    </w:tbl>
    <w:p w:rsidR="00457AAF" w:rsidRPr="00E82E5B" w:rsidRDefault="00457AAF" w:rsidP="00457AAF">
      <w:pPr>
        <w:pStyle w:val="aff8"/>
      </w:pPr>
      <w:r w:rsidRPr="00E82E5B">
        <w:t xml:space="preserve">Об утверждении административного регламента </w:t>
      </w:r>
    </w:p>
    <w:p w:rsidR="00457AAF" w:rsidRPr="00E82E5B" w:rsidRDefault="00457AAF" w:rsidP="00457AAF">
      <w:pPr>
        <w:pStyle w:val="aff8"/>
      </w:pPr>
      <w:r w:rsidRPr="00E82E5B">
        <w:t xml:space="preserve">предоставления муниципальной услуги </w:t>
      </w:r>
    </w:p>
    <w:p w:rsidR="00E82E5B" w:rsidRPr="00E82E5B" w:rsidRDefault="00E82E5B" w:rsidP="00E82E5B">
      <w:pPr>
        <w:jc w:val="both"/>
        <w:rPr>
          <w:rFonts w:ascii="Times New Roman" w:hAnsi="Times New Roman"/>
        </w:rPr>
      </w:pPr>
      <w:r w:rsidRPr="00E82E5B">
        <w:rPr>
          <w:rFonts w:ascii="Times New Roman" w:hAnsi="Times New Roman"/>
        </w:rPr>
        <w:t xml:space="preserve">«Предоставление земельных участков, </w:t>
      </w:r>
    </w:p>
    <w:p w:rsidR="00E82E5B" w:rsidRPr="00E82E5B" w:rsidRDefault="00E82E5B" w:rsidP="00E82E5B">
      <w:pPr>
        <w:jc w:val="both"/>
        <w:rPr>
          <w:rFonts w:ascii="Times New Roman" w:hAnsi="Times New Roman"/>
        </w:rPr>
      </w:pPr>
      <w:r w:rsidRPr="00E82E5B">
        <w:rPr>
          <w:rFonts w:ascii="Times New Roman" w:hAnsi="Times New Roman"/>
        </w:rPr>
        <w:t xml:space="preserve">находящихся в муниципальной собственности </w:t>
      </w:r>
    </w:p>
    <w:p w:rsidR="00E82E5B" w:rsidRPr="00E82E5B" w:rsidRDefault="00E82E5B" w:rsidP="00E82E5B">
      <w:pPr>
        <w:jc w:val="both"/>
        <w:rPr>
          <w:rFonts w:ascii="Times New Roman" w:hAnsi="Times New Roman"/>
        </w:rPr>
      </w:pPr>
      <w:r w:rsidRPr="00E82E5B">
        <w:rPr>
          <w:rFonts w:ascii="Times New Roman" w:hAnsi="Times New Roman"/>
        </w:rPr>
        <w:t xml:space="preserve">сельского поселения </w:t>
      </w:r>
      <w:r w:rsidR="007B7DD0">
        <w:rPr>
          <w:rFonts w:ascii="Times New Roman" w:hAnsi="Times New Roman"/>
        </w:rPr>
        <w:t>Старый Аманак</w:t>
      </w:r>
    </w:p>
    <w:p w:rsidR="00E82E5B" w:rsidRPr="00E82E5B" w:rsidRDefault="00E82E5B" w:rsidP="00E82E5B">
      <w:pPr>
        <w:jc w:val="both"/>
        <w:rPr>
          <w:rFonts w:ascii="Times New Roman" w:hAnsi="Times New Roman"/>
        </w:rPr>
      </w:pPr>
      <w:r w:rsidRPr="00E82E5B">
        <w:rPr>
          <w:rFonts w:ascii="Times New Roman" w:hAnsi="Times New Roman"/>
        </w:rPr>
        <w:t>муниципального района Похвистневский</w:t>
      </w:r>
    </w:p>
    <w:p w:rsidR="00E82E5B" w:rsidRPr="00E82E5B" w:rsidRDefault="00E82E5B" w:rsidP="00E82E5B">
      <w:pPr>
        <w:jc w:val="both"/>
        <w:rPr>
          <w:rFonts w:ascii="Times New Roman" w:hAnsi="Times New Roman"/>
        </w:rPr>
      </w:pPr>
      <w:r w:rsidRPr="00E82E5B">
        <w:rPr>
          <w:rFonts w:ascii="Times New Roman" w:hAnsi="Times New Roman"/>
        </w:rPr>
        <w:t xml:space="preserve"> Самарской области отдельным категориям физических </w:t>
      </w:r>
    </w:p>
    <w:p w:rsidR="00457AAF" w:rsidRPr="00E82E5B" w:rsidRDefault="00E82E5B" w:rsidP="00E82E5B">
      <w:pPr>
        <w:jc w:val="both"/>
        <w:rPr>
          <w:rFonts w:ascii="Times New Roman" w:hAnsi="Times New Roman"/>
        </w:rPr>
      </w:pPr>
      <w:r w:rsidRPr="00E82E5B">
        <w:rPr>
          <w:rFonts w:ascii="Times New Roman" w:hAnsi="Times New Roman"/>
        </w:rPr>
        <w:t>и юридических лиц без проведения торгов»</w:t>
      </w:r>
    </w:p>
    <w:p w:rsidR="00E82E5B" w:rsidRDefault="00E82E5B" w:rsidP="00E82E5B">
      <w:pPr>
        <w:jc w:val="both"/>
      </w:pPr>
    </w:p>
    <w:p w:rsidR="00B01F61" w:rsidRDefault="00B01F61" w:rsidP="00E82E5B">
      <w:pPr>
        <w:jc w:val="both"/>
      </w:pPr>
    </w:p>
    <w:p w:rsidR="00B01F61" w:rsidRPr="00E82E5B" w:rsidRDefault="00B01F61" w:rsidP="00E82E5B">
      <w:pPr>
        <w:jc w:val="both"/>
      </w:pPr>
    </w:p>
    <w:p w:rsidR="00457AAF" w:rsidRPr="00E82E5B" w:rsidRDefault="00457AAF" w:rsidP="00457AAF">
      <w:pPr>
        <w:spacing w:line="276" w:lineRule="auto"/>
        <w:ind w:firstLine="709"/>
        <w:jc w:val="both"/>
      </w:pPr>
      <w:r w:rsidRPr="007B7DD0">
        <w:rPr>
          <w:rFonts w:ascii="Times New Roman" w:hAnsi="Times New Roman"/>
        </w:rPr>
        <w:t>В соответствии с Земельным</w:t>
      </w:r>
      <w:r w:rsidRPr="00E82E5B">
        <w:rPr>
          <w:rFonts w:ascii="Times New Roman" w:hAnsi="Times New Roman"/>
        </w:rPr>
        <w:t xml:space="preserve">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w:t>
      </w:r>
      <w:r w:rsidR="007B7DD0">
        <w:rPr>
          <w:rFonts w:ascii="Times New Roman" w:hAnsi="Times New Roman"/>
        </w:rPr>
        <w:t xml:space="preserve">           </w:t>
      </w:r>
      <w:r w:rsidRPr="00E82E5B">
        <w:rPr>
          <w:rFonts w:ascii="Times New Roman" w:hAnsi="Times New Roman"/>
        </w:rPr>
        <w:t xml:space="preserve">«Об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w:t>
      </w:r>
      <w:r w:rsidR="007B7DD0">
        <w:rPr>
          <w:rFonts w:ascii="Times New Roman" w:hAnsi="Times New Roman"/>
        </w:rPr>
        <w:t xml:space="preserve">       </w:t>
      </w:r>
      <w:r w:rsidRPr="00E82E5B">
        <w:rPr>
          <w:rFonts w:ascii="Times New Roman" w:hAnsi="Times New Roman"/>
        </w:rPr>
        <w:t>«О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Законом Самарской области от 03.10.2014 № 89-ГД</w:t>
      </w:r>
      <w:r w:rsidR="007B7DD0">
        <w:rPr>
          <w:rFonts w:ascii="Times New Roman" w:hAnsi="Times New Roman"/>
        </w:rPr>
        <w:t xml:space="preserve">        </w:t>
      </w:r>
      <w:r w:rsidRPr="00E82E5B">
        <w:rPr>
          <w:rFonts w:ascii="Times New Roman" w:hAnsi="Times New Roman"/>
        </w:rPr>
        <w:t xml:space="preserve"> «О предоставлении в Самарской области государственных и муниципальных услуг по экст</w:t>
      </w:r>
      <w:r w:rsidR="00B01F61">
        <w:rPr>
          <w:rFonts w:ascii="Times New Roman" w:hAnsi="Times New Roman"/>
        </w:rPr>
        <w:t>ерриториальному принци</w:t>
      </w:r>
      <w:r w:rsidR="00B01F61" w:rsidRPr="00B01F61">
        <w:rPr>
          <w:rFonts w:ascii="Times New Roman" w:hAnsi="Times New Roman"/>
        </w:rPr>
        <w:t>пу»,</w:t>
      </w:r>
      <w:r w:rsidRPr="00B01F61">
        <w:rPr>
          <w:rFonts w:ascii="Times New Roman" w:hAnsi="Times New Roman"/>
        </w:rPr>
        <w:t xml:space="preserve"> Уставом сельского поселения </w:t>
      </w:r>
      <w:r w:rsidR="007B7DD0">
        <w:rPr>
          <w:rFonts w:ascii="Times New Roman" w:hAnsi="Times New Roman"/>
        </w:rPr>
        <w:t>Старый Аманак</w:t>
      </w:r>
      <w:r w:rsidRPr="00B01F61">
        <w:rPr>
          <w:rFonts w:ascii="Times New Roman" w:hAnsi="Times New Roman"/>
        </w:rPr>
        <w:t xml:space="preserve"> муниципального района По</w:t>
      </w:r>
      <w:r w:rsidR="00CB7CA6">
        <w:rPr>
          <w:rFonts w:ascii="Times New Roman" w:hAnsi="Times New Roman"/>
        </w:rPr>
        <w:t>хвистневский Самарской области А</w:t>
      </w:r>
      <w:r w:rsidRPr="00B01F61">
        <w:rPr>
          <w:rFonts w:ascii="Times New Roman" w:hAnsi="Times New Roman"/>
        </w:rPr>
        <w:t>дм</w:t>
      </w:r>
      <w:r w:rsidR="00FA252B">
        <w:rPr>
          <w:rFonts w:ascii="Times New Roman" w:hAnsi="Times New Roman"/>
        </w:rPr>
        <w:t xml:space="preserve">инистрация сельского поселения </w:t>
      </w:r>
      <w:r w:rsidR="007B7DD0">
        <w:rPr>
          <w:rFonts w:ascii="Times New Roman" w:hAnsi="Times New Roman"/>
        </w:rPr>
        <w:t>Старый Аманак</w:t>
      </w:r>
    </w:p>
    <w:p w:rsidR="00B01F61" w:rsidRPr="00E82E5B" w:rsidRDefault="00B01F61" w:rsidP="00457AAF">
      <w:pPr>
        <w:ind w:firstLine="709"/>
        <w:jc w:val="both"/>
      </w:pPr>
    </w:p>
    <w:p w:rsidR="00457AAF" w:rsidRPr="00E82E5B" w:rsidRDefault="00457AAF" w:rsidP="00457AAF">
      <w:pPr>
        <w:ind w:firstLine="709"/>
        <w:jc w:val="center"/>
        <w:rPr>
          <w:rFonts w:ascii="Times New Roman" w:hAnsi="Times New Roman"/>
        </w:rPr>
      </w:pPr>
      <w:r w:rsidRPr="00E82E5B">
        <w:rPr>
          <w:rFonts w:ascii="Times New Roman" w:hAnsi="Times New Roman"/>
          <w:b/>
        </w:rPr>
        <w:t>ПОСТАНОВЛЯЕТ:</w:t>
      </w:r>
    </w:p>
    <w:p w:rsidR="00457AAF" w:rsidRDefault="00457AAF" w:rsidP="00457AAF">
      <w:pPr>
        <w:jc w:val="both"/>
        <w:rPr>
          <w:rFonts w:ascii="Times New Roman" w:hAnsi="Times New Roman"/>
        </w:rPr>
      </w:pPr>
      <w:r w:rsidRPr="00E82E5B">
        <w:rPr>
          <w:rFonts w:ascii="Times New Roman" w:hAnsi="Times New Roman"/>
        </w:rPr>
        <w:tab/>
        <w:t>1. Утвердить прилагаемый административный регламент</w:t>
      </w:r>
      <w:r w:rsidRPr="00E82E5B">
        <w:rPr>
          <w:rFonts w:ascii="Times New Roman" w:hAnsi="Times New Roman"/>
          <w:b/>
        </w:rPr>
        <w:t xml:space="preserve">   </w:t>
      </w:r>
      <w:bookmarkStart w:id="1" w:name="sub_2"/>
      <w:r w:rsidRPr="00E82E5B">
        <w:rPr>
          <w:rFonts w:ascii="Times New Roman" w:hAnsi="Times New Roman"/>
        </w:rPr>
        <w:t xml:space="preserve">предоставления муниципальной услуги  </w:t>
      </w:r>
      <w:r w:rsidR="00E82E5B" w:rsidRPr="00E82E5B">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7B7DD0">
        <w:rPr>
          <w:rFonts w:ascii="Times New Roman" w:hAnsi="Times New Roman"/>
        </w:rPr>
        <w:t>Старый Аманак</w:t>
      </w:r>
      <w:r w:rsidR="00E82E5B" w:rsidRPr="00E82E5B">
        <w:rPr>
          <w:rFonts w:ascii="Times New Roman" w:hAnsi="Times New Roman"/>
        </w:rPr>
        <w:t xml:space="preserve"> муниципального района Похвистневский Самарской области отдельным категориям физических и юридических лиц без проведения торгов»</w:t>
      </w:r>
      <w:r w:rsidR="00E82E5B">
        <w:rPr>
          <w:rFonts w:ascii="Times New Roman" w:hAnsi="Times New Roman"/>
        </w:rPr>
        <w:t>.</w:t>
      </w:r>
    </w:p>
    <w:p w:rsidR="00E82E5B" w:rsidRPr="00E82E5B" w:rsidRDefault="00E82E5B" w:rsidP="00457AAF">
      <w:pPr>
        <w:jc w:val="both"/>
        <w:rPr>
          <w:rFonts w:ascii="Times New Roman" w:hAnsi="Times New Roman"/>
        </w:rPr>
      </w:pPr>
    </w:p>
    <w:bookmarkEnd w:id="1"/>
    <w:p w:rsidR="00457AAF" w:rsidRPr="00E82E5B" w:rsidRDefault="00457AAF" w:rsidP="00457AAF">
      <w:pPr>
        <w:autoSpaceDE w:val="0"/>
        <w:autoSpaceDN w:val="0"/>
        <w:adjustRightInd w:val="0"/>
        <w:jc w:val="both"/>
        <w:rPr>
          <w:rFonts w:ascii="Times New Roman" w:hAnsi="Times New Roman"/>
          <w:bCs/>
          <w:spacing w:val="2"/>
          <w:kern w:val="36"/>
        </w:rPr>
      </w:pPr>
      <w:r w:rsidRPr="00E82E5B">
        <w:rPr>
          <w:rFonts w:ascii="Times New Roman" w:hAnsi="Times New Roman"/>
        </w:rPr>
        <w:tab/>
        <w:t>2. Контроль за исполнением настоящего Постановления оставляю за собой.</w:t>
      </w:r>
    </w:p>
    <w:p w:rsidR="00457AAF" w:rsidRPr="00E82E5B" w:rsidRDefault="00457AAF" w:rsidP="00457AAF">
      <w:pPr>
        <w:autoSpaceDE w:val="0"/>
        <w:autoSpaceDN w:val="0"/>
        <w:adjustRightInd w:val="0"/>
        <w:ind w:firstLine="708"/>
        <w:jc w:val="both"/>
        <w:rPr>
          <w:rFonts w:ascii="Times New Roman" w:hAnsi="Times New Roman"/>
          <w:bCs/>
          <w:spacing w:val="2"/>
          <w:kern w:val="36"/>
        </w:rPr>
      </w:pPr>
      <w:r w:rsidRPr="00E82E5B">
        <w:rPr>
          <w:rFonts w:ascii="Times New Roman" w:hAnsi="Times New Roman"/>
        </w:rPr>
        <w:lastRenderedPageBreak/>
        <w:t>3. Настоящее Постановление вступает в силу с даты его подписания и подлежит размещению на сайте Администрации поселения.</w:t>
      </w:r>
    </w:p>
    <w:p w:rsidR="00457AAF" w:rsidRPr="00E82E5B" w:rsidRDefault="00457AAF" w:rsidP="00457AAF">
      <w:pPr>
        <w:jc w:val="both"/>
        <w:rPr>
          <w:rFonts w:ascii="Times New Roman" w:hAnsi="Times New Roman"/>
        </w:rPr>
      </w:pPr>
    </w:p>
    <w:p w:rsidR="00457AAF" w:rsidRPr="00E82E5B" w:rsidRDefault="00457AAF" w:rsidP="00457AAF">
      <w:pPr>
        <w:shd w:val="clear" w:color="auto" w:fill="FFFFFF"/>
        <w:spacing w:before="43"/>
        <w:rPr>
          <w:rFonts w:ascii="Times New Roman" w:hAnsi="Times New Roman"/>
        </w:rPr>
      </w:pPr>
    </w:p>
    <w:p w:rsidR="00457AAF" w:rsidRPr="00E82E5B" w:rsidRDefault="007B7DD0" w:rsidP="007B7DD0">
      <w:pPr>
        <w:shd w:val="clear" w:color="auto" w:fill="FFFFFF"/>
        <w:rPr>
          <w:rFonts w:ascii="Times New Roman" w:hAnsi="Times New Roman"/>
        </w:rPr>
      </w:pPr>
      <w:r>
        <w:rPr>
          <w:rFonts w:ascii="Times New Roman" w:hAnsi="Times New Roman"/>
        </w:rPr>
        <w:t xml:space="preserve">      </w:t>
      </w:r>
      <w:r w:rsidR="00457AAF" w:rsidRPr="00E82E5B">
        <w:rPr>
          <w:rFonts w:ascii="Times New Roman" w:hAnsi="Times New Roman"/>
        </w:rPr>
        <w:t xml:space="preserve">Глава поселения                          </w:t>
      </w:r>
      <w:r>
        <w:rPr>
          <w:rFonts w:ascii="Times New Roman" w:hAnsi="Times New Roman"/>
        </w:rPr>
        <w:t xml:space="preserve">                       </w:t>
      </w:r>
      <w:r w:rsidR="00457AAF" w:rsidRPr="00E82E5B">
        <w:rPr>
          <w:rFonts w:ascii="Times New Roman" w:hAnsi="Times New Roman"/>
        </w:rPr>
        <w:t xml:space="preserve">                            </w:t>
      </w:r>
      <w:r>
        <w:rPr>
          <w:rFonts w:ascii="Times New Roman" w:hAnsi="Times New Roman"/>
        </w:rPr>
        <w:t>В.П.Фадеев</w:t>
      </w:r>
    </w:p>
    <w:p w:rsidR="00457AAF" w:rsidRPr="00457AAF" w:rsidRDefault="007B7DD0" w:rsidP="00D154DD">
      <w:pPr>
        <w:jc w:val="center"/>
        <w:rPr>
          <w:rFonts w:ascii="Times New Roman" w:hAnsi="Times New Roman"/>
          <w:b/>
          <w:sz w:val="28"/>
          <w:szCs w:val="28"/>
        </w:rPr>
      </w:pPr>
      <w:r>
        <w:rPr>
          <w:rFonts w:ascii="Times New Roman" w:hAnsi="Times New Roman"/>
          <w:b/>
          <w:sz w:val="28"/>
          <w:szCs w:val="28"/>
        </w:rPr>
        <w:t xml:space="preserve"> </w:t>
      </w: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B53F6F" w:rsidRDefault="00B53F6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9524DA" w:rsidRDefault="009524DA"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lastRenderedPageBreak/>
        <w:t xml:space="preserve">                                                                              </w:t>
      </w:r>
      <w:r w:rsidR="00457AAF" w:rsidRPr="00E82E5B">
        <w:rPr>
          <w:rFonts w:ascii="Times New Roman" w:hAnsi="Times New Roman"/>
        </w:rPr>
        <w:t>Утвержден Постановлением</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9524DA">
        <w:rPr>
          <w:rFonts w:ascii="Times New Roman" w:hAnsi="Times New Roman"/>
        </w:rPr>
        <w:t>А</w:t>
      </w:r>
      <w:r w:rsidR="00457AAF" w:rsidRPr="00E82E5B">
        <w:rPr>
          <w:rFonts w:ascii="Times New Roman" w:hAnsi="Times New Roman"/>
        </w:rPr>
        <w:t xml:space="preserve">дминистрации сельского поселения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F01A34">
        <w:rPr>
          <w:rFonts w:ascii="Times New Roman" w:hAnsi="Times New Roman"/>
        </w:rPr>
        <w:t>Старый Аманак</w:t>
      </w:r>
      <w:r w:rsidR="00B53F6F">
        <w:rPr>
          <w:rFonts w:ascii="Times New Roman" w:hAnsi="Times New Roman"/>
        </w:rPr>
        <w:t xml:space="preserve"> </w:t>
      </w:r>
      <w:r w:rsidRPr="00E82E5B">
        <w:rPr>
          <w:rFonts w:ascii="Times New Roman" w:hAnsi="Times New Roman"/>
        </w:rPr>
        <w:t xml:space="preserve">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муниципального района Похвистневский</w:t>
      </w: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Самарской области</w:t>
      </w:r>
    </w:p>
    <w:p w:rsidR="00457AAF" w:rsidRPr="00E82E5B" w:rsidRDefault="00CB7CA6" w:rsidP="00E82E5B">
      <w:pPr>
        <w:widowControl w:val="0"/>
        <w:autoSpaceDE w:val="0"/>
        <w:jc w:val="right"/>
        <w:rPr>
          <w:rFonts w:ascii="Times New Roman" w:hAnsi="Times New Roman"/>
        </w:rPr>
      </w:pPr>
      <w:r>
        <w:rPr>
          <w:rFonts w:ascii="Times New Roman" w:hAnsi="Times New Roman"/>
        </w:rPr>
        <w:t>о</w:t>
      </w:r>
      <w:r w:rsidR="00457AAF" w:rsidRPr="00E82E5B">
        <w:rPr>
          <w:rFonts w:ascii="Times New Roman" w:hAnsi="Times New Roman"/>
        </w:rPr>
        <w:t>т</w:t>
      </w:r>
      <w:r w:rsidR="007B7DD0">
        <w:rPr>
          <w:rFonts w:ascii="Times New Roman" w:hAnsi="Times New Roman"/>
        </w:rPr>
        <w:t xml:space="preserve"> 30.10.2020 № 106</w:t>
      </w: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ED7D9C" w:rsidRPr="00E82E5B" w:rsidRDefault="00ED7D9C" w:rsidP="00D154DD">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администрацией </w:t>
      </w:r>
      <w:r w:rsidR="00162FCE" w:rsidRPr="00E82E5B">
        <w:rPr>
          <w:rFonts w:ascii="Times New Roman" w:hAnsi="Times New Roman"/>
          <w:b/>
        </w:rPr>
        <w:t xml:space="preserve">сельского поселения </w:t>
      </w:r>
      <w:r w:rsidR="007B7DD0">
        <w:rPr>
          <w:rFonts w:ascii="Times New Roman" w:hAnsi="Times New Roman"/>
          <w:b/>
        </w:rPr>
        <w:t>Старый Аманак</w:t>
      </w:r>
      <w:r w:rsidR="00162FCE" w:rsidRPr="00E82E5B">
        <w:rPr>
          <w:rFonts w:ascii="Times New Roman" w:hAnsi="Times New Roman"/>
          <w:b/>
        </w:rPr>
        <w:t xml:space="preserve"> </w:t>
      </w:r>
      <w:r w:rsidRPr="00E82E5B">
        <w:rPr>
          <w:rFonts w:ascii="Times New Roman" w:hAnsi="Times New Roman"/>
          <w:b/>
        </w:rPr>
        <w:t xml:space="preserve">муниципального района </w:t>
      </w:r>
      <w:r w:rsidR="00E82E5B" w:rsidRPr="00E82E5B">
        <w:rPr>
          <w:rFonts w:ascii="Times New Roman" w:hAnsi="Times New Roman"/>
          <w:b/>
        </w:rPr>
        <w:t>Похвистневский</w:t>
      </w:r>
      <w:r w:rsidRPr="00E82E5B">
        <w:rPr>
          <w:rFonts w:ascii="Times New Roman" w:hAnsi="Times New Roman"/>
          <w:b/>
        </w:rPr>
        <w:t xml:space="preserve"> Самарской области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7B7DD0">
        <w:rPr>
          <w:rFonts w:ascii="Times New Roman" w:hAnsi="Times New Roman"/>
          <w:b/>
        </w:rPr>
        <w:t>Старый Аманак</w:t>
      </w:r>
      <w:r w:rsidR="008D7C95" w:rsidRPr="008D7C95">
        <w:rPr>
          <w:rFonts w:ascii="Times New Roman" w:hAnsi="Times New Roman"/>
          <w:b/>
        </w:rPr>
        <w:t xml:space="preserve"> муниципального района Похвистневский</w:t>
      </w:r>
      <w:r w:rsidR="008D7C95">
        <w:rPr>
          <w:rFonts w:ascii="Times New Roman" w:hAnsi="Times New Roman"/>
          <w:b/>
        </w:rPr>
        <w:t xml:space="preserve"> </w:t>
      </w:r>
      <w:r w:rsidR="008D7C95" w:rsidRPr="008D7C95">
        <w:rPr>
          <w:rFonts w:ascii="Times New Roman" w:hAnsi="Times New Roman"/>
          <w:b/>
        </w:rPr>
        <w:t>Самарской области</w:t>
      </w:r>
    </w:p>
    <w:p w:rsidR="00ED7D9C" w:rsidRPr="00E82E5B" w:rsidRDefault="00ED7D9C" w:rsidP="00D154DD">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ED7D9C" w:rsidRPr="00E82E5B" w:rsidRDefault="00ED7D9C" w:rsidP="00D154DD">
      <w:pPr>
        <w:jc w:val="center"/>
        <w:rPr>
          <w:rFonts w:ascii="Times New Roman" w:hAnsi="Times New Roman"/>
          <w:b/>
        </w:rPr>
      </w:pPr>
    </w:p>
    <w:p w:rsidR="00ED7D9C" w:rsidRPr="00E82E5B" w:rsidRDefault="00ED7D9C" w:rsidP="00AF1FB0">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AF1FB0">
      <w:pPr>
        <w:spacing w:line="360" w:lineRule="auto"/>
        <w:ind w:firstLine="709"/>
        <w:jc w:val="both"/>
        <w:rPr>
          <w:rFonts w:ascii="Times New Roman" w:hAnsi="Times New Roman"/>
          <w:b/>
        </w:rPr>
      </w:pP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 xml:space="preserve">1.1. 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7B7DD0">
        <w:rPr>
          <w:rFonts w:ascii="Times New Roman" w:hAnsi="Times New Roman"/>
        </w:rPr>
        <w:t>Старый Аманак</w:t>
      </w:r>
      <w:r w:rsidR="00C7583C" w:rsidRPr="00E82E5B">
        <w:rPr>
          <w:rFonts w:ascii="Times New Roman" w:hAnsi="Times New Roman"/>
        </w:rPr>
        <w:t xml:space="preserve"> </w:t>
      </w:r>
      <w:r w:rsidRPr="00E82E5B">
        <w:rPr>
          <w:rFonts w:ascii="Times New Roman" w:hAnsi="Times New Roman"/>
        </w:rPr>
        <w:t xml:space="preserve">муниципального района </w:t>
      </w:r>
      <w:r w:rsidR="00E82E5B" w:rsidRPr="00E82E5B">
        <w:rPr>
          <w:rFonts w:ascii="Times New Roman" w:hAnsi="Times New Roman"/>
        </w:rPr>
        <w:t xml:space="preserve">Похвистневский </w:t>
      </w:r>
      <w:r w:rsidRPr="00E82E5B">
        <w:rPr>
          <w:rFonts w:ascii="Times New Roman" w:hAnsi="Times New Roman"/>
        </w:rPr>
        <w:t xml:space="preserve">Самарской области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7B7DD0">
        <w:rPr>
          <w:rFonts w:ascii="Times New Roman" w:hAnsi="Times New Roman"/>
        </w:rPr>
        <w:t>Старый Аманак</w:t>
      </w:r>
      <w:r w:rsidR="00E82E5B" w:rsidRPr="00E82E5B">
        <w:rPr>
          <w:rFonts w:ascii="Times New Roman" w:hAnsi="Times New Roman"/>
        </w:rPr>
        <w:t xml:space="preserve"> муниципального района Похвистневский Самарской области </w:t>
      </w:r>
      <w:r w:rsidRPr="00E82E5B">
        <w:rPr>
          <w:rFonts w:ascii="Times New Roman" w:hAnsi="Times New Roman"/>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7B7DD0">
        <w:rPr>
          <w:rFonts w:ascii="Times New Roman" w:hAnsi="Times New Roman"/>
        </w:rPr>
        <w:t>Старый Аманак</w:t>
      </w:r>
      <w:r w:rsidR="00162FCE" w:rsidRPr="00E82E5B">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r w:rsidR="00E82E5B" w:rsidRPr="00E82E5B">
        <w:rPr>
          <w:rFonts w:ascii="Times New Roman" w:hAnsi="Times New Roman"/>
        </w:rPr>
        <w:t>Похвистневский</w:t>
      </w:r>
      <w:r w:rsidRPr="00E82E5B">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CB7CA6">
      <w:pPr>
        <w:spacing w:line="360" w:lineRule="auto"/>
        <w:ind w:firstLine="709"/>
        <w:jc w:val="both"/>
        <w:rPr>
          <w:rFonts w:ascii="Times New Roman" w:hAnsi="Times New Roman"/>
        </w:rPr>
      </w:pPr>
      <w:r w:rsidRPr="00E82E5B">
        <w:rPr>
          <w:rFonts w:ascii="Times New Roman" w:hAnsi="Times New Roman"/>
        </w:rPr>
        <w:t xml:space="preserve">1.2. 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7B7DD0">
        <w:rPr>
          <w:rFonts w:ascii="Times New Roman" w:hAnsi="Times New Roman"/>
        </w:rPr>
        <w:t>Старый Аманак</w:t>
      </w:r>
      <w:r w:rsidRPr="00E82E5B">
        <w:rPr>
          <w:rFonts w:ascii="Times New Roman" w:hAnsi="Times New Roman"/>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находящихся в муниципальной собственности сельского</w:t>
      </w:r>
      <w:r w:rsidR="007B7DD0">
        <w:rPr>
          <w:rFonts w:ascii="Times New Roman" w:hAnsi="Times New Roman"/>
        </w:rPr>
        <w:t xml:space="preserve"> </w:t>
      </w:r>
      <w:r w:rsidR="00CB7CA6">
        <w:rPr>
          <w:rFonts w:ascii="Times New Roman" w:hAnsi="Times New Roman"/>
        </w:rPr>
        <w:t>по</w:t>
      </w:r>
      <w:r w:rsidR="00C7583C" w:rsidRPr="00E82E5B">
        <w:rPr>
          <w:rFonts w:ascii="Times New Roman" w:hAnsi="Times New Roman"/>
        </w:rPr>
        <w:t>селения</w:t>
      </w:r>
      <w:r w:rsidR="00CB7CA6">
        <w:rPr>
          <w:rFonts w:ascii="Times New Roman" w:hAnsi="Times New Roman"/>
        </w:rPr>
        <w:t xml:space="preserve"> </w:t>
      </w:r>
      <w:r w:rsidR="007B7DD0">
        <w:rPr>
          <w:rFonts w:ascii="Times New Roman" w:hAnsi="Times New Roman"/>
        </w:rPr>
        <w:t>Старый Аманак</w:t>
      </w:r>
      <w:r w:rsidRPr="00E82E5B">
        <w:rPr>
          <w:rFonts w:ascii="Times New Roman" w:hAnsi="Times New Roman"/>
        </w:rPr>
        <w:t>,</w:t>
      </w:r>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lastRenderedPageBreak/>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53F6F">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lastRenderedPageBreak/>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9"/>
          <w:headerReference w:type="default" r:id="rId10"/>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24)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недропользователи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собственности сельского поселения __________________</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(бюджет-ные, казенные, автоном-ные);</w:t>
            </w:r>
          </w:p>
          <w:p w:rsidR="00ED7D9C" w:rsidRPr="00E82E5B" w:rsidRDefault="00ED7D9C" w:rsidP="00662AC5">
            <w:pPr>
              <w:rPr>
                <w:rFonts w:ascii="Times New Roman" w:hAnsi="Times New Roman"/>
              </w:rPr>
            </w:pPr>
            <w:r w:rsidRPr="00E82E5B">
              <w:rPr>
                <w:rFonts w:ascii="Times New Roman" w:hAnsi="Times New Roman"/>
              </w:rPr>
              <w:t>2) государст-венные и муниципальные казенные предприя-тия.</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w:t>
            </w:r>
            <w:r w:rsidRPr="00E82E5B">
              <w:rPr>
                <w:rFonts w:ascii="Times New Roman" w:hAnsi="Times New Roman"/>
              </w:rPr>
              <w:lastRenderedPageBreak/>
              <w:t>11.03.2005 № 94-ГД «О земле», в целях строительства указанных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2"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2"/>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w:t>
      </w:r>
      <w:r w:rsidR="00836C23">
        <w:rPr>
          <w:rFonts w:ascii="Times New Roman" w:hAnsi="Times New Roman"/>
          <w:color w:val="000000"/>
        </w:rPr>
        <w:t>Старый Аманак</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w:t>
      </w:r>
      <w:r w:rsidR="00836C23">
        <w:rPr>
          <w:rFonts w:ascii="Times New Roman" w:hAnsi="Times New Roman"/>
          <w:color w:val="000000"/>
        </w:rPr>
        <w:t>ты А</w:t>
      </w:r>
      <w:r w:rsidRPr="008D7C95">
        <w:rPr>
          <w:rFonts w:ascii="Times New Roman" w:hAnsi="Times New Roman"/>
          <w:color w:val="000000"/>
        </w:rPr>
        <w:t>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1"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2"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График работы: Понедельник -пятница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1.4.3.Информацияо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r w:rsidR="00836C23">
        <w:rPr>
          <w:rFonts w:ascii="Times New Roman" w:hAnsi="Times New Roman"/>
          <w:color w:val="000000"/>
        </w:rPr>
        <w:t xml:space="preserve">Старый Аманак </w:t>
      </w:r>
      <w:r w:rsidRPr="008D7C95">
        <w:rPr>
          <w:rFonts w:ascii="Times New Roman" w:hAnsi="Times New Roman"/>
          <w:color w:val="000000"/>
        </w:rPr>
        <w:t xml:space="preserve">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742862" w:rsidRDefault="00EC0171" w:rsidP="00D57276">
      <w:pPr>
        <w:spacing w:line="360" w:lineRule="auto"/>
        <w:ind w:firstLine="709"/>
        <w:jc w:val="both"/>
        <w:rPr>
          <w:rFonts w:ascii="Times New Roman" w:hAnsi="Times New Roman"/>
          <w:color w:val="000000"/>
        </w:rPr>
      </w:pPr>
      <w:r w:rsidRPr="00EC0171">
        <w:rPr>
          <w:rFonts w:ascii="Times New Roman" w:hAnsi="Times New Roman"/>
          <w:color w:val="000000"/>
        </w:rPr>
        <w:t>https://risaykino.ru/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r w:rsidR="00836C23">
        <w:rPr>
          <w:rFonts w:ascii="Times New Roman" w:hAnsi="Times New Roman"/>
        </w:rPr>
        <w:t xml:space="preserve">Старый Аманак </w:t>
      </w:r>
      <w:r w:rsidR="00742862">
        <w:rPr>
          <w:rFonts w:ascii="Times New Roman" w:hAnsi="Times New Roman"/>
        </w:rPr>
        <w:t xml:space="preserve">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В состав указанной муниципальной услуги входят следующие подуслуги: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 xml:space="preserve">Старый Аманак </w:t>
      </w:r>
      <w:r w:rsidR="00742862">
        <w:rPr>
          <w:rFonts w:ascii="Times New Roman" w:hAnsi="Times New Roman"/>
        </w:rPr>
        <w:t xml:space="preserve">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EC0171">
        <w:rPr>
          <w:rFonts w:ascii="Times New Roman" w:hAnsi="Times New Roman"/>
        </w:rPr>
        <w:t xml:space="preserve">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w:t>
      </w:r>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836C23">
        <w:rPr>
          <w:rFonts w:ascii="Times New Roman" w:hAnsi="Times New Roman"/>
          <w:color w:val="000000"/>
        </w:rPr>
        <w:t>Старый Аманак</w:t>
      </w:r>
      <w:r w:rsidR="00742862">
        <w:rPr>
          <w:rFonts w:ascii="Times New Roman" w:hAnsi="Times New Roman"/>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При предоставлении муниципальной услуги осуществляется взаимодействие с: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Территориальным управлением Росимущества в Самарской области (далее – Росимущество);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имущественных отношений Самарской области (далее - Минимущество);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F01A34">
        <w:rPr>
          <w:rFonts w:ascii="Times New Roman" w:hAnsi="Times New Roman"/>
        </w:rPr>
        <w:t>Старый Аманак</w:t>
      </w:r>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Старый Аманак</w:t>
      </w:r>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836C23">
        <w:rPr>
          <w:rFonts w:ascii="Times New Roman" w:hAnsi="Times New Roman"/>
        </w:rPr>
        <w:t>Старый Аманак</w:t>
      </w:r>
      <w:r w:rsidR="00742862">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w:t>
      </w:r>
      <w:r w:rsidRPr="008D7C95">
        <w:rPr>
          <w:rFonts w:ascii="Times New Roman" w:hAnsi="Times New Roman"/>
        </w:rPr>
        <w:lastRenderedPageBreak/>
        <w:t>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w:t>
      </w:r>
      <w:r w:rsidRPr="008D7C95">
        <w:rPr>
          <w:rFonts w:ascii="Times New Roman" w:hAnsi="Times New Roman"/>
        </w:rPr>
        <w:lastRenderedPageBreak/>
        <w:t xml:space="preserve">арендатора и направленного указанным правообладателям в соответствии с пунктом 6 статьи 39.20 Земельного кодекса Российской Федерации.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 xml:space="preserve">сельского поселения </w:t>
      </w:r>
      <w:r w:rsidR="00836C23">
        <w:rPr>
          <w:rFonts w:ascii="Times New Roman" w:hAnsi="Times New Roman"/>
          <w:color w:val="000000"/>
        </w:rPr>
        <w:t>Старый Аманак</w:t>
      </w:r>
      <w:r w:rsidR="00742862">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015F99">
        <w:rPr>
          <w:rFonts w:ascii="Times New Roman" w:hAnsi="Times New Roman"/>
        </w:rPr>
        <w:t xml:space="preserve">сельского поселения </w:t>
      </w:r>
      <w:r w:rsidR="00836C23">
        <w:rPr>
          <w:rFonts w:ascii="Times New Roman" w:hAnsi="Times New Roman"/>
        </w:rPr>
        <w:t>Старый Аманак</w:t>
      </w:r>
      <w:r w:rsidR="00015F99">
        <w:rPr>
          <w:rFonts w:ascii="Times New Roman" w:hAnsi="Times New Roman"/>
        </w:rPr>
        <w:t xml:space="preserve"> </w:t>
      </w:r>
      <w:r w:rsidR="00742862">
        <w:rPr>
          <w:rFonts w:ascii="Times New Roman" w:hAnsi="Times New Roman"/>
        </w:rPr>
        <w:t xml:space="preserve"> муниципального района Похвистневский</w:t>
      </w:r>
      <w:r w:rsidRPr="008D7C95">
        <w:rPr>
          <w:rFonts w:ascii="Times New Roman" w:hAnsi="Times New Roman"/>
        </w:rPr>
        <w:t xml:space="preserve"> Самарской области</w:t>
      </w:r>
      <w:r w:rsidR="00F01A34">
        <w:rPr>
          <w:rFonts w:ascii="Times New Roman" w:hAnsi="Times New Roman"/>
          <w:color w:val="000000"/>
        </w:rPr>
        <w:t xml:space="preserve"> от </w:t>
      </w:r>
      <w:r w:rsidR="00F01A34" w:rsidRPr="00F01A34">
        <w:rPr>
          <w:rFonts w:ascii="Times New Roman" w:hAnsi="Times New Roman"/>
          <w:color w:val="000000"/>
        </w:rPr>
        <w:t>13.05.2014 г.№77</w:t>
      </w:r>
      <w:r w:rsidRPr="00F01A34">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Pr="008D7C95">
          <w:rPr>
            <w:rStyle w:val="a6"/>
            <w:rFonts w:ascii="Times New Roman" w:hAnsi="Times New Roman"/>
          </w:rPr>
          <w:t>www.pravo.gov.ru</w:t>
        </w:r>
      </w:hyperlink>
      <w:r w:rsidRPr="008D7C95">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985675" w:rsidRPr="008D7C95">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Старый Аманак</w:t>
      </w:r>
      <w:r w:rsidR="00742862">
        <w:rPr>
          <w:rFonts w:ascii="Times New Roman" w:hAnsi="Times New Roman"/>
        </w:rPr>
        <w:t xml:space="preserve"> муниципального района Похвистневский Самарской области </w:t>
      </w:r>
      <w:r w:rsidRPr="008D7C95">
        <w:rPr>
          <w:rFonts w:ascii="Times New Roman" w:hAnsi="Times New Roman"/>
        </w:rPr>
        <w:t>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общедоступными)либо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п/п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836C23">
              <w:rPr>
                <w:rFonts w:ascii="Times New Roman" w:hAnsi="Times New Roman"/>
              </w:rPr>
              <w:t>Старый Аманак</w:t>
            </w:r>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sidR="00836C23">
              <w:rPr>
                <w:rFonts w:ascii="Times New Roman" w:hAnsi="Times New Roman"/>
              </w:rPr>
              <w:t>Старый Аманак</w:t>
            </w:r>
            <w:r w:rsidR="00015F99">
              <w:rPr>
                <w:rFonts w:ascii="Times New Roman" w:hAnsi="Times New Roman"/>
              </w:rPr>
              <w:t xml:space="preserve">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w:t>
            </w:r>
            <w:r w:rsidRPr="008D7C95">
              <w:rPr>
                <w:rFonts w:ascii="Times New Roman" w:hAnsi="Times New Roman"/>
              </w:rPr>
              <w:lastRenderedPageBreak/>
              <w:t>собственность бесплатно предусмотрено 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w:t>
            </w:r>
            <w:r w:rsidRPr="008D7C95">
              <w:rPr>
                <w:rFonts w:ascii="Times New Roman" w:hAnsi="Times New Roman"/>
              </w:rPr>
              <w:lastRenderedPageBreak/>
              <w:t>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w:t>
            </w:r>
            <w:r w:rsidRPr="008D7C95">
              <w:rPr>
                <w:rFonts w:ascii="Times New Roman" w:hAnsi="Times New Roman"/>
              </w:rPr>
              <w:lastRenderedPageBreak/>
              <w:t>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w:t>
            </w:r>
            <w:r w:rsidRPr="008D7C95">
              <w:rPr>
                <w:rFonts w:ascii="Times New Roman" w:hAnsi="Times New Roman"/>
              </w:rPr>
              <w:lastRenderedPageBreak/>
              <w:t>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8D7C95">
              <w:rPr>
                <w:rFonts w:ascii="Times New Roman" w:hAnsi="Times New Roman"/>
              </w:rPr>
              <w:lastRenderedPageBreak/>
              <w:t>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sidRPr="008D7C95">
              <w:rPr>
                <w:rFonts w:ascii="Times New Roman" w:hAnsi="Times New Roman"/>
              </w:rPr>
              <w:lastRenderedPageBreak/>
              <w:t>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медико-социальной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w:t>
            </w:r>
            <w:r w:rsidRPr="008D7C95">
              <w:rPr>
                <w:rFonts w:ascii="Times New Roman" w:hAnsi="Times New Roman"/>
              </w:rPr>
              <w:lastRenderedPageBreak/>
              <w:t xml:space="preserve">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созданный до вступления в силу Закона СССР от 06.03.1990 № 1305-1 «О собственности в СССР» жилой </w:t>
            </w:r>
            <w:r w:rsidRPr="008D7C95">
              <w:rPr>
                <w:rFonts w:ascii="Times New Roman" w:hAnsi="Times New Roman"/>
              </w:rPr>
              <w:lastRenderedPageBreak/>
              <w:t>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w:t>
            </w:r>
            <w:r w:rsidRPr="008D7C95">
              <w:rPr>
                <w:rFonts w:ascii="Times New Roman" w:hAnsi="Times New Roman"/>
              </w:rPr>
              <w:lastRenderedPageBreak/>
              <w:t>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w:t>
            </w:r>
            <w:r w:rsidRPr="008D7C95">
              <w:rPr>
                <w:rFonts w:ascii="Times New Roman" w:hAnsi="Times New Roman"/>
              </w:rPr>
              <w:lastRenderedPageBreak/>
              <w:t>№ 1305-1 «О собственности в СССР» гараж 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w:t>
            </w:r>
            <w:r w:rsidRPr="008D7C95">
              <w:rPr>
                <w:rFonts w:ascii="Times New Roman" w:hAnsi="Times New Roman"/>
              </w:rPr>
              <w:lastRenderedPageBreak/>
              <w:t>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8D7C95">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w:t>
            </w:r>
            <w:r w:rsidRPr="008D7C95">
              <w:rPr>
                <w:rFonts w:ascii="Times New Roman" w:hAnsi="Times New Roman"/>
              </w:rPr>
              <w:lastRenderedPageBreak/>
              <w:t>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w:t>
            </w:r>
            <w:r w:rsidRPr="008D7C95">
              <w:rPr>
                <w:rFonts w:ascii="Times New Roman" w:hAnsi="Times New Roman"/>
              </w:rPr>
              <w:lastRenderedPageBreak/>
              <w:t>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015F99">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015F99"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w:t>
            </w:r>
            <w:r w:rsidRPr="008D7C95">
              <w:rPr>
                <w:rFonts w:ascii="Times New Roman" w:hAnsi="Times New Roman"/>
              </w:rPr>
              <w:lastRenderedPageBreak/>
              <w:t xml:space="preserve">либо после дня </w:t>
            </w:r>
          </w:p>
          <w:p w:rsidR="0090598F" w:rsidRPr="008D7C95" w:rsidRDefault="0090598F" w:rsidP="0090598F">
            <w:pPr>
              <w:rPr>
                <w:rFonts w:ascii="Times New Roman" w:hAnsi="Times New Roman"/>
              </w:rPr>
            </w:pPr>
            <w:r w:rsidRPr="008D7C95">
              <w:rPr>
                <w:rFonts w:ascii="Times New Roman" w:hAnsi="Times New Roman"/>
              </w:rPr>
              <w:t>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3E285A">
              <w:rPr>
                <w:rFonts w:ascii="Times New Roman" w:hAnsi="Times New Roman"/>
              </w:rPr>
              <w:t>Старый Аманак</w:t>
            </w:r>
            <w:r>
              <w:rPr>
                <w:rFonts w:ascii="Times New Roman" w:hAnsi="Times New Roman"/>
              </w:rPr>
              <w:t xml:space="preserve">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8D7C95">
              <w:rPr>
                <w:rFonts w:ascii="Times New Roman" w:hAnsi="Times New Roma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015F99"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размещения объектов социально-культурного и</w:t>
            </w:r>
          </w:p>
          <w:p w:rsidR="00015F99" w:rsidRDefault="00015F99" w:rsidP="0090598F">
            <w:pPr>
              <w:rPr>
                <w:rFonts w:ascii="Times New Roman" w:hAnsi="Times New Roman"/>
              </w:rPr>
            </w:pPr>
          </w:p>
          <w:p w:rsidR="00015F99" w:rsidRDefault="00015F99"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3E285A">
              <w:rPr>
                <w:rFonts w:ascii="Times New Roman" w:hAnsi="Times New Roman"/>
              </w:rPr>
              <w:t>Старый Аманак</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sidR="003E285A">
              <w:rPr>
                <w:rFonts w:ascii="Times New Roman" w:hAnsi="Times New Roman"/>
              </w:rPr>
              <w:t>Старый Аманак</w:t>
            </w:r>
            <w:r w:rsidRPr="008D7C95">
              <w:rPr>
                <w:rFonts w:ascii="Times New Roman" w:hAnsi="Times New Roman"/>
              </w:rPr>
              <w:t>,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Default="0090598F" w:rsidP="0090598F">
            <w:pPr>
              <w:rPr>
                <w:rFonts w:ascii="Times New Roman" w:hAnsi="Times New Roman"/>
              </w:rPr>
            </w:pPr>
          </w:p>
          <w:p w:rsidR="00015F99" w:rsidRPr="008D7C95" w:rsidRDefault="00015F99"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90598F" w:rsidRDefault="0090598F"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F533AC">
              <w:rPr>
                <w:rFonts w:ascii="Times New Roman" w:hAnsi="Times New Roman"/>
              </w:rPr>
              <w:t xml:space="preserve"> </w:t>
            </w:r>
            <w:r w:rsidRPr="008D7C95">
              <w:rPr>
                <w:rFonts w:ascii="Times New Roman" w:hAnsi="Times New Roman"/>
              </w:rPr>
              <w:t>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w:t>
            </w:r>
            <w:r w:rsidRPr="008D7C95">
              <w:rPr>
                <w:rFonts w:ascii="Times New Roman" w:hAnsi="Times New Roman"/>
              </w:rPr>
              <w:lastRenderedPageBreak/>
              <w:t>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w:t>
            </w:r>
            <w:r w:rsidRPr="008D7C95">
              <w:rPr>
                <w:rFonts w:ascii="Times New Roman" w:hAnsi="Times New Roman"/>
              </w:rPr>
              <w:lastRenderedPageBreak/>
              <w:t>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w:t>
            </w:r>
            <w:r w:rsidRPr="008D7C95">
              <w:rPr>
                <w:rFonts w:ascii="Times New Roman" w:hAnsi="Times New Roman"/>
              </w:rPr>
              <w:lastRenderedPageBreak/>
              <w:t>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Свидетельство о внесении казачьего общества в государственный Реестр казачьих обществ в Российской Федерации (в случае обращения казачьего </w:t>
            </w:r>
            <w:r w:rsidRPr="008D7C95">
              <w:rPr>
                <w:rFonts w:ascii="Times New Roman" w:hAnsi="Times New Roman"/>
              </w:rPr>
              <w:lastRenderedPageBreak/>
              <w:t>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ограниченный в обороте</w:t>
            </w:r>
            <w:r w:rsidR="00F533AC">
              <w:rPr>
                <w:rFonts w:ascii="Times New Roman" w:hAnsi="Times New Roman"/>
              </w:rPr>
              <w:t xml:space="preserve"> </w:t>
            </w:r>
            <w:r w:rsidRPr="008D7C95">
              <w:rPr>
                <w:rFonts w:ascii="Times New Roman" w:hAnsi="Times New Roman"/>
              </w:rPr>
              <w:t>либо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8D7C95">
              <w:rPr>
                <w:rFonts w:ascii="Times New Roman" w:hAnsi="Times New Roman"/>
              </w:rPr>
              <w:lastRenderedPageBreak/>
              <w:t>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w:t>
            </w:r>
            <w:r w:rsidRPr="008D7C95">
              <w:rPr>
                <w:rFonts w:ascii="Times New Roman" w:hAnsi="Times New Roman"/>
              </w:rPr>
              <w:lastRenderedPageBreak/>
              <w:t>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w:t>
            </w:r>
            <w:r w:rsidRPr="008D7C95">
              <w:rPr>
                <w:rFonts w:ascii="Times New Roman" w:hAnsi="Times New Roman"/>
              </w:rPr>
              <w:lastRenderedPageBreak/>
              <w:t>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в соответствии с Законом Самарской области от 11.03.2005 № 94-ГД</w:t>
            </w:r>
            <w:r w:rsidR="003E285A">
              <w:rPr>
                <w:rFonts w:ascii="Times New Roman" w:hAnsi="Times New Roman"/>
              </w:rPr>
              <w:t xml:space="preserve">     </w:t>
            </w:r>
            <w:r w:rsidRPr="008D7C95">
              <w:rPr>
                <w:rFonts w:ascii="Times New Roman" w:hAnsi="Times New Roman"/>
              </w:rPr>
              <w:t xml:space="preserve">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3E285A">
              <w:rPr>
                <w:rFonts w:ascii="Times New Roman" w:hAnsi="Times New Roman"/>
              </w:rPr>
              <w:t>Старый Аманак</w:t>
            </w:r>
            <w:r>
              <w:rPr>
                <w:rFonts w:ascii="Times New Roman" w:hAnsi="Times New Roman"/>
              </w:rPr>
              <w:t xml:space="preserve">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w:t>
            </w:r>
            <w:r w:rsidRPr="008D7C95">
              <w:rPr>
                <w:rFonts w:ascii="Times New Roman" w:hAnsi="Times New Roman"/>
              </w:rPr>
              <w:lastRenderedPageBreak/>
              <w:t>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r w:rsidR="003E285A">
              <w:rPr>
                <w:rFonts w:ascii="Times New Roman" w:hAnsi="Times New Roman"/>
              </w:rPr>
              <w:t>Старый Аманак</w:t>
            </w:r>
            <w:r>
              <w:rPr>
                <w:rFonts w:ascii="Times New Roman" w:hAnsi="Times New Roman"/>
              </w:rPr>
              <w:t xml:space="preserve">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в отношении земельного участка, на котором находится служебное жилое </w:t>
            </w:r>
            <w:r w:rsidRPr="008D7C95">
              <w:rPr>
                <w:rFonts w:ascii="Times New Roman" w:hAnsi="Times New Roman"/>
              </w:rPr>
              <w:lastRenderedPageBreak/>
              <w:t>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находится служебное жилое </w:t>
            </w:r>
            <w:r w:rsidRPr="008D7C95">
              <w:rPr>
                <w:rFonts w:ascii="Times New Roman" w:hAnsi="Times New Roman"/>
              </w:rPr>
              <w:lastRenderedPageBreak/>
              <w:t>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w:t>
            </w:r>
            <w:r w:rsidRPr="008D7C95">
              <w:rPr>
                <w:rFonts w:ascii="Times New Roman" w:hAnsi="Times New Roman"/>
              </w:rPr>
              <w:lastRenderedPageBreak/>
              <w:t>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w:t>
      </w:r>
      <w:r w:rsidR="00F533AC">
        <w:rPr>
          <w:rFonts w:ascii="Times New Roman" w:hAnsi="Times New Roman"/>
        </w:rPr>
        <w:t xml:space="preserve"> </w:t>
      </w:r>
      <w:r w:rsidRPr="008D7C95">
        <w:rPr>
          <w:rFonts w:ascii="Times New Roman" w:hAnsi="Times New Roman"/>
        </w:rPr>
        <w:t xml:space="preserve">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r w:rsidRPr="008D7C95">
              <w:rPr>
                <w:rFonts w:ascii="Times New Roman" w:hAnsi="Times New Roman"/>
              </w:rPr>
              <w:t>Документ (содержащаяся в них информация), не обязательные к представлению заявителем</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Росимущество</w:t>
            </w:r>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r w:rsidRPr="008D7C95">
              <w:rPr>
                <w:rFonts w:ascii="Times New Roman" w:hAnsi="Times New Roman"/>
              </w:rPr>
              <w:t>Роспотребнадзор</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Росприроднадзор</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Default="0090598F" w:rsidP="00AF0A88">
            <w:pPr>
              <w:jc w:val="center"/>
              <w:rPr>
                <w:rFonts w:ascii="Times New Roman" w:hAnsi="Times New Roman"/>
              </w:rPr>
            </w:pPr>
            <w:r w:rsidRPr="008D7C95">
              <w:rPr>
                <w:rFonts w:ascii="Times New Roman" w:hAnsi="Times New Roman"/>
              </w:rPr>
              <w:t>Управление охраны памятников</w:t>
            </w:r>
          </w:p>
          <w:p w:rsidR="003E285A" w:rsidRDefault="003E285A" w:rsidP="00AF0A88">
            <w:pPr>
              <w:jc w:val="center"/>
              <w:rPr>
                <w:rFonts w:ascii="Times New Roman" w:hAnsi="Times New Roman"/>
              </w:rPr>
            </w:pPr>
          </w:p>
          <w:p w:rsidR="003E285A" w:rsidRDefault="003E285A" w:rsidP="00AF0A88">
            <w:pPr>
              <w:jc w:val="center"/>
              <w:rPr>
                <w:rFonts w:ascii="Times New Roman" w:hAnsi="Times New Roman"/>
              </w:rPr>
            </w:pPr>
          </w:p>
          <w:p w:rsidR="003E285A" w:rsidRPr="008D7C95" w:rsidRDefault="003E285A"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lastRenderedPageBreak/>
              <w:t>Сведения о нахождении испрашиваемого участка в пределах водоохранной зоны, прибрежной 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водных ресурсов,</w:t>
            </w:r>
          </w:p>
          <w:p w:rsidR="0090598F" w:rsidRPr="008D7C95" w:rsidRDefault="0090598F" w:rsidP="00AF0A88">
            <w:pPr>
              <w:jc w:val="center"/>
              <w:rPr>
                <w:rFonts w:ascii="Times New Roman" w:hAnsi="Times New Roman"/>
              </w:rPr>
            </w:pPr>
            <w:r w:rsidRPr="008D7C95">
              <w:rPr>
                <w:rFonts w:ascii="Times New Roman" w:hAnsi="Times New Roman"/>
              </w:rPr>
              <w:t>Минлесхоз</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r w:rsidRPr="008D7C95">
              <w:rPr>
                <w:rFonts w:ascii="Times New Roman" w:hAnsi="Times New Roman"/>
              </w:rPr>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Минлесхоз</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п/п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3E285A">
              <w:rPr>
                <w:rFonts w:ascii="Times New Roman" w:hAnsi="Times New Roman"/>
              </w:rPr>
              <w:t>Старый Аманак</w:t>
            </w:r>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Рысайкино</w:t>
            </w:r>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подтверждающий признание гражданина нуждающимся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00F533AC">
              <w:rPr>
                <w:rFonts w:ascii="Times New Roman" w:hAnsi="Times New Roman"/>
              </w:rPr>
              <w:t xml:space="preserve"> </w:t>
            </w:r>
            <w:r w:rsidRPr="008D7C95">
              <w:rPr>
                <w:rFonts w:ascii="Times New Roman" w:hAnsi="Times New Roman"/>
              </w:rPr>
              <w:t xml:space="preserve">Самарской области от 11.03.2005 № 94-ГД </w:t>
            </w:r>
            <w:r w:rsidR="00F533AC">
              <w:rPr>
                <w:rFonts w:ascii="Times New Roman" w:hAnsi="Times New Roman"/>
              </w:rPr>
              <w:t xml:space="preserve">      </w:t>
            </w:r>
            <w:r w:rsidRPr="008D7C95">
              <w:rPr>
                <w:rFonts w:ascii="Times New Roman" w:hAnsi="Times New Roman"/>
              </w:rPr>
              <w:t>«О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земельного участка, выданный не позднее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на приобретаемом земельном участке гараж или сарай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земельного участка, выданный не позднее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015F99">
              <w:rPr>
                <w:rFonts w:ascii="Times New Roman" w:hAnsi="Times New Roman"/>
              </w:rPr>
              <w:t xml:space="preserve">Рысайкино </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w:t>
            </w:r>
            <w:r w:rsidR="003E285A">
              <w:rPr>
                <w:rFonts w:ascii="Times New Roman" w:hAnsi="Times New Roman"/>
              </w:rPr>
              <w:t>бственности сельского поселения Старый Аманак</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r w:rsidRPr="008D7C95">
              <w:rPr>
                <w:rFonts w:ascii="Times New Roman" w:hAnsi="Times New Roman"/>
              </w:rPr>
              <w:lastRenderedPageBreak/>
              <w:t>Минимущество</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t>Минлесхоз</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соглашение о государственно-частном партнерстве, соглашение о муниципально</w:t>
            </w:r>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Концессионное соглашение, соглашение о государственно-частном партнерстве, соглашение о муниципально</w:t>
            </w:r>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Охотхозяйственное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DE1977">
              <w:rPr>
                <w:rFonts w:ascii="Times New Roman" w:hAnsi="Times New Roman"/>
              </w:rPr>
              <w:t>Старый Аманак</w:t>
            </w:r>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EC0171">
              <w:rPr>
                <w:rFonts w:ascii="Times New Roman" w:hAnsi="Times New Roman"/>
              </w:rPr>
              <w:t xml:space="preserve">Рысайкино </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Минимущество</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заявлении о его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27)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Положения, предусмотренные подпунктами 1 – 38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сурдопереводчика и тифлосурдопереводчика.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w:t>
      </w:r>
      <w:r w:rsidR="00F533AC">
        <w:rPr>
          <w:rFonts w:ascii="Times New Roman" w:hAnsi="Times New Roman"/>
        </w:rPr>
        <w:t xml:space="preserve"> </w:t>
      </w:r>
      <w:r w:rsidRPr="008D7C95">
        <w:rPr>
          <w:rFonts w:ascii="Times New Roman" w:hAnsi="Times New Roman"/>
        </w:rPr>
        <w:t>настоящему Административному регламенту.</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если соглашением администрациио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 xml:space="preserve">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устанавливается МФЦ,</w:t>
      </w:r>
      <w:r w:rsidR="00511B97">
        <w:rPr>
          <w:rFonts w:ascii="Times New Roman" w:hAnsi="Times New Roman"/>
        </w:rPr>
        <w:t xml:space="preserve"> </w:t>
      </w:r>
      <w:r w:rsidRPr="008D7C95">
        <w:rPr>
          <w:rFonts w:ascii="Times New Roman" w:hAnsi="Times New Roman"/>
        </w:rP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w:t>
      </w:r>
      <w:r w:rsidR="00F533AC">
        <w:rPr>
          <w:rFonts w:ascii="Times New Roman" w:hAnsi="Times New Roman"/>
        </w:rPr>
        <w:t xml:space="preserve"> </w:t>
      </w:r>
      <w:r w:rsidRPr="008D7C95">
        <w:rPr>
          <w:rFonts w:ascii="Times New Roman" w:hAnsi="Times New Roman"/>
        </w:rPr>
        <w:t>а если заявление заявителя поступило непосредственно в администрацию, то 10 дней со дня поступления заявления о предварительном согласовании</w:t>
      </w:r>
      <w:r w:rsidR="00F533AC">
        <w:rPr>
          <w:rFonts w:ascii="Times New Roman" w:hAnsi="Times New Roman"/>
        </w:rPr>
        <w:t xml:space="preserve"> </w:t>
      </w:r>
      <w:r w:rsidRPr="008D7C95">
        <w:rPr>
          <w:rFonts w:ascii="Times New Roman" w:hAnsi="Times New Roman"/>
        </w:rPr>
        <w:t xml:space="preserve">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 xml:space="preserve">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w:t>
      </w:r>
      <w:r w:rsidR="00102830">
        <w:rPr>
          <w:rFonts w:ascii="Times New Roman" w:hAnsi="Times New Roman"/>
        </w:rPr>
        <w:t xml:space="preserve"> </w:t>
      </w:r>
      <w:r w:rsidRPr="008D7C95">
        <w:rPr>
          <w:rFonts w:ascii="Times New Roman" w:hAnsi="Times New Roman"/>
        </w:rPr>
        <w:t>в случае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3.49. 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подуслуги, предусмотренной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15112C" w:rsidRDefault="00AF0A88" w:rsidP="0015112C">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w:t>
      </w:r>
      <w:r w:rsidR="0015112C">
        <w:rPr>
          <w:rFonts w:ascii="Times New Roman" w:hAnsi="Times New Roman"/>
        </w:rPr>
        <w:t>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IV. Формы контроля за исполнением</w:t>
      </w:r>
    </w:p>
    <w:p w:rsidR="00AF0A88" w:rsidRPr="008D7C95" w:rsidRDefault="0015112C" w:rsidP="0015112C">
      <w:pPr>
        <w:autoSpaceDE w:val="0"/>
        <w:autoSpaceDN w:val="0"/>
        <w:adjustRightInd w:val="0"/>
        <w:spacing w:line="360" w:lineRule="auto"/>
        <w:ind w:left="567" w:firstLine="284"/>
        <w:jc w:val="center"/>
        <w:outlineLvl w:val="1"/>
        <w:rPr>
          <w:rFonts w:ascii="Times New Roman" w:hAnsi="Times New Roman"/>
          <w:color w:val="000000"/>
        </w:rPr>
      </w:pPr>
      <w:r>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Текущий контроль</w:t>
      </w:r>
      <w:r w:rsidRPr="008D7C95">
        <w:rPr>
          <w:rFonts w:ascii="Times New Roman" w:hAnsi="Times New Roman"/>
          <w:color w:val="000000"/>
          <w:shd w:val="clear" w:color="auto" w:fill="FFFFFF"/>
        </w:rPr>
        <w:t xml:space="preserve"> за</w:t>
      </w:r>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Контроль за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lastRenderedPageBreak/>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15112C">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w:t>
      </w:r>
      <w:r w:rsidR="0015112C">
        <w:rPr>
          <w:rFonts w:ascii="Times New Roman" w:hAnsi="Times New Roman"/>
          <w:color w:val="000000"/>
        </w:rPr>
        <w:t>оставлении муниципальной услуги</w:t>
      </w: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C73D07">
        <w:rPr>
          <w:rFonts w:ascii="Times New Roman" w:hAnsi="Times New Roman"/>
          <w:color w:val="000000"/>
        </w:rPr>
        <w:t>Старый Аманак</w:t>
      </w:r>
      <w:r w:rsidR="00FC4B78">
        <w:rPr>
          <w:rFonts w:ascii="Times New Roman" w:hAnsi="Times New Roman"/>
          <w:color w:val="000000"/>
        </w:rPr>
        <w:t xml:space="preserve"> </w:t>
      </w:r>
      <w:r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lastRenderedPageBreak/>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Заявитель может обратиться с жалобой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15112C">
        <w:rPr>
          <w:rFonts w:ascii="Times New Roman" w:hAnsi="Times New Roman"/>
          <w:color w:val="000000"/>
        </w:rPr>
        <w:t>Старый Аманак</w:t>
      </w:r>
      <w:r w:rsidR="00FC4B78">
        <w:rPr>
          <w:rFonts w:ascii="Times New Roman" w:hAnsi="Times New Roman"/>
          <w:color w:val="000000"/>
        </w:rPr>
        <w:t xml:space="preserve"> </w:t>
      </w:r>
      <w:r w:rsidR="00FC4B78" w:rsidRPr="008D7C95">
        <w:rPr>
          <w:rFonts w:ascii="Times New Roman" w:hAnsi="Times New Roman"/>
          <w:color w:val="000000"/>
        </w:rPr>
        <w:t xml:space="preserve"> 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15112C">
        <w:rPr>
          <w:rFonts w:ascii="Times New Roman" w:hAnsi="Times New Roman"/>
          <w:color w:val="000000"/>
        </w:rPr>
        <w:t>8(84656) 44-5-73</w:t>
      </w:r>
      <w:r w:rsidRPr="008D7C95">
        <w:rPr>
          <w:rFonts w:ascii="Times New Roman" w:hAnsi="Times New Roman"/>
          <w:color w:val="000000"/>
        </w:rPr>
        <w:t>,</w:t>
      </w:r>
      <w:r w:rsidR="003615B7" w:rsidRPr="003615B7">
        <w:rPr>
          <w:rFonts w:ascii="Times New Roman" w:hAnsi="Times New Roman"/>
          <w:color w:val="000000"/>
        </w:rPr>
        <w:t xml:space="preserve"> </w:t>
      </w:r>
      <w:r w:rsidR="0015112C">
        <w:rPr>
          <w:rFonts w:ascii="Times New Roman" w:hAnsi="Times New Roman"/>
          <w:color w:val="000000"/>
          <w:lang w:val="en-US"/>
        </w:rPr>
        <w:t>amanak</w:t>
      </w:r>
      <w:r w:rsidR="0015112C" w:rsidRPr="0015112C">
        <w:rPr>
          <w:rFonts w:ascii="Times New Roman" w:hAnsi="Times New Roman"/>
          <w:color w:val="000000"/>
        </w:rPr>
        <w:t>.</w:t>
      </w:r>
      <w:r w:rsidR="0015112C">
        <w:rPr>
          <w:rFonts w:ascii="Times New Roman" w:hAnsi="Times New Roman"/>
          <w:color w:val="000000"/>
          <w:lang w:val="en-US"/>
        </w:rPr>
        <w:t>adm</w:t>
      </w:r>
      <w:r w:rsidR="003615B7" w:rsidRPr="003615B7">
        <w:rPr>
          <w:rFonts w:ascii="Times New Roman" w:hAnsi="Times New Roman"/>
          <w:color w:val="000000"/>
        </w:rPr>
        <w:t>@</w:t>
      </w:r>
      <w:r w:rsidR="0015112C">
        <w:rPr>
          <w:rFonts w:ascii="Times New Roman" w:hAnsi="Times New Roman"/>
          <w:color w:val="000000"/>
          <w:lang w:val="en-US"/>
        </w:rPr>
        <w:t>yandex</w:t>
      </w:r>
      <w:r w:rsidR="003615B7" w:rsidRPr="003615B7">
        <w:rPr>
          <w:rFonts w:ascii="Times New Roman" w:hAnsi="Times New Roman"/>
          <w:color w:val="000000"/>
        </w:rPr>
        <w:t>.</w:t>
      </w:r>
      <w:r w:rsidR="003615B7">
        <w:rPr>
          <w:rFonts w:ascii="Times New Roman" w:hAnsi="Times New Roman"/>
          <w:color w:val="000000"/>
          <w:lang w:val="en-US"/>
        </w:rPr>
        <w:t>ru</w:t>
      </w:r>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FA252B">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FC4B78" w:rsidRPr="00C7583C" w:rsidTr="00FA252B">
        <w:tc>
          <w:tcPr>
            <w:tcW w:w="10314" w:type="dxa"/>
            <w:gridSpan w:val="3"/>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675"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FA252B">
            <w:pPr>
              <w:rPr>
                <w:rFonts w:ascii="Times New Roman" w:hAnsi="Times New Roman"/>
                <w:i/>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по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2</w:t>
            </w:r>
          </w:p>
          <w:p w:rsidR="00FC4B78" w:rsidRPr="00C7583C" w:rsidRDefault="00FC4B78" w:rsidP="00C73D07">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Pr="00C7583C">
              <w:rPr>
                <w:rFonts w:ascii="Times New Roman" w:hAnsi="Times New Roman"/>
              </w:rPr>
              <w:t xml:space="preserve"> </w:t>
            </w:r>
            <w:r w:rsidR="0015112C">
              <w:rPr>
                <w:rFonts w:ascii="Times New Roman" w:hAnsi="Times New Roman"/>
              </w:rPr>
              <w:t xml:space="preserve">Старый Аманак </w:t>
            </w:r>
            <w:r w:rsidRPr="00C7583C">
              <w:rPr>
                <w:rFonts w:ascii="Times New Roman" w:hAnsi="Times New Roman"/>
              </w:rPr>
              <w:t xml:space="preserve">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rPr>
              <w:t xml:space="preserve">Старый Аманак </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FA252B">
        <w:tc>
          <w:tcPr>
            <w:tcW w:w="10456" w:type="dxa"/>
            <w:gridSpan w:val="14"/>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2376" w:type="dxa"/>
            <w:gridSpan w:val="3"/>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w:t>
            </w:r>
            <w:r w:rsidRPr="00C7583C">
              <w:rPr>
                <w:rFonts w:ascii="Times New Roman" w:hAnsi="Times New Roman"/>
                <w:sz w:val="20"/>
                <w:szCs w:val="20"/>
              </w:rPr>
              <w:lastRenderedPageBreak/>
              <w:t>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о предварительном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согласовании  предоставления земельного участка)</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FA252B">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г.,</w:t>
            </w:r>
          </w:p>
        </w:tc>
        <w:tc>
          <w:tcPr>
            <w:tcW w:w="2977" w:type="dxa"/>
            <w:tcBorders>
              <w:top w:val="nil"/>
              <w:left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заключенном </w:t>
            </w:r>
          </w:p>
        </w:tc>
      </w:tr>
      <w:tr w:rsidR="00FC4B78" w:rsidRPr="00C7583C" w:rsidTr="00FA252B">
        <w:tc>
          <w:tcPr>
            <w:tcW w:w="1101"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с </w:t>
            </w:r>
          </w:p>
        </w:tc>
      </w:tr>
      <w:tr w:rsidR="00FC4B78" w:rsidRPr="00C7583C" w:rsidTr="00FA252B">
        <w:tc>
          <w:tcPr>
            <w:tcW w:w="6487" w:type="dxa"/>
            <w:gridSpan w:val="11"/>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C4B78" w:rsidRPr="00C7583C" w:rsidTr="00FA252B">
        <w:tc>
          <w:tcPr>
            <w:tcW w:w="10456" w:type="dxa"/>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на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(указывается форма правового акта, наименование принявшего его органа, дата, номер и</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по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к Административному регламенты</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rPr>
              <w:t xml:space="preserve"> </w:t>
            </w:r>
            <w:r w:rsidR="0015112C">
              <w:rPr>
                <w:rFonts w:ascii="Times New Roman" w:hAnsi="Times New Roman"/>
              </w:rPr>
              <w:t>Старый Аманак</w:t>
            </w:r>
            <w:r w:rsidRPr="00C7583C">
              <w:rPr>
                <w:rFonts w:ascii="Times New Roman" w:hAnsi="Times New Roman"/>
              </w:rPr>
              <w:t xml:space="preserve"> муниципального района </w:t>
            </w:r>
            <w:r>
              <w:rPr>
                <w:rFonts w:ascii="Times New Roman" w:hAnsi="Times New Roman"/>
              </w:rPr>
              <w:t>Похвистневский</w:t>
            </w:r>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FC4B78" w:rsidRPr="00C7583C" w:rsidTr="00FA252B">
        <w:tc>
          <w:tcPr>
            <w:tcW w:w="453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FA252B">
        <w:tc>
          <w:tcPr>
            <w:tcW w:w="4537" w:type="dxa"/>
          </w:tcPr>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79072"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BrdE44LgIAAFQEAAAOAAAAAAAAAAAAAAAAAC4CAABk&#10;cnMvZTJvRG9jLnhtbFBLAQItABQABgAIAAAAIQCeAOVz3gAAAAgBAAAPAAAAAAAAAAAAAAAAAIgE&#10;AABkcnMvZG93bnJldi54bWxQSwUGAAAAAAQABADzAAAAkw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8112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7811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cwdA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82144"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86240"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8.15pt;margin-top:8.8pt;width:18pt;height:0;z-index:251786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85216"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88288"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8.15pt;margin-top:2.2pt;width:18pt;height:0;z-index:25178828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90336"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93408"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7.15pt;margin-top:1pt;width:162pt;height:0;z-index:2517934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801600"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17.15pt;margin-top:4pt;width:18pt;height:63pt;flip:y;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797504"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17.15pt;margin-top:8.25pt;width:162pt;height:0;z-index:25179750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94432"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mc:Fallback>
              </mc:AlternateContent>
            </w:r>
          </w:p>
          <w:p w:rsidR="00FC4B78" w:rsidRPr="00C7583C" w:rsidRDefault="00FC4B78" w:rsidP="00FA252B">
            <w:pPr>
              <w:tabs>
                <w:tab w:val="left" w:pos="6211"/>
              </w:tabs>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98528"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802624"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806720"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08.15pt;margin-top:1.65pt;width:18pt;height:0;z-index:25180672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tc>
        <w:tc>
          <w:tcPr>
            <w:tcW w:w="2977" w:type="dxa"/>
          </w:tcPr>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800576"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4.3pt;margin-top:284.8pt;width:18pt;height:18pt;flip:x y;z-index:251800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807744" behindDoc="0" locked="0" layoutInCell="1" allowOverlap="1">
                      <wp:simplePos x="0" y="0"/>
                      <wp:positionH relativeFrom="column">
                        <wp:posOffset>905510</wp:posOffset>
                      </wp:positionH>
                      <wp:positionV relativeFrom="paragraph">
                        <wp:posOffset>3731260</wp:posOffset>
                      </wp:positionV>
                      <wp:extent cx="0" cy="342900"/>
                      <wp:effectExtent l="86360" t="16510" r="85090" b="50165"/>
                      <wp:wrapNone/>
                      <wp:docPr id="2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1.3pt;margin-top:293.8pt;width:0;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o4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R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0s+6O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sz w:val="20"/>
                <w:szCs w:val="20"/>
              </w:rPr>
              <mc:AlternateContent>
                <mc:Choice Requires="wps">
                  <w:drawing>
                    <wp:anchor distT="0" distB="0" distL="114300" distR="114300" simplePos="0" relativeHeight="251803648"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Подготовка и подписаниеадминистрацией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7. Подготовка и подписаниеадминистрацией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sz w:val="20"/>
                <w:szCs w:val="20"/>
              </w:rPr>
              <mc:AlternateContent>
                <mc:Choice Requires="wps">
                  <w:drawing>
                    <wp:anchor distT="0" distB="0" distL="114300" distR="114300" simplePos="0" relativeHeight="251799552"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sz w:val="20"/>
                <w:szCs w:val="20"/>
              </w:rPr>
              <mc:AlternateContent>
                <mc:Choice Requires="wps">
                  <w:drawing>
                    <wp:anchor distT="0" distB="0" distL="114300" distR="114300" simplePos="0" relativeHeight="251805696" behindDoc="0" locked="0" layoutInCell="1" allowOverlap="1">
                      <wp:simplePos x="0" y="0"/>
                      <wp:positionH relativeFrom="column">
                        <wp:posOffset>1591310</wp:posOffset>
                      </wp:positionH>
                      <wp:positionV relativeFrom="paragraph">
                        <wp:posOffset>5102860</wp:posOffset>
                      </wp:positionV>
                      <wp:extent cx="342900" cy="0"/>
                      <wp:effectExtent l="29210" t="83185" r="27940" b="107315"/>
                      <wp:wrapNone/>
                      <wp:docPr id="20"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25.3pt;margin-top:401.8pt;width:27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MmsbXq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sz w:val="20"/>
                <w:szCs w:val="20"/>
              </w:rPr>
              <mc:AlternateContent>
                <mc:Choice Requires="wps">
                  <w:drawing>
                    <wp:anchor distT="4294967295" distB="4294967295" distL="114298" distR="114298" simplePos="0" relativeHeight="251792384"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4.3pt;margin-top:167.8pt;width:18pt;height:0;z-index:25179238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87264"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sz w:val="20"/>
                <w:szCs w:val="20"/>
              </w:rPr>
              <mc:AlternateContent>
                <mc:Choice Requires="wps">
                  <w:drawing>
                    <wp:anchor distT="0" distB="0" distL="114297" distR="114297" simplePos="0" relativeHeight="251789312"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1.3pt;margin-top:122.8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83168"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7B7DD0"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B7DD0" w:rsidRPr="00983FC9" w:rsidRDefault="007B7DD0" w:rsidP="00FC4B7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B7DD0" w:rsidRDefault="007B7DD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B7DD0" w:rsidRPr="00983FC9" w:rsidRDefault="007B7DD0" w:rsidP="00FC4B78">
                            <w:pPr>
                              <w:jc w:val="center"/>
                              <w:rPr>
                                <w:rFonts w:ascii="Times New Roman" w:hAnsi="Times New Roman"/>
                                <w:sz w:val="16"/>
                                <w:szCs w:val="16"/>
                              </w:rPr>
                            </w:pPr>
                          </w:p>
                        </w:txbxContent>
                      </v:textbox>
                    </v:shape>
                  </w:pict>
                </mc:Fallback>
              </mc:AlternateContent>
            </w:r>
            <w:r>
              <w:rPr>
                <w:noProof/>
                <w:sz w:val="20"/>
                <w:szCs w:val="20"/>
              </w:rPr>
              <mc:AlternateContent>
                <mc:Choice Requires="wps">
                  <w:drawing>
                    <wp:anchor distT="0" distB="0" distL="114298" distR="114298" simplePos="0" relativeHeight="251784192" behindDoc="0" locked="0" layoutInCell="1" allowOverlap="1">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4.3pt;margin-top:32.8pt;width:18pt;height:18pt;flip:x;z-index:251784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tcPr>
          <w:p w:rsidR="00FC4B78" w:rsidRPr="00C7583C" w:rsidRDefault="00DE1977" w:rsidP="00FA252B">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95456" behindDoc="0" locked="0" layoutInCell="1" allowOverlap="1">
                      <wp:simplePos x="0" y="0"/>
                      <wp:positionH relativeFrom="column">
                        <wp:posOffset>43815</wp:posOffset>
                      </wp:positionH>
                      <wp:positionV relativeFrom="paragraph">
                        <wp:posOffset>3682365</wp:posOffset>
                      </wp:positionV>
                      <wp:extent cx="1600200" cy="695325"/>
                      <wp:effectExtent l="0" t="0" r="19050" b="28575"/>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289.95pt;width:126pt;height:5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sz w:val="20"/>
                <w:szCs w:val="20"/>
              </w:rPr>
              <mc:AlternateContent>
                <mc:Choice Requires="wps">
                  <w:drawing>
                    <wp:anchor distT="0" distB="0" distL="114297" distR="114297" simplePos="0" relativeHeight="251796480" behindDoc="0" locked="0" layoutInCell="1" allowOverlap="1">
                      <wp:simplePos x="0" y="0"/>
                      <wp:positionH relativeFrom="column">
                        <wp:posOffset>1313179</wp:posOffset>
                      </wp:positionH>
                      <wp:positionV relativeFrom="paragraph">
                        <wp:posOffset>3453765</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3.4pt;margin-top:271.9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91360" behindDoc="0" locked="0" layoutInCell="1" allowOverlap="1">
                      <wp:simplePos x="0" y="0"/>
                      <wp:positionH relativeFrom="column">
                        <wp:posOffset>43815</wp:posOffset>
                      </wp:positionH>
                      <wp:positionV relativeFrom="paragraph">
                        <wp:posOffset>1559560</wp:posOffset>
                      </wp:positionV>
                      <wp:extent cx="1600200" cy="1894205"/>
                      <wp:effectExtent l="0" t="0" r="19050" b="1079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94205"/>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122.8pt;width:126pt;height:14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mc:Fallback>
              </mc:AlternateContent>
            </w:r>
            <w:r>
              <w:rPr>
                <w:noProof/>
                <w:sz w:val="20"/>
                <w:szCs w:val="20"/>
              </w:rPr>
              <mc:AlternateContent>
                <mc:Choice Requires="wps">
                  <w:drawing>
                    <wp:anchor distT="0" distB="0" distL="114300" distR="114300" simplePos="0" relativeHeight="251804672"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365.8pt;width:126pt;height:1in;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sz w:val="20"/>
                <w:szCs w:val="20"/>
              </w:rPr>
              <mc:AlternateContent>
                <mc:Choice Requires="wps">
                  <w:drawing>
                    <wp:anchor distT="0" distB="0" distL="114300" distR="114300" simplePos="0" relativeHeight="251780096"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aGLQ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">
                      <v:textbox>
                        <w:txbxContent>
                          <w:p w:rsidR="007B7DD0" w:rsidRPr="00983FC9" w:rsidRDefault="007B7DD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tabs>
          <w:tab w:val="left" w:pos="6211"/>
        </w:tabs>
        <w:rPr>
          <w:rFonts w:ascii="Times New Roman" w:hAnsi="Times New Roman"/>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554990</wp:posOffset>
                </wp:positionH>
                <wp:positionV relativeFrom="paragraph">
                  <wp:posOffset>48260</wp:posOffset>
                </wp:positionV>
                <wp:extent cx="1420495" cy="800100"/>
                <wp:effectExtent l="0" t="0" r="27305" b="19050"/>
                <wp:wrapNone/>
                <wp:docPr id="4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43.7pt;margin-top:3.8pt;width:111.8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">
                <v:textbo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bLQIAAFE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Lj7txstAgAAUQQAAA4AAAAAAAAAAAAAAAAALgIAAGRy&#10;cy9lMm9Eb2MueG1sUEsBAi0AFAAGAAgAAAAhAATHfBfeAAAACAEAAA8AAAAAAAAAAAAAAAAAhwQA&#10;AGRycy9kb3ducmV2LnhtbFBLBQYAAAAABAAEAPMAAACSBQAAAAA=&#10;">
                <v:textbo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4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6h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puzq7UpjmismCmucZ7iJvewA9KRpzpirrvOwaCEvVe&#10;ozvLrCjCJYhBMb/JMYDrTH2dYZojVEU9JdN246eLs7Mgux6/lEU5tLlDR1sZxQ5uT6xO/HFuowen&#10;OxYuxnUcq379CdY/AQ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Bo/vqEtAgAAUQQAAA4AAAAAAAAAAAAAAAAALgIAAGRy&#10;cy9lMm9Eb2MueG1sUEsBAi0AFAAGAAgAAAAhAKCoR9HeAAAACAEAAA8AAAAAAAAAAAAAAAAAhwQA&#10;AGRycy9kb3ducmV2LnhtbFBLBQYAAAAABAAEAPMAAACSBQAAAAA=&#10;">
                <v:textbox>
                  <w:txbxContent>
                    <w:p w:rsidR="007B7DD0" w:rsidRPr="00330F06" w:rsidRDefault="007B7DD0"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662336"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44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60288"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4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in;margin-top:5.7pt;width:0;height:81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oMpA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D4G8oMpAIAAA0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44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3pt;margin-top:5.7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caog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AEdIcaogIAAAw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dt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KctV20sAgAAUQQAAA4AAAAAAAAAAAAAAAAALgIAAGRycy9l&#10;Mm9Eb2MueG1sUEsBAi0AFAAGAAgAAAAhAD9rjNvcAAAACgEAAA8AAAAAAAAAAAAAAAAAhgQAAGRy&#10;cy9kb3ducmV2LnhtbFBLBQYAAAAABAAEAPMAAACP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7B7DD0" w:rsidRDefault="007B7DD0" w:rsidP="00FC4B78"/>
                  </w:txbxContent>
                </v:textbox>
              </v:rect>
            </w:pict>
          </mc:Fallback>
        </mc:AlternateConten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tabs>
          <w:tab w:val="left" w:pos="6211"/>
        </w:tabs>
        <w:rPr>
          <w:rFonts w:ascii="Times New Roman" w:hAnsi="Times New Roman"/>
          <w:sz w:val="20"/>
          <w:szCs w:val="20"/>
        </w:rPr>
      </w:pPr>
      <w:r>
        <w:rPr>
          <w:noProof/>
          <w:sz w:val="20"/>
          <w:szCs w:val="20"/>
        </w:rPr>
        <mc:AlternateContent>
          <mc:Choice Requires="wps">
            <w:drawing>
              <wp:anchor distT="0" distB="0" distL="114298" distR="114298" simplePos="0" relativeHeight="251667456" behindDoc="0" locked="0" layoutInCell="1" allowOverlap="1">
                <wp:simplePos x="0" y="0"/>
                <wp:positionH relativeFrom="column">
                  <wp:posOffset>-554355</wp:posOffset>
                </wp:positionH>
                <wp:positionV relativeFrom="paragraph">
                  <wp:posOffset>2158365</wp:posOffset>
                </wp:positionV>
                <wp:extent cx="4080510" cy="0"/>
                <wp:effectExtent l="85725" t="13335" r="85725" b="49530"/>
                <wp:wrapNone/>
                <wp:docPr id="1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805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43.65pt;margin-top:169.95pt;width:321.3pt;height:0;rotation:90;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66432"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4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jXsAIAABwFAAAOAAAAZHJzL2Uyb0RvYy54bWysVM2O0zAQviPxDlbu3TTdtN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4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CPLA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sz w:val="20"/>
          <w:szCs w:val="20"/>
        </w:rPr>
        <mc:AlternateContent>
          <mc:Choice Requires="wps">
            <w:drawing>
              <wp:anchor distT="0" distB="0" distL="114295" distR="114295" simplePos="0" relativeHeight="251671552"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44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pt;margin-top:67.1pt;width:0;height:252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4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KQIAAFA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O36I+cpAgAAUAQAAA4AAAAAAAAAAAAAAAAALgIAAGRycy9l&#10;Mm9Eb2MueG1sUEsBAi0AFAAGAAgAAAAhAAe8qjffAAAACgEAAA8AAAAAAAAAAAAAAAAAgwQAAGRy&#10;cy9kb3ducmV2LnhtbFBLBQYAAAAABAAEAPMAAACPBQAAAAA=&#10;">
                <v:textbox>
                  <w:txbxContent>
                    <w:p w:rsidR="007B7DD0" w:rsidRPr="00790824" w:rsidRDefault="007B7DD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7B7DD0" w:rsidRDefault="007B7DD0" w:rsidP="00FC4B78"/>
                  </w:txbxContent>
                </v:textbox>
              </v:rect>
            </w:pict>
          </mc:Fallback>
        </mc:AlternateConten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69850</wp:posOffset>
                </wp:positionV>
                <wp:extent cx="2286000" cy="342900"/>
                <wp:effectExtent l="0" t="0" r="19050" b="19050"/>
                <wp:wrapNone/>
                <wp:docPr id="4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5.5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Jg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679744"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4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9.5pt;width:0;height:18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Ti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kPQ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Ris04q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4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9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66848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43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6.2pt;width:0;height:27pt;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Yy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EzuBj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-569595</wp:posOffset>
                </wp:positionH>
                <wp:positionV relativeFrom="paragraph">
                  <wp:posOffset>129540</wp:posOffset>
                </wp:positionV>
                <wp:extent cx="4343400" cy="1600200"/>
                <wp:effectExtent l="19050" t="19050" r="19050" b="38100"/>
                <wp:wrapNone/>
                <wp:docPr id="4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85pt;margin-top:10.2pt;width:342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7B7DD0" w:rsidRDefault="007B7DD0" w:rsidP="00FC4B78"/>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GBA7HYsAgAAUQQAAA4AAAAAAAAAAAAAAAAALgIAAGRy&#10;cy9lMm9Eb2MueG1sUEsBAi0AFAAGAAgAAAAhANE39FLfAAAACQEAAA8AAAAAAAAAAAAAAAAAhg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4294967294" distB="4294967294" distL="114298" distR="114298" simplePos="0" relativeHeight="251680768" behindDoc="0" locked="0" layoutInCell="1" allowOverlap="1">
                <wp:simplePos x="0" y="0"/>
                <wp:positionH relativeFrom="column">
                  <wp:posOffset>3771900</wp:posOffset>
                </wp:positionH>
                <wp:positionV relativeFrom="paragraph">
                  <wp:posOffset>43180</wp:posOffset>
                </wp:positionV>
                <wp:extent cx="228600" cy="635"/>
                <wp:effectExtent l="19050" t="81280" r="28575" b="108585"/>
                <wp:wrapNone/>
                <wp:docPr id="1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0" o:spid="_x0000_s1026" type="#_x0000_t34" style="position:absolute;margin-left:297pt;margin-top:3.4pt;width:18pt;height:.05pt;z-index:2516807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" strokecolor="#4f81bd" strokeweight="2pt">
                <v:stroke endarrow="open"/>
                <v:shadow on="t"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684864" behindDoc="0" locked="0" layoutInCell="1" allowOverlap="1">
                <wp:simplePos x="0" y="0"/>
                <wp:positionH relativeFrom="column">
                  <wp:posOffset>3543300</wp:posOffset>
                </wp:positionH>
                <wp:positionV relativeFrom="paragraph">
                  <wp:posOffset>67310</wp:posOffset>
                </wp:positionV>
                <wp:extent cx="457200" cy="800100"/>
                <wp:effectExtent l="76200" t="38100" r="76200" b="95250"/>
                <wp:wrapNone/>
                <wp:docPr id="42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9pt;margin-top:5.3pt;width:36pt;height:63pt;flip:x;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4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7B7DD0" w:rsidRPr="008A7259" w:rsidRDefault="007B7DD0"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3GLA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HZWDcYsAgAAUgQAAA4AAAAAAAAAAAAAAAAALgIAAGRy&#10;cy9lMm9Eb2MueG1sUEsBAi0AFAAGAAgAAAAhAJ5rVTPfAAAACgEAAA8AAAAAAAAAAAAAAAAAhgQA&#10;AGRycy9kb3ducmV2LnhtbFBLBQYAAAAABAAEAPMAAACSBQAAAAA=&#10;">
                <v:textbox>
                  <w:txbxContent>
                    <w:p w:rsidR="007B7DD0" w:rsidRPr="008A7259" w:rsidRDefault="007B7DD0"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7B7DD0" w:rsidRDefault="007B7DD0" w:rsidP="00FC4B78"/>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6" distR="114296" simplePos="0" relativeHeight="251689984" behindDoc="0" locked="0" layoutInCell="1" allowOverlap="1">
                <wp:simplePos x="0" y="0"/>
                <wp:positionH relativeFrom="column">
                  <wp:posOffset>4858385</wp:posOffset>
                </wp:positionH>
                <wp:positionV relativeFrom="paragraph">
                  <wp:posOffset>93345</wp:posOffset>
                </wp:positionV>
                <wp:extent cx="111760" cy="635"/>
                <wp:effectExtent l="84455" t="19050" r="86360" b="50165"/>
                <wp:wrapNone/>
                <wp:docPr id="1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117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4" style="position:absolute;margin-left:382.55pt;margin-top:7.35pt;width:8.8pt;height:.05pt;rotation:90;flip:x;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" strokecolor="#4f81bd" strokeweight="2pt">
                <v:stroke endarrow="open"/>
                <v:shadow on="t"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681792" behindDoc="0" locked="0" layoutInCell="1" allowOverlap="1">
                <wp:simplePos x="0" y="0"/>
                <wp:positionH relativeFrom="column">
                  <wp:posOffset>228600</wp:posOffset>
                </wp:positionH>
                <wp:positionV relativeFrom="paragraph">
                  <wp:posOffset>3810</wp:posOffset>
                </wp:positionV>
                <wp:extent cx="228600" cy="342900"/>
                <wp:effectExtent l="76200" t="38100" r="76200" b="114300"/>
                <wp:wrapNone/>
                <wp:docPr id="4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pt;margin-top:.3pt;width:18pt;height:27pt;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q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0osD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4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10" style="position:absolute;margin-left:297pt;margin-top:.15pt;width:180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G24S0Q2AgAAXwQAAA4AAAAAAAAAAAAA&#10;AAAALgIAAGRycy9lMm9Eb2MueG1sUEsBAi0AFAAGAAgAAAAhAGfYbLXeAAAACAEAAA8AAAAAAAAA&#10;AAAAAAAAkAQAAGRycy9kb3ducmV2LnhtbFBLBQYAAAAABAAEAPMAAACb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7B7DD0" w:rsidRDefault="007B7DD0" w:rsidP="00FC4B78"/>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6" distR="114296" simplePos="0" relativeHeight="251698176" behindDoc="0" locked="0" layoutInCell="1" allowOverlap="1">
                <wp:simplePos x="0" y="0"/>
                <wp:positionH relativeFrom="column">
                  <wp:posOffset>5029835</wp:posOffset>
                </wp:positionH>
                <wp:positionV relativeFrom="paragraph">
                  <wp:posOffset>1078230</wp:posOffset>
                </wp:positionV>
                <wp:extent cx="457200" cy="635"/>
                <wp:effectExtent l="85725" t="21590" r="85090" b="45085"/>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572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4" style="position:absolute;margin-left:396.05pt;margin-top:84.9pt;width:36pt;height:.05pt;rotation:90;flip:x;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6" distR="114296" simplePos="0" relativeHeight="251697152" behindDoc="0" locked="0" layoutInCell="1" allowOverlap="1">
                <wp:simplePos x="0" y="0"/>
                <wp:positionH relativeFrom="column">
                  <wp:posOffset>4344035</wp:posOffset>
                </wp:positionH>
                <wp:positionV relativeFrom="paragraph">
                  <wp:posOffset>1078230</wp:posOffset>
                </wp:positionV>
                <wp:extent cx="457200" cy="635"/>
                <wp:effectExtent l="85725" t="21590" r="85090" b="45085"/>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572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4" style="position:absolute;margin-left:342.05pt;margin-top:84.9pt;width:36pt;height:.05pt;rotation:90;flip:x;z-index:251697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6" distR="114296" simplePos="0" relativeHeight="251682816" behindDoc="0" locked="0" layoutInCell="1" allowOverlap="1">
                <wp:simplePos x="0" y="0"/>
                <wp:positionH relativeFrom="column">
                  <wp:posOffset>593090</wp:posOffset>
                </wp:positionH>
                <wp:positionV relativeFrom="paragraph">
                  <wp:posOffset>419100</wp:posOffset>
                </wp:positionV>
                <wp:extent cx="185420" cy="0"/>
                <wp:effectExtent l="85725" t="21590" r="85725" b="50165"/>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8542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46.7pt;margin-top:33pt;width:14.6pt;height:0;rotation:90;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-43180</wp:posOffset>
                </wp:positionH>
                <wp:positionV relativeFrom="paragraph">
                  <wp:posOffset>54610</wp:posOffset>
                </wp:positionV>
                <wp:extent cx="1828800" cy="342900"/>
                <wp:effectExtent l="0" t="0" r="19050" b="19050"/>
                <wp:wrapNone/>
                <wp:docPr id="4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4pt;margin-top:4.3pt;width:2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ELA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r>
        <w:rPr>
          <w:noProof/>
          <w:sz w:val="20"/>
          <w:szCs w:val="20"/>
        </w:rPr>
        <mc:AlternateContent>
          <mc:Choice Requires="wps">
            <w:drawing>
              <wp:anchor distT="4294967294" distB="4294967294" distL="114298" distR="114298" simplePos="0" relativeHeight="251678720" behindDoc="0" locked="0" layoutInCell="1" allowOverlap="1">
                <wp:simplePos x="0" y="0"/>
                <wp:positionH relativeFrom="column">
                  <wp:posOffset>1785620</wp:posOffset>
                </wp:positionH>
                <wp:positionV relativeFrom="paragraph">
                  <wp:posOffset>1081405</wp:posOffset>
                </wp:positionV>
                <wp:extent cx="386080" cy="0"/>
                <wp:effectExtent l="23495" t="81280" r="19050" b="99695"/>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38608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140.6pt;margin-top:85.15pt;width:30.4pt;height:0;rotation:18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511810</wp:posOffset>
                </wp:positionV>
                <wp:extent cx="1828800" cy="228600"/>
                <wp:effectExtent l="0" t="0" r="19050" b="19050"/>
                <wp:wrapNone/>
                <wp:docPr id="4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4pt;margin-top:40.3pt;width:2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-43180</wp:posOffset>
                </wp:positionH>
                <wp:positionV relativeFrom="paragraph">
                  <wp:posOffset>850265</wp:posOffset>
                </wp:positionV>
                <wp:extent cx="1828800" cy="457200"/>
                <wp:effectExtent l="0" t="0" r="19050" b="19050"/>
                <wp:wrapNone/>
                <wp:docPr id="4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7B7DD0" w:rsidRPr="00F662E4" w:rsidRDefault="007B7DD0"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4pt;margin-top:66.95pt;width:2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">
                <v:textbox>
                  <w:txbxContent>
                    <w:p w:rsidR="007B7DD0" w:rsidRPr="00F662E4" w:rsidRDefault="007B7DD0"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sz w:val="20"/>
          <w:szCs w:val="20"/>
        </w:rPr>
        <mc:AlternateContent>
          <mc:Choice Requires="wps">
            <w:drawing>
              <wp:anchor distT="0" distB="0" distL="114295" distR="114295" simplePos="0" relativeHeight="251692032" behindDoc="0" locked="0" layoutInCell="1" allowOverlap="1">
                <wp:simplePos x="0" y="0"/>
                <wp:positionH relativeFrom="column">
                  <wp:posOffset>1600199</wp:posOffset>
                </wp:positionH>
                <wp:positionV relativeFrom="paragraph">
                  <wp:posOffset>1384300</wp:posOffset>
                </wp:positionV>
                <wp:extent cx="0" cy="228600"/>
                <wp:effectExtent l="114300" t="38100" r="95250" b="95250"/>
                <wp:wrapNone/>
                <wp:docPr id="40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109pt;width:0;height:18pt;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z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1446530</wp:posOffset>
                </wp:positionH>
                <wp:positionV relativeFrom="paragraph">
                  <wp:posOffset>1581150</wp:posOffset>
                </wp:positionV>
                <wp:extent cx="1143000" cy="685800"/>
                <wp:effectExtent l="0" t="0" r="19050" b="19050"/>
                <wp:wrapNone/>
                <wp:docPr id="4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13.9pt;margin-top:124.5pt;width:90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">
                <v:textbo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sz w:val="20"/>
          <w:szCs w:val="20"/>
        </w:rPr>
        <mc:AlternateContent>
          <mc:Choice Requires="wps">
            <w:drawing>
              <wp:anchor distT="0" distB="0" distL="114295" distR="114295" simplePos="0" relativeHeight="251686912" behindDoc="0" locked="0" layoutInCell="1" allowOverlap="1">
                <wp:simplePos x="0" y="0"/>
                <wp:positionH relativeFrom="column">
                  <wp:posOffset>457199</wp:posOffset>
                </wp:positionH>
                <wp:positionV relativeFrom="paragraph">
                  <wp:posOffset>1307465</wp:posOffset>
                </wp:positionV>
                <wp:extent cx="0" cy="228600"/>
                <wp:effectExtent l="114300" t="38100" r="95250" b="95250"/>
                <wp:wrapNone/>
                <wp:docPr id="4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102.95pt;width:0;height:18pt;z-index:2516869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74976" behindDoc="0" locked="0" layoutInCell="1" allowOverlap="1">
                <wp:simplePos x="0" y="0"/>
                <wp:positionH relativeFrom="column">
                  <wp:posOffset>457200</wp:posOffset>
                </wp:positionH>
                <wp:positionV relativeFrom="paragraph">
                  <wp:posOffset>2336165</wp:posOffset>
                </wp:positionV>
                <wp:extent cx="0" cy="571500"/>
                <wp:effectExtent l="85725" t="21590" r="85725" b="45085"/>
                <wp:wrapNone/>
                <wp:docPr id="1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36pt;margin-top:183.95pt;width:0;height:4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1581150</wp:posOffset>
                </wp:positionV>
                <wp:extent cx="1143000" cy="685800"/>
                <wp:effectExtent l="0" t="0" r="19050" b="19050"/>
                <wp:wrapNone/>
                <wp:docPr id="4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9pt;margin-top:124.5pt;width:90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">
                <v:textbox>
                  <w:txbxContent>
                    <w:p w:rsidR="007B7DD0" w:rsidRPr="00F662E4" w:rsidRDefault="007B7DD0"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sz w:val="20"/>
          <w:szCs w:val="20"/>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3021965</wp:posOffset>
                </wp:positionV>
                <wp:extent cx="571500" cy="114300"/>
                <wp:effectExtent l="38100" t="21590" r="19050" b="102235"/>
                <wp:wrapNone/>
                <wp:docPr id="10"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43pt;margin-top:237.95pt;width:45pt;height:9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4294967294" distB="4294967294" distL="114300" distR="114300" simplePos="0" relativeHeight="251777024" behindDoc="0" locked="0" layoutInCell="1" allowOverlap="1">
                <wp:simplePos x="0" y="0"/>
                <wp:positionH relativeFrom="column">
                  <wp:posOffset>1028700</wp:posOffset>
                </wp:positionH>
                <wp:positionV relativeFrom="paragraph">
                  <wp:posOffset>3204210</wp:posOffset>
                </wp:positionV>
                <wp:extent cx="457200" cy="0"/>
                <wp:effectExtent l="28575" t="80010" r="19050" b="100965"/>
                <wp:wrapNone/>
                <wp:docPr id="9"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81pt;margin-top:252.3pt;width:36pt;height:0;flip:x;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2931795</wp:posOffset>
                </wp:positionV>
                <wp:extent cx="1143000" cy="571500"/>
                <wp:effectExtent l="0" t="0" r="19050" b="19050"/>
                <wp:wrapNone/>
                <wp:docPr id="4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9pt;margin-top:230.85pt;width:90pt;height: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1446530</wp:posOffset>
                </wp:positionH>
                <wp:positionV relativeFrom="paragraph">
                  <wp:posOffset>3021965</wp:posOffset>
                </wp:positionV>
                <wp:extent cx="1485900" cy="457200"/>
                <wp:effectExtent l="0" t="0" r="19050" b="19050"/>
                <wp:wrapNone/>
                <wp:docPr id="4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113.9pt;margin-top:237.95pt;width:117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XTKg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06368" behindDoc="0" locked="0" layoutInCell="1" allowOverlap="1">
                <wp:simplePos x="0" y="0"/>
                <wp:positionH relativeFrom="column">
                  <wp:posOffset>4229100</wp:posOffset>
                </wp:positionH>
                <wp:positionV relativeFrom="paragraph">
                  <wp:posOffset>3960495</wp:posOffset>
                </wp:positionV>
                <wp:extent cx="1600200" cy="457200"/>
                <wp:effectExtent l="0" t="0" r="19050" b="19050"/>
                <wp:wrapNone/>
                <wp:docPr id="4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60" type="#_x0000_t109" style="position:absolute;margin-left:333pt;margin-top:311.85pt;width:126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rLg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nYIC6y4CAABeBAAADgAAAAAAAAAAAAAAAAAu&#10;AgAAZHJzL2Uyb0RvYy54bWxQSwECLQAUAAYACAAAACEAY0fX0OIAAAALAQAADwAAAAAAAAAAAAAA&#10;AACIBAAAZHJzL2Rvd25yZXYueG1sUEsFBgAAAAAEAAQA8wAAAJc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noProof/>
          <w:sz w:val="20"/>
          <w:szCs w:val="20"/>
        </w:rPr>
        <mc:AlternateContent>
          <mc:Choice Requires="wps">
            <w:drawing>
              <wp:anchor distT="0" distB="0" distL="114295" distR="114295" simplePos="0" relativeHeight="251705344" behindDoc="0" locked="0" layoutInCell="1" allowOverlap="1">
                <wp:simplePos x="0" y="0"/>
                <wp:positionH relativeFrom="column">
                  <wp:posOffset>5143499</wp:posOffset>
                </wp:positionH>
                <wp:positionV relativeFrom="paragraph">
                  <wp:posOffset>3731895</wp:posOffset>
                </wp:positionV>
                <wp:extent cx="0" cy="228600"/>
                <wp:effectExtent l="114300" t="38100" r="95250" b="95250"/>
                <wp:wrapNone/>
                <wp:docPr id="4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293.85pt;width:0;height:18pt;z-index:2517053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F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JuL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4229100</wp:posOffset>
                </wp:positionH>
                <wp:positionV relativeFrom="paragraph">
                  <wp:posOffset>3388995</wp:posOffset>
                </wp:positionV>
                <wp:extent cx="1600200" cy="337820"/>
                <wp:effectExtent l="0" t="0" r="19050" b="24130"/>
                <wp:wrapNone/>
                <wp:docPr id="4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7B7DD0" w:rsidRDefault="007B7DD0" w:rsidP="00FC4B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333pt;margin-top:266.85pt;width:126pt;height:2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7B7DD0" w:rsidRDefault="007B7DD0" w:rsidP="00FC4B78"/>
                  </w:txbxContent>
                </v:textbox>
              </v:rect>
            </w:pict>
          </mc:Fallback>
        </mc:AlternateContent>
      </w:r>
      <w:r>
        <w:rPr>
          <w:noProof/>
          <w:sz w:val="20"/>
          <w:szCs w:val="20"/>
        </w:rPr>
        <mc:AlternateContent>
          <mc:Choice Requires="wps">
            <w:drawing>
              <wp:anchor distT="0" distB="0" distL="114295" distR="114295" simplePos="0" relativeHeight="251704320"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4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237.95pt;width:0;height:27pt;z-index:251704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XU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01248"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4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5pt;margin-top:156.95pt;width:0;height:27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Oa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00224"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4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5pt;margin-top:156.95pt;width:0;height:27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EW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99200"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4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2" type="#_x0000_t110" style="position:absolute;margin-left:243pt;margin-top:165.95pt;width:234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">
                <v:textbo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4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387pt;margin-top:102.95pt;width:82.6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rLgIAAFE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AE/74rLgIAAFEEAAAOAAAAAAAAAAAAAAAAAC4C&#10;AABkcnMvZTJvRG9jLnhtbFBLAQItABQABgAIAAAAIQBoXmKA4QAAAAsBAAAPAAAAAAAAAAAAAAAA&#10;AIgEAABkcnMvZG93bnJldi54bWxQSwUGAAAAAAQABADzAAAAlg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40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279pt;margin-top:102.95pt;width:9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298" distR="114298" simplePos="0" relativeHeight="251696128" behindDoc="0" locked="0" layoutInCell="1" allowOverlap="1">
                <wp:simplePos x="0" y="0"/>
                <wp:positionH relativeFrom="column">
                  <wp:posOffset>2514600</wp:posOffset>
                </wp:positionH>
                <wp:positionV relativeFrom="paragraph">
                  <wp:posOffset>621665</wp:posOffset>
                </wp:positionV>
                <wp:extent cx="1828800" cy="1257300"/>
                <wp:effectExtent l="19050" t="88265" r="28575" b="35560"/>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4" style="position:absolute;margin-left:198pt;margin-top:48.95pt;width:2in;height:99pt;flip:y;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" strokecolor="#4f81bd" strokeweight="2pt">
                <v:stroke endarrow="open"/>
                <v:shadow on="t" opacity="24903f" origin=",.5" offset="0,.55556mm"/>
                <o:lock v:ext="edit" shapetype="f"/>
              </v:shape>
            </w:pict>
          </mc:Fallback>
        </mc:AlternateConten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4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ZPLQ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HWLZk8tAgAAUQQAAA4AAAAAAAAAAAAAAAAALgIAAGRy&#10;cy9lMm9Eb2MueG1sUEsBAi0AFAAGAAgAAAAhAF0MtfLeAAAACAEAAA8AAAAAAAAAAAAAAAAAhw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1456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39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9.5pt;width:0;height:18pt;z-index:2517145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sowIAAAs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5e/nsowIAAAs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3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8A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B7yW8ALQIAAFEEAAAOAAAAAAAAAAAAAAAAAC4CAABkcnMv&#10;ZTJvRG9jLnhtbFBLAQItABQABgAIAAAAIQCsONS73AAAAAgBAAAPAAAAAAAAAAAAAAAAAIc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07392"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3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6pt;margin-top:6.2pt;width:0;height:27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e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f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6f496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08416"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3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85pt;margin-top:1pt;width:342pt;height:1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V4MQ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zhxHlneQH0knhFOXU5TSYcW8CdnPXV4xf2P&#10;nUDFmflkqVazYjyOI5GE8eT9kAS81myuNcJKgqp44Ox0XIbTGO0c6m1LnopEh4XYPY1OZL9EdY6f&#10;ujjV4DxxcUyu5WT18l9Y/AI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1488" behindDoc="0" locked="0" layoutInCell="1" allowOverlap="1">
                <wp:simplePos x="0" y="0"/>
                <wp:positionH relativeFrom="column">
                  <wp:posOffset>4688205</wp:posOffset>
                </wp:positionH>
                <wp:positionV relativeFrom="paragraph">
                  <wp:posOffset>35560</wp:posOffset>
                </wp:positionV>
                <wp:extent cx="1371600" cy="342900"/>
                <wp:effectExtent l="0" t="0" r="19050" b="19050"/>
                <wp:wrapNone/>
                <wp:docPr id="3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369.15pt;margin-top:2.8pt;width:10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QLAIAAFE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4294967293" distB="4294967293" distL="114298" distR="114298" simplePos="0" relativeHeight="251715584" behindDoc="0" locked="0" layoutInCell="1" allowOverlap="1">
                <wp:simplePos x="0" y="0"/>
                <wp:positionH relativeFrom="column">
                  <wp:posOffset>3773805</wp:posOffset>
                </wp:positionH>
                <wp:positionV relativeFrom="paragraph">
                  <wp:posOffset>85089</wp:posOffset>
                </wp:positionV>
                <wp:extent cx="914400" cy="0"/>
                <wp:effectExtent l="57150" t="95250" r="19050" b="171450"/>
                <wp:wrapNone/>
                <wp:docPr id="39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97.15pt;margin-top:6.7pt;width:1in;height:0;z-index:2517155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vNdAIAAPM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18656" behindDoc="0" locked="0" layoutInCell="1" allowOverlap="1">
                <wp:simplePos x="0" y="0"/>
                <wp:positionH relativeFrom="column">
                  <wp:posOffset>5418454</wp:posOffset>
                </wp:positionH>
                <wp:positionV relativeFrom="paragraph">
                  <wp:posOffset>86360</wp:posOffset>
                </wp:positionV>
                <wp:extent cx="0" cy="342900"/>
                <wp:effectExtent l="114300" t="38100" r="133350" b="95250"/>
                <wp:wrapNone/>
                <wp:docPr id="3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6.65pt;margin-top:6.8pt;width:0;height:27pt;z-index:251718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kM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qYS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3086100</wp:posOffset>
                </wp:positionH>
                <wp:positionV relativeFrom="paragraph">
                  <wp:posOffset>86360</wp:posOffset>
                </wp:positionV>
                <wp:extent cx="3886200" cy="800100"/>
                <wp:effectExtent l="38100" t="19050" r="38100" b="38100"/>
                <wp:wrapNone/>
                <wp:docPr id="39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110" style="position:absolute;margin-left:243pt;margin-top:6.8pt;width:306pt;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sz w:val="20"/>
          <w:szCs w:val="20"/>
        </w:rPr>
        <mc:AlternateContent>
          <mc:Choice Requires="wps">
            <w:drawing>
              <wp:anchor distT="0" distB="0" distL="114298" distR="114298" simplePos="0" relativeHeight="251716608" behindDoc="0" locked="0" layoutInCell="1" allowOverlap="1">
                <wp:simplePos x="0" y="0"/>
                <wp:positionH relativeFrom="column">
                  <wp:posOffset>524510</wp:posOffset>
                </wp:positionH>
                <wp:positionV relativeFrom="paragraph">
                  <wp:posOffset>137160</wp:posOffset>
                </wp:positionV>
                <wp:extent cx="228600" cy="342900"/>
                <wp:effectExtent l="76200" t="38100" r="76200" b="114300"/>
                <wp:wrapNone/>
                <wp:docPr id="3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1.3pt;margin-top:10.8pt;width:18pt;height:27pt;flip:x;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fjrgIAABo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12512" behindDoc="0" locked="0" layoutInCell="1" allowOverlap="1">
                <wp:simplePos x="0" y="0"/>
                <wp:positionH relativeFrom="column">
                  <wp:posOffset>-112395</wp:posOffset>
                </wp:positionH>
                <wp:positionV relativeFrom="paragraph">
                  <wp:posOffset>41910</wp:posOffset>
                </wp:positionV>
                <wp:extent cx="1828800" cy="342900"/>
                <wp:effectExtent l="0" t="0" r="19050" b="19050"/>
                <wp:wrapNone/>
                <wp:docPr id="3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8.85pt;margin-top:3.3pt;width:2in;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6" distR="114296" simplePos="0" relativeHeight="251724800" behindDoc="0" locked="0" layoutInCell="1" allowOverlap="1">
                <wp:simplePos x="0" y="0"/>
                <wp:positionH relativeFrom="column">
                  <wp:posOffset>5801360</wp:posOffset>
                </wp:positionH>
                <wp:positionV relativeFrom="paragraph">
                  <wp:posOffset>342900</wp:posOffset>
                </wp:positionV>
                <wp:extent cx="518160" cy="635"/>
                <wp:effectExtent l="87630" t="17780" r="83185" b="45085"/>
                <wp:wrapNone/>
                <wp:docPr id="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5181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4" style="position:absolute;margin-left:456.8pt;margin-top:27pt;width:40.8pt;height:.05pt;rotation:90;flip:x;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23776" behindDoc="0" locked="0" layoutInCell="1" allowOverlap="1">
                <wp:simplePos x="0" y="0"/>
                <wp:positionH relativeFrom="column">
                  <wp:posOffset>3460114</wp:posOffset>
                </wp:positionH>
                <wp:positionV relativeFrom="paragraph">
                  <wp:posOffset>31115</wp:posOffset>
                </wp:positionV>
                <wp:extent cx="0" cy="571500"/>
                <wp:effectExtent l="114300" t="38100" r="95250" b="95250"/>
                <wp:wrapNone/>
                <wp:docPr id="3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2.45pt;margin-top:2.45pt;width:0;height:45pt;z-index:251723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Mp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9TD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17632" behindDoc="0" locked="0" layoutInCell="1" allowOverlap="1">
                <wp:simplePos x="0" y="0"/>
                <wp:positionH relativeFrom="column">
                  <wp:posOffset>685799</wp:posOffset>
                </wp:positionH>
                <wp:positionV relativeFrom="paragraph">
                  <wp:posOffset>40005</wp:posOffset>
                </wp:positionV>
                <wp:extent cx="0" cy="228600"/>
                <wp:effectExtent l="114300" t="38100" r="95250" b="95250"/>
                <wp:wrapNone/>
                <wp:docPr id="3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4pt;margin-top:3.15pt;width:0;height:18pt;z-index:251717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NV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YY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37088" behindDoc="0" locked="0" layoutInCell="1" allowOverlap="1">
                <wp:simplePos x="0" y="0"/>
                <wp:positionH relativeFrom="column">
                  <wp:posOffset>5149850</wp:posOffset>
                </wp:positionH>
                <wp:positionV relativeFrom="paragraph">
                  <wp:posOffset>3121025</wp:posOffset>
                </wp:positionV>
                <wp:extent cx="1595755" cy="590550"/>
                <wp:effectExtent l="0" t="0" r="23495" b="19050"/>
                <wp:wrapNone/>
                <wp:docPr id="38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7B7DD0" w:rsidRPr="00AD0571" w:rsidRDefault="007B7DD0"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405.5pt;margin-top:245.75pt;width:125.65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1gMgIAAF4EAAAOAAAAZHJzL2Uyb0RvYy54bWysVMGO0zAQvSPxD5bvNE1p2D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">
                <v:textbox>
                  <w:txbxContent>
                    <w:p w:rsidR="007B7DD0" w:rsidRPr="00AD0571" w:rsidRDefault="007B7DD0"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Pr>
          <w:noProof/>
          <w:sz w:val="20"/>
          <w:szCs w:val="20"/>
        </w:rPr>
        <mc:AlternateContent>
          <mc:Choice Requires="wps">
            <w:drawing>
              <wp:anchor distT="0" distB="0" distL="114295" distR="114295" simplePos="0" relativeHeight="251736064" behindDoc="0" locked="0" layoutInCell="1" allowOverlap="1">
                <wp:simplePos x="0" y="0"/>
                <wp:positionH relativeFrom="column">
                  <wp:posOffset>6060439</wp:posOffset>
                </wp:positionH>
                <wp:positionV relativeFrom="paragraph">
                  <wp:posOffset>2892425</wp:posOffset>
                </wp:positionV>
                <wp:extent cx="0" cy="228600"/>
                <wp:effectExtent l="114300" t="38100" r="95250" b="95250"/>
                <wp:wrapNone/>
                <wp:docPr id="38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7.2pt;margin-top:227.75pt;width:0;height:18pt;z-index:2517360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35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2559050</wp:posOffset>
                </wp:positionH>
                <wp:positionV relativeFrom="paragraph">
                  <wp:posOffset>2435225</wp:posOffset>
                </wp:positionV>
                <wp:extent cx="1485900" cy="342900"/>
                <wp:effectExtent l="0" t="0" r="19050" b="19050"/>
                <wp:wrapNone/>
                <wp:docPr id="3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201.5pt;margin-top:191.75pt;width:11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35040" behindDoc="0" locked="0" layoutInCell="1" allowOverlap="1">
                <wp:simplePos x="0" y="0"/>
                <wp:positionH relativeFrom="column">
                  <wp:posOffset>5149850</wp:posOffset>
                </wp:positionH>
                <wp:positionV relativeFrom="paragraph">
                  <wp:posOffset>2435225</wp:posOffset>
                </wp:positionV>
                <wp:extent cx="1600200" cy="457200"/>
                <wp:effectExtent l="0" t="0" r="19050" b="19050"/>
                <wp:wrapNone/>
                <wp:docPr id="38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405.5pt;margin-top:191.7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noProof/>
          <w:sz w:val="20"/>
          <w:szCs w:val="20"/>
        </w:rPr>
        <mc:AlternateContent>
          <mc:Choice Requires="wps">
            <w:drawing>
              <wp:anchor distT="0" distB="0" distL="114295" distR="114295" simplePos="0" relativeHeight="251731968" behindDoc="0" locked="0" layoutInCell="1" allowOverlap="1">
                <wp:simplePos x="0" y="0"/>
                <wp:positionH relativeFrom="column">
                  <wp:posOffset>6149974</wp:posOffset>
                </wp:positionH>
                <wp:positionV relativeFrom="paragraph">
                  <wp:posOffset>2206625</wp:posOffset>
                </wp:positionV>
                <wp:extent cx="0" cy="228600"/>
                <wp:effectExtent l="114300" t="38100" r="95250" b="95250"/>
                <wp:wrapNone/>
                <wp:docPr id="38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4.25pt;margin-top:173.75pt;width:0;height:18pt;z-index:251731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k7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32992" behindDoc="0" locked="0" layoutInCell="1" allowOverlap="1">
                <wp:simplePos x="0" y="0"/>
                <wp:positionH relativeFrom="column">
                  <wp:posOffset>3330574</wp:posOffset>
                </wp:positionH>
                <wp:positionV relativeFrom="paragraph">
                  <wp:posOffset>2168525</wp:posOffset>
                </wp:positionV>
                <wp:extent cx="0" cy="228600"/>
                <wp:effectExtent l="114300" t="38100" r="95250" b="95250"/>
                <wp:wrapNone/>
                <wp:docPr id="38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2.25pt;margin-top:170.75pt;width:0;height:18pt;z-index:251732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n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bo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29920" behindDoc="0" locked="0" layoutInCell="1" allowOverlap="1">
                <wp:simplePos x="0" y="0"/>
                <wp:positionH relativeFrom="column">
                  <wp:posOffset>5149850</wp:posOffset>
                </wp:positionH>
                <wp:positionV relativeFrom="paragraph">
                  <wp:posOffset>1711325</wp:posOffset>
                </wp:positionV>
                <wp:extent cx="1600200" cy="457200"/>
                <wp:effectExtent l="0" t="0" r="19050" b="19050"/>
                <wp:wrapNone/>
                <wp:docPr id="3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405.5pt;margin-top:134.75pt;width:126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KUKAIAAFEEAAAOAAAAZHJzL2Uyb0RvYy54bWysVF+P0zAMf0fiO0R5Z23HNnb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28896" behindDoc="0" locked="0" layoutInCell="1" allowOverlap="1">
                <wp:simplePos x="0" y="0"/>
                <wp:positionH relativeFrom="column">
                  <wp:posOffset>2559050</wp:posOffset>
                </wp:positionH>
                <wp:positionV relativeFrom="paragraph">
                  <wp:posOffset>1657985</wp:posOffset>
                </wp:positionV>
                <wp:extent cx="1485900" cy="457200"/>
                <wp:effectExtent l="0" t="0" r="19050" b="19050"/>
                <wp:wrapNone/>
                <wp:docPr id="3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201.5pt;margin-top:130.55pt;width:117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ZHKg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295" distR="114295" simplePos="0" relativeHeight="251730944" behindDoc="0" locked="0" layoutInCell="1" allowOverlap="1">
                <wp:simplePos x="0" y="0"/>
                <wp:positionH relativeFrom="column">
                  <wp:posOffset>6149974</wp:posOffset>
                </wp:positionH>
                <wp:positionV relativeFrom="paragraph">
                  <wp:posOffset>1200785</wp:posOffset>
                </wp:positionV>
                <wp:extent cx="0" cy="457200"/>
                <wp:effectExtent l="114300" t="38100" r="95250" b="95250"/>
                <wp:wrapNone/>
                <wp:docPr id="38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4.25pt;margin-top:94.55pt;width:0;height:36pt;z-index:251730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iq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20704" behindDoc="0" locked="0" layoutInCell="1" allowOverlap="1">
                <wp:simplePos x="0" y="0"/>
                <wp:positionH relativeFrom="column">
                  <wp:posOffset>3404870</wp:posOffset>
                </wp:positionH>
                <wp:positionV relativeFrom="paragraph">
                  <wp:posOffset>1200785</wp:posOffset>
                </wp:positionV>
                <wp:extent cx="114300" cy="457200"/>
                <wp:effectExtent l="95250" t="38100" r="76200" b="95250"/>
                <wp:wrapNone/>
                <wp:docPr id="3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8.1pt;margin-top:94.55pt;width:9pt;height:36pt;flip:x;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VrQIAABo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25824" behindDoc="0" locked="0" layoutInCell="1" allowOverlap="1">
                <wp:simplePos x="0" y="0"/>
                <wp:positionH relativeFrom="column">
                  <wp:posOffset>3001010</wp:posOffset>
                </wp:positionH>
                <wp:positionV relativeFrom="paragraph">
                  <wp:posOffset>774065</wp:posOffset>
                </wp:positionV>
                <wp:extent cx="3657600" cy="676275"/>
                <wp:effectExtent l="38100" t="19050" r="57150" b="47625"/>
                <wp:wrapNone/>
                <wp:docPr id="3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236.3pt;margin-top:60.95pt;width:4in;height:5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">
                <v:textbox>
                  <w:txbxContent>
                    <w:p w:rsidR="007B7DD0" w:rsidRPr="001F7D0C" w:rsidRDefault="007B7DD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mc:Fallback>
        </mc:AlternateContent>
      </w:r>
      <w:r>
        <w:rPr>
          <w:noProof/>
          <w:sz w:val="20"/>
          <w:szCs w:val="20"/>
        </w:rPr>
        <mc:AlternateContent>
          <mc:Choice Requires="wps">
            <w:drawing>
              <wp:anchor distT="0" distB="0" distL="114295" distR="114295" simplePos="0" relativeHeight="251727872" behindDoc="0" locked="0" layoutInCell="1" allowOverlap="1">
                <wp:simplePos x="0" y="0"/>
                <wp:positionH relativeFrom="column">
                  <wp:posOffset>6104254</wp:posOffset>
                </wp:positionH>
                <wp:positionV relativeFrom="paragraph">
                  <wp:posOffset>621665</wp:posOffset>
                </wp:positionV>
                <wp:extent cx="0" cy="342900"/>
                <wp:effectExtent l="114300" t="38100" r="133350" b="95250"/>
                <wp:wrapNone/>
                <wp:docPr id="3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0.65pt;margin-top:48.95pt;width:0;height:27pt;z-index:251727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sz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26848" behindDoc="0" locked="0" layoutInCell="1" allowOverlap="1">
                <wp:simplePos x="0" y="0"/>
                <wp:positionH relativeFrom="column">
                  <wp:posOffset>3460114</wp:posOffset>
                </wp:positionH>
                <wp:positionV relativeFrom="paragraph">
                  <wp:posOffset>621665</wp:posOffset>
                </wp:positionV>
                <wp:extent cx="0" cy="342900"/>
                <wp:effectExtent l="114300" t="38100" r="133350" b="95250"/>
                <wp:wrapNone/>
                <wp:docPr id="37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2.45pt;margin-top:48.95pt;width:0;height:27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A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22752" behindDoc="0" locked="0" layoutInCell="1" allowOverlap="1">
                <wp:simplePos x="0" y="0"/>
                <wp:positionH relativeFrom="column">
                  <wp:posOffset>5210810</wp:posOffset>
                </wp:positionH>
                <wp:positionV relativeFrom="paragraph">
                  <wp:posOffset>164465</wp:posOffset>
                </wp:positionV>
                <wp:extent cx="1600200" cy="457200"/>
                <wp:effectExtent l="0" t="0" r="19050" b="19050"/>
                <wp:wrapNone/>
                <wp:docPr id="3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410.3pt;margin-top:12.95pt;width:126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F+Jw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164465</wp:posOffset>
                </wp:positionV>
                <wp:extent cx="1714500" cy="457200"/>
                <wp:effectExtent l="0" t="0" r="19050" b="19050"/>
                <wp:wrapNone/>
                <wp:docPr id="3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98pt;margin-top:12.95pt;width:13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xKgIAAFEEAAAOAAAAZHJzL2Uyb0RvYy54bWysVG1v0zAQ/o7Ef7D8nSYpK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300" distR="114300" simplePos="0" relativeHeight="251713536"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3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85pt;margin-top:3.95pt;width:2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MpvHIywCAABRBAAADgAAAAAAAAAAAAAAAAAuAgAAZHJz&#10;L2Uyb0RvYy54bWxQSwECLQAUAAYACAAAACEAePFHtN4AAAAI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DE1977" w:rsidP="00FC4B78">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74016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3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qt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K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Hl8qtLgIAAFEEAAAOAAAAAAAAAAAAAAAAAC4CAABk&#10;cnMvZTJvRG9jLnhtbFBLAQItABQABgAIAAAAIQBdDLXy3gAAAAgBAAAPAAAAAAAAAAAAAAAAAIgE&#10;AABkcnMvZG93bnJldi54bWxQSwUGAAAAAAQABADzAAAAkw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745280" behindDoc="0" locked="0" layoutInCell="1" allowOverlap="1">
                <wp:simplePos x="0" y="0"/>
                <wp:positionH relativeFrom="column">
                  <wp:posOffset>2743200</wp:posOffset>
                </wp:positionH>
                <wp:positionV relativeFrom="paragraph">
                  <wp:posOffset>58420</wp:posOffset>
                </wp:positionV>
                <wp:extent cx="1553210" cy="0"/>
                <wp:effectExtent l="19050" t="86995" r="27940" b="103505"/>
                <wp:wrapNone/>
                <wp:docPr id="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32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3in;margin-top:4.6pt;width:122.3pt;height:0;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41184" behindDoc="0" locked="0" layoutInCell="1" allowOverlap="1">
                <wp:simplePos x="0" y="0"/>
                <wp:positionH relativeFrom="column">
                  <wp:posOffset>4296410</wp:posOffset>
                </wp:positionH>
                <wp:positionV relativeFrom="paragraph">
                  <wp:posOffset>8890</wp:posOffset>
                </wp:positionV>
                <wp:extent cx="2286000" cy="228600"/>
                <wp:effectExtent l="0" t="0" r="19050" b="19050"/>
                <wp:wrapNone/>
                <wp:docPr id="3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338.3pt;margin-top:.7pt;width:18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747328" behindDoc="0" locked="0" layoutInCell="1" allowOverlap="1">
                <wp:simplePos x="0" y="0"/>
                <wp:positionH relativeFrom="column">
                  <wp:posOffset>1030605</wp:posOffset>
                </wp:positionH>
                <wp:positionV relativeFrom="paragraph">
                  <wp:posOffset>132080</wp:posOffset>
                </wp:positionV>
                <wp:extent cx="228600" cy="342900"/>
                <wp:effectExtent l="76200" t="38100" r="76200" b="114300"/>
                <wp:wrapNone/>
                <wp:docPr id="3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1.15pt;margin-top:10.4pt;width:18pt;height:27pt;flip:x;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38112" behindDoc="0" locked="0" layoutInCell="1" allowOverlap="1">
                <wp:simplePos x="0" y="0"/>
                <wp:positionH relativeFrom="column">
                  <wp:posOffset>3496310</wp:posOffset>
                </wp:positionH>
                <wp:positionV relativeFrom="paragraph">
                  <wp:posOffset>17780</wp:posOffset>
                </wp:positionV>
                <wp:extent cx="800100" cy="457200"/>
                <wp:effectExtent l="57150" t="57150" r="57150" b="114300"/>
                <wp:wrapNone/>
                <wp:docPr id="3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5.3pt;margin-top:1.4pt;width:63pt;height:36pt;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JKrQIAABo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39136" behindDoc="0" locked="0" layoutInCell="1" allowOverlap="1">
                <wp:simplePos x="0" y="0"/>
                <wp:positionH relativeFrom="column">
                  <wp:posOffset>-556260</wp:posOffset>
                </wp:positionH>
                <wp:positionV relativeFrom="paragraph">
                  <wp:posOffset>53975</wp:posOffset>
                </wp:positionV>
                <wp:extent cx="4343400" cy="1128395"/>
                <wp:effectExtent l="38100" t="19050" r="0" b="33655"/>
                <wp:wrapNone/>
                <wp:docPr id="3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28395"/>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3.8pt;margin-top:4.25pt;width:342pt;height:88.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4686300</wp:posOffset>
                </wp:positionH>
                <wp:positionV relativeFrom="paragraph">
                  <wp:posOffset>20320</wp:posOffset>
                </wp:positionV>
                <wp:extent cx="1600200" cy="342900"/>
                <wp:effectExtent l="0" t="0" r="19050" b="19050"/>
                <wp:wrapNone/>
                <wp:docPr id="3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69pt;margin-top:1.6pt;width:126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4294967294" distB="4294967294" distL="114298" distR="114298" simplePos="0" relativeHeight="251746304" behindDoc="0" locked="0" layoutInCell="1" allowOverlap="1">
                <wp:simplePos x="0" y="0"/>
                <wp:positionH relativeFrom="column">
                  <wp:posOffset>3787140</wp:posOffset>
                </wp:positionH>
                <wp:positionV relativeFrom="paragraph">
                  <wp:posOffset>41275</wp:posOffset>
                </wp:positionV>
                <wp:extent cx="921385" cy="635"/>
                <wp:effectExtent l="15240" t="79375" r="25400" b="100965"/>
                <wp:wrapNone/>
                <wp:docPr id="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1385" cy="635"/>
                        </a:xfrm>
                        <a:prstGeom prst="bentConnector3">
                          <a:avLst>
                            <a:gd name="adj1" fmla="val 4996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4" style="position:absolute;margin-left:298.2pt;margin-top:3.25pt;width:72.55pt;height:.05pt;z-index:2517463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" adj="10793" strokecolor="#4f81bd" strokeweight="2pt">
                <v:stroke endarrow="open"/>
                <v:shadow on="t"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49376" behindDoc="0" locked="0" layoutInCell="1" allowOverlap="1">
                <wp:simplePos x="0" y="0"/>
                <wp:positionH relativeFrom="column">
                  <wp:posOffset>5517514</wp:posOffset>
                </wp:positionH>
                <wp:positionV relativeFrom="paragraph">
                  <wp:posOffset>71120</wp:posOffset>
                </wp:positionV>
                <wp:extent cx="0" cy="342900"/>
                <wp:effectExtent l="114300" t="38100" r="133350" b="95250"/>
                <wp:wrapNone/>
                <wp:docPr id="36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4.45pt;margin-top:5.6pt;width:0;height:27pt;z-index:251749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U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oYy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50400" behindDoc="0" locked="0" layoutInCell="1" allowOverlap="1">
                <wp:simplePos x="0" y="0"/>
                <wp:positionH relativeFrom="column">
                  <wp:posOffset>4335780</wp:posOffset>
                </wp:positionH>
                <wp:positionV relativeFrom="paragraph">
                  <wp:posOffset>62230</wp:posOffset>
                </wp:positionV>
                <wp:extent cx="2286000" cy="1371600"/>
                <wp:effectExtent l="19050" t="19050" r="38100" b="38100"/>
                <wp:wrapNone/>
                <wp:docPr id="36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110" style="position:absolute;margin-left:341.4pt;margin-top:4.9pt;width:180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-340995</wp:posOffset>
                </wp:positionH>
                <wp:positionV relativeFrom="paragraph">
                  <wp:posOffset>-3175</wp:posOffset>
                </wp:positionV>
                <wp:extent cx="1828800" cy="342900"/>
                <wp:effectExtent l="0" t="0" r="19050" b="19050"/>
                <wp:wrapNone/>
                <wp:docPr id="3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26.85pt;margin-top:-.25pt;width:2in;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Le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FC4B78" w:rsidRPr="00C7583C" w:rsidRDefault="00FC4B78" w:rsidP="00FC4B78">
      <w:pPr>
        <w:rPr>
          <w:rFonts w:ascii="Times New Roman" w:hAnsi="Times New Roman"/>
          <w:sz w:val="20"/>
          <w:szCs w:val="20"/>
        </w:rPr>
      </w:pP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5" distR="114295" simplePos="0" relativeHeight="251748352" behindDoc="0" locked="0" layoutInCell="1" allowOverlap="1">
                <wp:simplePos x="0" y="0"/>
                <wp:positionH relativeFrom="column">
                  <wp:posOffset>594994</wp:posOffset>
                </wp:positionH>
                <wp:positionV relativeFrom="paragraph">
                  <wp:posOffset>25400</wp:posOffset>
                </wp:positionV>
                <wp:extent cx="0" cy="228600"/>
                <wp:effectExtent l="114300" t="38100" r="95250" b="95250"/>
                <wp:wrapNone/>
                <wp:docPr id="3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6.85pt;margin-top:2pt;width:0;height:18pt;z-index:2517483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Sp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OuPMJKkhCI1n3Y3u9vmR/N5d4t2H5o7WHYfdzfNl+Z78625a76ic5e5ujIJ&#10;AEzllXbas428rp6q7K0BX3DidIapINKifqYohCArq3zCNrku3WNIBdr4umyPdWEbi7L2MIPTbnc4&#10;CH3JApIc3lXa2CdMlchtxthYTfiysFMlJRRf6chHIeunxjpWJDk8cEGlmnMhfA8IiWoI0Y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" strokecolor="#4f81bd" strokeweight="2pt">
                <v:stroke endarrow="open"/>
                <v:shadow on="t" color="black" opacity="24903f" origin=",.5" offset="0,.55556mm"/>
                <o:lock v:ext="edit" shapetype="f"/>
              </v:shape>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300" distR="114300" simplePos="0" relativeHeight="251744256" behindDoc="0" locked="0" layoutInCell="1" allowOverlap="1">
                <wp:simplePos x="0" y="0"/>
                <wp:positionH relativeFrom="column">
                  <wp:posOffset>-287655</wp:posOffset>
                </wp:positionH>
                <wp:positionV relativeFrom="paragraph">
                  <wp:posOffset>107950</wp:posOffset>
                </wp:positionV>
                <wp:extent cx="1828800" cy="228600"/>
                <wp:effectExtent l="0" t="0" r="19050" b="19050"/>
                <wp:wrapNone/>
                <wp:docPr id="3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22.65pt;margin-top:8.5pt;width:2in;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o8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FC4B78" w:rsidRPr="00C7583C" w:rsidRDefault="00DE1977" w:rsidP="00FC4B78">
      <w:pPr>
        <w:rPr>
          <w:rFonts w:ascii="Times New Roman" w:hAnsi="Times New Roman"/>
          <w:sz w:val="20"/>
          <w:szCs w:val="20"/>
        </w:rPr>
      </w:pPr>
      <w:r>
        <w:rPr>
          <w:noProof/>
          <w:sz w:val="20"/>
          <w:szCs w:val="20"/>
        </w:rPr>
        <mc:AlternateContent>
          <mc:Choice Requires="wps">
            <w:drawing>
              <wp:anchor distT="0" distB="0" distL="114298" distR="114298" simplePos="0" relativeHeight="251751424" behindDoc="0" locked="0" layoutInCell="1" allowOverlap="1">
                <wp:simplePos x="0" y="0"/>
                <wp:positionH relativeFrom="column">
                  <wp:posOffset>1371600</wp:posOffset>
                </wp:positionH>
                <wp:positionV relativeFrom="paragraph">
                  <wp:posOffset>593725</wp:posOffset>
                </wp:positionV>
                <wp:extent cx="2454275" cy="1504950"/>
                <wp:effectExtent l="28575" t="79375" r="12700" b="34925"/>
                <wp:wrapNone/>
                <wp:docPr id="4"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454275" cy="150495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4" style="position:absolute;margin-left:108pt;margin-top:46.75pt;width:193.25pt;height:118.5pt;rotation:180;z-index:251751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" adj="10797"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2688" behindDoc="0" locked="0" layoutInCell="1" allowOverlap="1">
                <wp:simplePos x="0" y="0"/>
                <wp:positionH relativeFrom="column">
                  <wp:posOffset>-287655</wp:posOffset>
                </wp:positionH>
                <wp:positionV relativeFrom="paragraph">
                  <wp:posOffset>365125</wp:posOffset>
                </wp:positionV>
                <wp:extent cx="1600200" cy="342900"/>
                <wp:effectExtent l="0" t="0" r="19050" b="19050"/>
                <wp:wrapNone/>
                <wp:docPr id="3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22.65pt;margin-top:28.75pt;width:126pt;height:27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sz w:val="20"/>
          <w:szCs w:val="20"/>
        </w:rPr>
        <mc:AlternateContent>
          <mc:Choice Requires="wps">
            <w:drawing>
              <wp:anchor distT="0" distB="0" distL="114295" distR="114295" simplePos="0" relativeHeight="251766784" behindDoc="0" locked="0" layoutInCell="1" allowOverlap="1">
                <wp:simplePos x="0" y="0"/>
                <wp:positionH relativeFrom="column">
                  <wp:posOffset>457199</wp:posOffset>
                </wp:positionH>
                <wp:positionV relativeFrom="paragraph">
                  <wp:posOffset>785495</wp:posOffset>
                </wp:positionV>
                <wp:extent cx="0" cy="228600"/>
                <wp:effectExtent l="114300" t="38100" r="95250" b="95250"/>
                <wp:wrapNone/>
                <wp:docPr id="3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61.85pt;width:0;height:18pt;z-index:2517667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i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pJN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5760" behindDoc="0" locked="0" layoutInCell="1" allowOverlap="1">
                <wp:simplePos x="0" y="0"/>
                <wp:positionH relativeFrom="column">
                  <wp:posOffset>-340995</wp:posOffset>
                </wp:positionH>
                <wp:positionV relativeFrom="paragraph">
                  <wp:posOffset>1059815</wp:posOffset>
                </wp:positionV>
                <wp:extent cx="1600200" cy="228600"/>
                <wp:effectExtent l="0" t="0" r="19050" b="19050"/>
                <wp:wrapNone/>
                <wp:docPr id="3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6.85pt;margin-top:83.45pt;width:126pt;height:18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sz w:val="20"/>
          <w:szCs w:val="20"/>
        </w:rPr>
        <mc:AlternateContent>
          <mc:Choice Requires="wps">
            <w:drawing>
              <wp:anchor distT="0" distB="0" distL="114295" distR="114295" simplePos="0" relativeHeight="251767808" behindDoc="0" locked="0" layoutInCell="1" allowOverlap="1">
                <wp:simplePos x="0" y="0"/>
                <wp:positionH relativeFrom="column">
                  <wp:posOffset>328294</wp:posOffset>
                </wp:positionH>
                <wp:positionV relativeFrom="paragraph">
                  <wp:posOffset>1360805</wp:posOffset>
                </wp:positionV>
                <wp:extent cx="0" cy="228600"/>
                <wp:effectExtent l="114300" t="38100" r="95250" b="95250"/>
                <wp:wrapNone/>
                <wp:docPr id="34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85pt;margin-top:107.15pt;width:0;height:18pt;z-index:251767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a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64736" behindDoc="0" locked="0" layoutInCell="1" allowOverlap="1">
                <wp:simplePos x="0" y="0"/>
                <wp:positionH relativeFrom="column">
                  <wp:posOffset>2743200</wp:posOffset>
                </wp:positionH>
                <wp:positionV relativeFrom="paragraph">
                  <wp:posOffset>2568575</wp:posOffset>
                </wp:positionV>
                <wp:extent cx="1296035" cy="472440"/>
                <wp:effectExtent l="28575" t="15875" r="18415" b="10223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296035" cy="472440"/>
                        </a:xfrm>
                        <a:prstGeom prst="bentConnector3">
                          <a:avLst>
                            <a:gd name="adj1" fmla="val 49977"/>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4" style="position:absolute;margin-left:3in;margin-top:202.25pt;width:102.05pt;height:37.2pt;rotation:180;flip:y;z-index:251764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" adj="10795"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769856" behindDoc="0" locked="0" layoutInCell="1" allowOverlap="1">
                <wp:simplePos x="0" y="0"/>
                <wp:positionH relativeFrom="column">
                  <wp:posOffset>1143000</wp:posOffset>
                </wp:positionH>
                <wp:positionV relativeFrom="paragraph">
                  <wp:posOffset>3118485</wp:posOffset>
                </wp:positionV>
                <wp:extent cx="756285" cy="223520"/>
                <wp:effectExtent l="19050" t="13335" r="24765" b="106045"/>
                <wp:wrapNone/>
                <wp:docPr id="2"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285" cy="223520"/>
                        </a:xfrm>
                        <a:prstGeom prst="bentConnector3">
                          <a:avLst>
                            <a:gd name="adj1" fmla="val 4995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7" o:spid="_x0000_s1026" type="#_x0000_t34" style="position:absolute;margin-left:90pt;margin-top:245.55pt;width:59.55pt;height:17.6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" adj="10791"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4294967294" distB="4294967294" distL="114300" distR="114300" simplePos="0" relativeHeight="251778048" behindDoc="0" locked="0" layoutInCell="1" allowOverlap="1">
                <wp:simplePos x="0" y="0"/>
                <wp:positionH relativeFrom="column">
                  <wp:posOffset>1143000</wp:posOffset>
                </wp:positionH>
                <wp:positionV relativeFrom="paragraph">
                  <wp:posOffset>2949575</wp:posOffset>
                </wp:positionV>
                <wp:extent cx="342900" cy="0"/>
                <wp:effectExtent l="28575" t="82550" r="19050" b="107950"/>
                <wp:wrapNone/>
                <wp:docPr id="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90pt;margin-top:232.25pt;width:27pt;height:0;flip:x;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1539875</wp:posOffset>
                </wp:positionH>
                <wp:positionV relativeFrom="paragraph">
                  <wp:posOffset>2780665</wp:posOffset>
                </wp:positionV>
                <wp:extent cx="1252855" cy="337820"/>
                <wp:effectExtent l="0" t="0" r="23495" b="24130"/>
                <wp:wrapNone/>
                <wp:docPr id="3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121.25pt;margin-top:218.95pt;width:98.65pt;height:26.6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sz w:val="20"/>
          <w:szCs w:val="20"/>
        </w:rPr>
        <mc:AlternateContent>
          <mc:Choice Requires="wps">
            <w:drawing>
              <wp:anchor distT="0" distB="0" distL="114300" distR="114300" simplePos="0" relativeHeight="251768832" behindDoc="0" locked="0" layoutInCell="1" allowOverlap="1">
                <wp:simplePos x="0" y="0"/>
                <wp:positionH relativeFrom="column">
                  <wp:posOffset>-287655</wp:posOffset>
                </wp:positionH>
                <wp:positionV relativeFrom="paragraph">
                  <wp:posOffset>1727835</wp:posOffset>
                </wp:positionV>
                <wp:extent cx="1371600" cy="1485900"/>
                <wp:effectExtent l="0" t="0" r="19050" b="19050"/>
                <wp:wrapNone/>
                <wp:docPr id="3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7B7DD0" w:rsidRPr="00393AF7" w:rsidRDefault="007B7DD0"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2.65pt;margin-top:136.05pt;width:108pt;height:117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">
                <v:textbox>
                  <w:txbxContent>
                    <w:p w:rsidR="007B7DD0" w:rsidRPr="00393AF7" w:rsidRDefault="007B7DD0"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mc:Fallback>
        </mc:AlternateContent>
      </w:r>
      <w:r>
        <w:rPr>
          <w:noProof/>
          <w:sz w:val="20"/>
          <w:szCs w:val="20"/>
        </w:rPr>
        <mc:AlternateContent>
          <mc:Choice Requires="wps">
            <w:drawing>
              <wp:anchor distT="0" distB="0" distL="114295" distR="114295" simplePos="0" relativeHeight="251771904" behindDoc="0" locked="0" layoutInCell="1" allowOverlap="1">
                <wp:simplePos x="0" y="0"/>
                <wp:positionH relativeFrom="column">
                  <wp:posOffset>403859</wp:posOffset>
                </wp:positionH>
                <wp:positionV relativeFrom="paragraph">
                  <wp:posOffset>3213735</wp:posOffset>
                </wp:positionV>
                <wp:extent cx="0" cy="228600"/>
                <wp:effectExtent l="114300" t="38100" r="95250" b="95250"/>
                <wp:wrapNone/>
                <wp:docPr id="3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8pt;margin-top:253.05pt;width:0;height:18pt;z-index:2517719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y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59616" behindDoc="0" locked="0" layoutInCell="1" allowOverlap="1">
                <wp:simplePos x="0" y="0"/>
                <wp:positionH relativeFrom="column">
                  <wp:posOffset>1485900</wp:posOffset>
                </wp:positionH>
                <wp:positionV relativeFrom="paragraph">
                  <wp:posOffset>3342005</wp:posOffset>
                </wp:positionV>
                <wp:extent cx="1485900" cy="685800"/>
                <wp:effectExtent l="0" t="0" r="19050" b="19050"/>
                <wp:wrapNone/>
                <wp:docPr id="3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117pt;margin-top:263.15pt;width:117pt;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sz w:val="20"/>
          <w:szCs w:val="20"/>
        </w:rPr>
        <mc:AlternateContent>
          <mc:Choice Requires="wps">
            <w:drawing>
              <wp:anchor distT="0" distB="0" distL="114300" distR="114300" simplePos="0" relativeHeight="251770880" behindDoc="0" locked="0" layoutInCell="1" allowOverlap="1">
                <wp:simplePos x="0" y="0"/>
                <wp:positionH relativeFrom="column">
                  <wp:posOffset>-401955</wp:posOffset>
                </wp:positionH>
                <wp:positionV relativeFrom="paragraph">
                  <wp:posOffset>3429635</wp:posOffset>
                </wp:positionV>
                <wp:extent cx="1485900" cy="685800"/>
                <wp:effectExtent l="0" t="0" r="19050" b="1905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31.65pt;margin-top:270.05pt;width:117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T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4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sz w:val="20"/>
          <w:szCs w:val="20"/>
        </w:rPr>
        <mc:AlternateContent>
          <mc:Choice Requires="wps">
            <w:drawing>
              <wp:anchor distT="0" distB="0" distL="114295" distR="114295" simplePos="0" relativeHeight="251773952" behindDoc="0" locked="0" layoutInCell="1" allowOverlap="1">
                <wp:simplePos x="0" y="0"/>
                <wp:positionH relativeFrom="column">
                  <wp:posOffset>328294</wp:posOffset>
                </wp:positionH>
                <wp:positionV relativeFrom="paragraph">
                  <wp:posOffset>4115435</wp:posOffset>
                </wp:positionV>
                <wp:extent cx="0" cy="228600"/>
                <wp:effectExtent l="114300" t="38100" r="95250" b="95250"/>
                <wp:wrapNone/>
                <wp:docPr id="3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85pt;margin-top:324.05pt;width:0;height:18pt;z-index:2517739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Iw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0Es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60640" behindDoc="0" locked="0" layoutInCell="1" allowOverlap="1">
                <wp:simplePos x="0" y="0"/>
                <wp:positionH relativeFrom="column">
                  <wp:posOffset>2179954</wp:posOffset>
                </wp:positionH>
                <wp:positionV relativeFrom="paragraph">
                  <wp:posOffset>4027805</wp:posOffset>
                </wp:positionV>
                <wp:extent cx="0" cy="228600"/>
                <wp:effectExtent l="114300" t="38100" r="95250" b="95250"/>
                <wp:wrapNone/>
                <wp:docPr id="3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71.65pt;margin-top:317.15pt;width:0;height:18pt;z-index:251760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c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61664" behindDoc="0" locked="0" layoutInCell="1" allowOverlap="1">
                <wp:simplePos x="0" y="0"/>
                <wp:positionH relativeFrom="column">
                  <wp:posOffset>1371600</wp:posOffset>
                </wp:positionH>
                <wp:positionV relativeFrom="paragraph">
                  <wp:posOffset>4256405</wp:posOffset>
                </wp:positionV>
                <wp:extent cx="1485900" cy="391160"/>
                <wp:effectExtent l="0" t="0" r="19050" b="27940"/>
                <wp:wrapNone/>
                <wp:docPr id="3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108pt;margin-top:335.15pt;width:117pt;height:3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CALgIAAFE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">
                <v:textbox>
                  <w:txbxContent>
                    <w:p w:rsidR="007B7DD0" w:rsidRPr="005318F7" w:rsidRDefault="007B7DD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Pr>
          <w:noProof/>
          <w:sz w:val="20"/>
          <w:szCs w:val="20"/>
        </w:rPr>
        <mc:AlternateContent>
          <mc:Choice Requires="wps">
            <w:drawing>
              <wp:anchor distT="0" distB="0" distL="114300" distR="114300" simplePos="0" relativeHeight="251772928" behindDoc="0" locked="0" layoutInCell="1" allowOverlap="1">
                <wp:simplePos x="0" y="0"/>
                <wp:positionH relativeFrom="column">
                  <wp:posOffset>-401955</wp:posOffset>
                </wp:positionH>
                <wp:positionV relativeFrom="paragraph">
                  <wp:posOffset>4344035</wp:posOffset>
                </wp:positionV>
                <wp:extent cx="1485900" cy="276860"/>
                <wp:effectExtent l="0" t="0" r="19050" b="27940"/>
                <wp:wrapNone/>
                <wp:docPr id="3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31.65pt;margin-top:342.05pt;width:117pt;height:2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5mLg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">
                <v:textbox>
                  <w:txbxContent>
                    <w:p w:rsidR="007B7DD0" w:rsidRPr="005318F7" w:rsidRDefault="007B7DD0"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756544" behindDoc="0" locked="0" layoutInCell="1" allowOverlap="1">
                <wp:simplePos x="0" y="0"/>
                <wp:positionH relativeFrom="column">
                  <wp:posOffset>3550920</wp:posOffset>
                </wp:positionH>
                <wp:positionV relativeFrom="paragraph">
                  <wp:posOffset>1470025</wp:posOffset>
                </wp:positionV>
                <wp:extent cx="3429000" cy="1648460"/>
                <wp:effectExtent l="19050" t="19050" r="38100" b="46990"/>
                <wp:wrapNone/>
                <wp:docPr id="3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7B7DD0" w:rsidRPr="001F7D0C" w:rsidRDefault="007B7DD0"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79.6pt;margin-top:115.75pt;width:270pt;height:1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">
                <v:textbox>
                  <w:txbxContent>
                    <w:p w:rsidR="007B7DD0" w:rsidRPr="001F7D0C" w:rsidRDefault="007B7DD0"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sz w:val="20"/>
          <w:szCs w:val="20"/>
        </w:rPr>
        <mc:AlternateContent>
          <mc:Choice Requires="wps">
            <w:drawing>
              <wp:anchor distT="0" distB="0" distL="114295" distR="114295" simplePos="0" relativeHeight="251757568" behindDoc="0" locked="0" layoutInCell="1" allowOverlap="1">
                <wp:simplePos x="0" y="0"/>
                <wp:positionH relativeFrom="column">
                  <wp:posOffset>4450714</wp:posOffset>
                </wp:positionH>
                <wp:positionV relativeFrom="paragraph">
                  <wp:posOffset>1360805</wp:posOffset>
                </wp:positionV>
                <wp:extent cx="0" cy="457200"/>
                <wp:effectExtent l="114300" t="38100" r="95250" b="95250"/>
                <wp:wrapNone/>
                <wp:docPr id="3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0.45pt;margin-top:107.15pt;width:0;height:36pt;z-index:2517575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NEoQIAAAs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758592" behindDoc="0" locked="0" layoutInCell="1" allowOverlap="1">
                <wp:simplePos x="0" y="0"/>
                <wp:positionH relativeFrom="column">
                  <wp:posOffset>6355079</wp:posOffset>
                </wp:positionH>
                <wp:positionV relativeFrom="paragraph">
                  <wp:posOffset>1393825</wp:posOffset>
                </wp:positionV>
                <wp:extent cx="0" cy="457200"/>
                <wp:effectExtent l="114300" t="38100" r="95250" b="95250"/>
                <wp:wrapNone/>
                <wp:docPr id="3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00.4pt;margin-top:109.75pt;width:0;height:36pt;z-index:2517585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HI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52448" behindDoc="0" locked="0" layoutInCell="1" allowOverlap="1">
                <wp:simplePos x="0" y="0"/>
                <wp:positionH relativeFrom="column">
                  <wp:posOffset>3787140</wp:posOffset>
                </wp:positionH>
                <wp:positionV relativeFrom="paragraph">
                  <wp:posOffset>708025</wp:posOffset>
                </wp:positionV>
                <wp:extent cx="1143000" cy="685800"/>
                <wp:effectExtent l="0" t="0" r="19050" b="19050"/>
                <wp:wrapNone/>
                <wp:docPr id="3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298.2pt;margin-top:55.75pt;width:90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295" distR="114295" simplePos="0" relativeHeight="251754496" behindDoc="0" locked="0" layoutInCell="1" allowOverlap="1">
                <wp:simplePos x="0" y="0"/>
                <wp:positionH relativeFrom="column">
                  <wp:posOffset>4686299</wp:posOffset>
                </wp:positionH>
                <wp:positionV relativeFrom="paragraph">
                  <wp:posOffset>136525</wp:posOffset>
                </wp:positionV>
                <wp:extent cx="0" cy="571500"/>
                <wp:effectExtent l="114300" t="38100" r="95250" b="95250"/>
                <wp:wrapNone/>
                <wp:docPr id="35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9pt;margin-top:10.75pt;width:0;height:45pt;z-index:2517544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7f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5684520</wp:posOffset>
                </wp:positionH>
                <wp:positionV relativeFrom="paragraph">
                  <wp:posOffset>708025</wp:posOffset>
                </wp:positionV>
                <wp:extent cx="1049020" cy="685800"/>
                <wp:effectExtent l="0" t="0" r="17780" b="19050"/>
                <wp:wrapNone/>
                <wp:docPr id="3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447.6pt;margin-top:55.75pt;width:82.6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ry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">
                <v:textbox>
                  <w:txbxContent>
                    <w:p w:rsidR="007B7DD0" w:rsidRPr="00790824" w:rsidRDefault="007B7DD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295" distR="114295" simplePos="0" relativeHeight="251755520" behindDoc="0" locked="0" layoutInCell="1" allowOverlap="1">
                <wp:simplePos x="0" y="0"/>
                <wp:positionH relativeFrom="column">
                  <wp:posOffset>6165214</wp:posOffset>
                </wp:positionH>
                <wp:positionV relativeFrom="paragraph">
                  <wp:posOffset>136525</wp:posOffset>
                </wp:positionV>
                <wp:extent cx="0" cy="571500"/>
                <wp:effectExtent l="114300" t="38100" r="95250" b="95250"/>
                <wp:wrapNone/>
                <wp:docPr id="3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5.45pt;margin-top:10.75pt;width:0;height:45pt;z-index:2517555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xT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zDC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направленного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 xml:space="preserve">Старый Аманак </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 xml:space="preserve">(наименование – для заявителя – юридического лица, </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в  том,  что  от  него (нее) получены следующиедокументы:</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 п/п</w:t>
            </w:r>
          </w:p>
        </w:tc>
        <w:tc>
          <w:tcPr>
            <w:tcW w:w="5670"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(должность, инициалы, фамилия                                  (подпись)</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Старый Аманак</w:t>
      </w:r>
      <w:r w:rsidRPr="00FC4B78">
        <w:rPr>
          <w:rFonts w:ascii="Times New Roman" w:hAnsi="Times New Roman"/>
          <w:sz w:val="20"/>
          <w:szCs w:val="20"/>
        </w:rPr>
        <w:t xml:space="preserve"> муниципального района Похвистневский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w:t>
      </w:r>
      <w:r w:rsidR="00AC6D93" w:rsidRPr="00AC6D93">
        <w:rPr>
          <w:rFonts w:ascii="Times New Roman" w:hAnsi="Times New Roman"/>
          <w:sz w:val="20"/>
          <w:szCs w:val="20"/>
        </w:rPr>
        <w:t xml:space="preserve"> 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C7583C">
        <w:rPr>
          <w:rFonts w:ascii="Times New Roman" w:hAnsi="Times New Roman"/>
          <w:sz w:val="20"/>
          <w:szCs w:val="20"/>
        </w:rPr>
        <w:t xml:space="preserve">на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E70573">
        <w:rPr>
          <w:rFonts w:ascii="Times New Roman" w:hAnsi="Times New Roman"/>
          <w:sz w:val="20"/>
          <w:szCs w:val="20"/>
        </w:rPr>
        <w:t>Рысайкино</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001A7631">
        <w:rPr>
          <w:rFonts w:ascii="Times New Roman" w:hAnsi="Times New Roman"/>
          <w:color w:val="000000"/>
          <w:sz w:val="20"/>
          <w:szCs w:val="20"/>
        </w:rPr>
        <w:t>Старый Аманак</w:t>
      </w:r>
      <w:r w:rsidR="00AC6D93">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w:t>
      </w:r>
      <w:r w:rsidR="00C73D07">
        <w:rPr>
          <w:rFonts w:ascii="Times New Roman" w:hAnsi="Times New Roman"/>
          <w:sz w:val="20"/>
          <w:szCs w:val="20"/>
        </w:rPr>
        <w:t xml:space="preserve">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сельского поселения</w:t>
      </w:r>
      <w:r w:rsidR="00AC6D93" w:rsidRPr="00AC6D93">
        <w:rPr>
          <w:rFonts w:ascii="Times New Roman" w:hAnsi="Times New Roman"/>
          <w:sz w:val="20"/>
          <w:szCs w:val="20"/>
        </w:rPr>
        <w:t xml:space="preserve">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r w:rsidRPr="00C7583C">
          <w:rPr>
            <w:rStyle w:val="a6"/>
            <w:rFonts w:ascii="Times New Roman" w:hAnsi="Times New Roman"/>
            <w:sz w:val="20"/>
            <w:szCs w:val="20"/>
            <w:lang w:val="en-US"/>
          </w:rPr>
          <w:t>torgi</w:t>
        </w:r>
        <w:r w:rsidRPr="00C7583C">
          <w:rPr>
            <w:rStyle w:val="a6"/>
            <w:rFonts w:ascii="Times New Roman" w:hAnsi="Times New Roman"/>
            <w:sz w:val="20"/>
            <w:szCs w:val="20"/>
          </w:rPr>
          <w:t>.</w:t>
        </w:r>
        <w:r w:rsidRPr="00C7583C">
          <w:rPr>
            <w:rStyle w:val="a6"/>
            <w:rFonts w:ascii="Times New Roman" w:hAnsi="Times New Roman"/>
            <w:sz w:val="20"/>
            <w:szCs w:val="20"/>
            <w:lang w:val="en-US"/>
          </w:rPr>
          <w:t>gov</w:t>
        </w:r>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 бумажном носителе, ознакомиться с которой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 xml:space="preserve">следующим способом: лично по адресу: ____ / посредством почтовой связи на бумажном носителе по адресу: ____ </w:t>
      </w:r>
      <w:r w:rsidRPr="00C7583C">
        <w:rPr>
          <w:rFonts w:ascii="Times New Roman" w:hAnsi="Times New Roman"/>
          <w:i/>
          <w:sz w:val="20"/>
          <w:szCs w:val="20"/>
        </w:rPr>
        <w:t xml:space="preserve">(ненужное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00E70573">
        <w:rPr>
          <w:rFonts w:ascii="Times New Roman" w:hAnsi="Times New Roman"/>
          <w:sz w:val="20"/>
          <w:szCs w:val="20"/>
        </w:rPr>
        <w:t xml:space="preserve">Рысайкино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C73D07">
        <w:rPr>
          <w:rFonts w:ascii="Times New Roman" w:hAnsi="Times New Roman"/>
          <w:sz w:val="20"/>
          <w:szCs w:val="20"/>
        </w:rPr>
        <w:t xml:space="preserve">Старый Аманак </w:t>
      </w:r>
      <w:r w:rsidR="00AC6D93" w:rsidRPr="00AC6D93">
        <w:rPr>
          <w:rFonts w:ascii="Times New Roman" w:hAnsi="Times New Roman"/>
          <w:sz w:val="20"/>
          <w:szCs w:val="20"/>
        </w:rPr>
        <w:t xml:space="preserve">муниципального района Похвистневский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001A7631">
        <w:rPr>
          <w:rFonts w:ascii="Times New Roman" w:hAnsi="Times New Roman"/>
          <w:color w:val="000000"/>
          <w:sz w:val="20"/>
          <w:szCs w:val="20"/>
        </w:rPr>
        <w:t xml:space="preserve">Старый Аманак </w:t>
      </w:r>
      <w:r w:rsidRPr="00C7583C">
        <w:rPr>
          <w:rFonts w:ascii="Times New Roman" w:hAnsi="Times New Roman"/>
          <w:color w:val="000000"/>
          <w:sz w:val="20"/>
          <w:szCs w:val="20"/>
        </w:rPr>
        <w:t xml:space="preserve"> ____________</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127582">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Похвистневский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Старый Аманак</w:t>
      </w:r>
      <w:r w:rsidR="00AC6D93" w:rsidRPr="00AC6D93">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AC6D93"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D606B1" w:rsidRPr="00D606B1">
        <w:rPr>
          <w:rFonts w:ascii="Times New Roman" w:hAnsi="Times New Roman"/>
          <w:sz w:val="20"/>
          <w:szCs w:val="20"/>
        </w:rPr>
        <w:t xml:space="preserve"> муниципального района Похвистневский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 xml:space="preserve">Старый Аманак </w:t>
      </w:r>
      <w:r w:rsidR="00127582">
        <w:rPr>
          <w:rFonts w:ascii="Times New Roman" w:hAnsi="Times New Roman"/>
          <w:sz w:val="20"/>
          <w:szCs w:val="20"/>
        </w:rPr>
        <w:t xml:space="preserve"> </w:t>
      </w:r>
      <w:r w:rsidR="00D606B1" w:rsidRPr="00D606B1">
        <w:rPr>
          <w:rFonts w:ascii="Times New Roman" w:hAnsi="Times New Roman"/>
          <w:sz w:val="20"/>
          <w:szCs w:val="20"/>
        </w:rPr>
        <w:t xml:space="preserve">муниципального района Похвистневский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r w:rsidR="00D606B1" w:rsidRPr="00D606B1">
        <w:rPr>
          <w:rFonts w:ascii="Times New Roman" w:hAnsi="Times New Roman"/>
          <w:sz w:val="20"/>
          <w:szCs w:val="20"/>
        </w:rPr>
        <w:t xml:space="preserve">поселения </w:t>
      </w:r>
      <w:r w:rsidR="00127582">
        <w:rPr>
          <w:rFonts w:ascii="Times New Roman" w:hAnsi="Times New Roman"/>
          <w:sz w:val="20"/>
          <w:szCs w:val="20"/>
        </w:rPr>
        <w:t>Рысайкино</w:t>
      </w:r>
      <w:r w:rsidR="00D606B1" w:rsidRPr="00D606B1">
        <w:rPr>
          <w:rFonts w:ascii="Times New Roman" w:hAnsi="Times New Roman"/>
          <w:sz w:val="20"/>
          <w:szCs w:val="20"/>
        </w:rPr>
        <w:t xml:space="preserve"> муниципального района Похвистневский</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r w:rsidR="00127582">
        <w:rPr>
          <w:rFonts w:ascii="Times New Roman" w:hAnsi="Times New Roman"/>
          <w:sz w:val="20"/>
          <w:szCs w:val="20"/>
        </w:rPr>
        <w:t>Рысайкино</w:t>
      </w:r>
      <w:r w:rsidR="00D606B1" w:rsidRPr="00C7583C">
        <w:rPr>
          <w:rFonts w:ascii="Times New Roman" w:hAnsi="Times New Roman"/>
          <w:sz w:val="20"/>
          <w:szCs w:val="20"/>
        </w:rPr>
        <w:t xml:space="preserve"> </w:t>
      </w:r>
      <w:r w:rsidRPr="00C7583C">
        <w:rPr>
          <w:rFonts w:ascii="Times New Roman" w:hAnsi="Times New Roman"/>
          <w:sz w:val="20"/>
          <w:szCs w:val="20"/>
        </w:rPr>
        <w:t>вариантом схемы расположения земельного участка либо в случае не</w:t>
      </w:r>
      <w:r w:rsidR="00127582">
        <w:rPr>
          <w:rFonts w:ascii="Times New Roman" w:hAnsi="Times New Roman"/>
          <w:sz w:val="20"/>
          <w:szCs w:val="20"/>
        </w:rPr>
        <w:t xml:space="preserve"> </w:t>
      </w:r>
      <w:r w:rsidRPr="00C7583C">
        <w:rPr>
          <w:rFonts w:ascii="Times New Roman" w:hAnsi="Times New Roman"/>
          <w:sz w:val="20"/>
          <w:szCs w:val="20"/>
        </w:rPr>
        <w:t xml:space="preserve">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00127582">
        <w:rPr>
          <w:rFonts w:ascii="Times New Roman" w:hAnsi="Times New Roman"/>
          <w:sz w:val="20"/>
          <w:szCs w:val="20"/>
        </w:rPr>
        <w:t>Рысайкино</w:t>
      </w:r>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001A7631">
        <w:rPr>
          <w:rFonts w:ascii="Times New Roman" w:hAnsi="Times New Roman"/>
          <w:sz w:val="20"/>
          <w:szCs w:val="20"/>
        </w:rPr>
        <w:t>Старый Аманак</w:t>
      </w:r>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w:t>
      </w:r>
      <w:r w:rsidR="00127582">
        <w:rPr>
          <w:rFonts w:ascii="Times New Roman" w:hAnsi="Times New Roman"/>
          <w:sz w:val="20"/>
          <w:szCs w:val="20"/>
        </w:rPr>
        <w:t xml:space="preserve">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r w:rsidR="00D606B1"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001A7631">
        <w:rPr>
          <w:rFonts w:ascii="Times New Roman" w:hAnsi="Times New Roman"/>
          <w:sz w:val="20"/>
          <w:szCs w:val="20"/>
        </w:rPr>
        <w:t>Старый Аманак</w:t>
      </w:r>
      <w:r w:rsidR="00587A27">
        <w:rPr>
          <w:rFonts w:ascii="Times New Roman" w:hAnsi="Times New Roman"/>
          <w:sz w:val="20"/>
          <w:szCs w:val="20"/>
        </w:rPr>
        <w:t xml:space="preserve"> муниципального района Похвистневский</w:t>
      </w:r>
      <w:r w:rsidR="00587A27"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 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FC4B78" w:rsidRPr="00C7583C" w:rsidTr="00FA252B">
        <w:tc>
          <w:tcPr>
            <w:tcW w:w="10456"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456"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 xml:space="preserve">условный номер земельного участка, который предстоит образовать: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кв.м;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w:t>
            </w:r>
            <w:r w:rsidRPr="00C7583C">
              <w:rPr>
                <w:rFonts w:ascii="Times New Roman" w:hAnsi="Times New Roman"/>
                <w:sz w:val="20"/>
                <w:szCs w:val="20"/>
              </w:rPr>
              <w:lastRenderedPageBreak/>
              <w:t xml:space="preserve">является проведение работ по его образованию в соответствии _________________________________________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органа местного самоуправления,</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от _________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                                                                                                                                  ,</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«Продавец»,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firstRow="1" w:lastRow="0" w:firstColumn="1" w:lastColumn="0" w:noHBand="0" w:noVBand="0"/>
      </w:tblPr>
      <w:tblGrid>
        <w:gridCol w:w="1120"/>
        <w:gridCol w:w="1700"/>
        <w:gridCol w:w="1048"/>
        <w:gridCol w:w="1072"/>
        <w:gridCol w:w="425"/>
        <w:gridCol w:w="1692"/>
        <w:gridCol w:w="425"/>
        <w:gridCol w:w="2083"/>
      </w:tblGrid>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FA252B">
        <w:tc>
          <w:tcPr>
            <w:tcW w:w="2820"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89"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40"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FC4B78" w:rsidRPr="00C7583C" w:rsidTr="00FA252B">
        <w:tc>
          <w:tcPr>
            <w:tcW w:w="10314" w:type="dxa"/>
            <w:tcBorders>
              <w:top w:val="nil"/>
              <w:left w:val="nil"/>
              <w:bottom w:val="nil"/>
              <w:right w:val="nil"/>
            </w:tcBorders>
          </w:tcPr>
          <w:p w:rsidR="00FC4B78" w:rsidRPr="00C7583C" w:rsidRDefault="00FC4B78" w:rsidP="00FA252B">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15</w:t>
            </w:r>
          </w:p>
          <w:p w:rsidR="00FC4B78" w:rsidRPr="00C7583C" w:rsidRDefault="00FC4B78" w:rsidP="00FA252B">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 xml:space="preserve">Старый Аманак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A252B">
            <w:pPr>
              <w:jc w:val="both"/>
              <w:rPr>
                <w:rFonts w:ascii="Times New Roman" w:hAnsi="Times New Roman"/>
                <w:sz w:val="20"/>
                <w:szCs w:val="20"/>
              </w:rPr>
            </w:pPr>
          </w:p>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A252B">
            <w:pPr>
              <w:jc w:val="right"/>
              <w:rPr>
                <w:rFonts w:ascii="Times New Roman" w:hAnsi="Times New Roman"/>
                <w:sz w:val="20"/>
                <w:szCs w:val="20"/>
              </w:rPr>
            </w:pPr>
          </w:p>
          <w:p w:rsidR="00FC4B78" w:rsidRPr="00C7583C" w:rsidRDefault="00FC4B78" w:rsidP="00FA252B">
            <w:pPr>
              <w:jc w:val="right"/>
              <w:rPr>
                <w:rFonts w:ascii="Times New Roman" w:hAnsi="Times New Roman"/>
                <w:sz w:val="20"/>
                <w:szCs w:val="20"/>
              </w:rPr>
            </w:pP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A252B">
            <w:pPr>
              <w:rPr>
                <w:rFonts w:ascii="Times New Roman" w:hAnsi="Times New Roman"/>
                <w:sz w:val="20"/>
                <w:szCs w:val="20"/>
              </w:rPr>
            </w:pPr>
          </w:p>
          <w:tbl>
            <w:tblPr>
              <w:tblW w:w="0" w:type="auto"/>
              <w:tblLook w:val="00A0" w:firstRow="1" w:lastRow="0" w:firstColumn="1" w:lastColumn="0" w:noHBand="0" w:noVBand="0"/>
            </w:tblPr>
            <w:tblGrid>
              <w:gridCol w:w="3794"/>
              <w:gridCol w:w="850"/>
              <w:gridCol w:w="5421"/>
            </w:tblGrid>
            <w:tr w:rsidR="00FC4B78" w:rsidRPr="00C7583C" w:rsidTr="00FA252B">
              <w:tc>
                <w:tcPr>
                  <w:tcW w:w="3794"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1597"/>
              <w:gridCol w:w="7371"/>
            </w:tblGrid>
            <w:tr w:rsidR="00FC4B78" w:rsidRPr="00C7583C" w:rsidTr="00FA252B">
              <w:tc>
                <w:tcPr>
                  <w:tcW w:w="817" w:type="dxa"/>
                  <w:tcBorders>
                    <w:top w:val="nil"/>
                    <w:left w:val="nil"/>
                    <w:bottom w:val="nil"/>
                    <w:right w:val="nil"/>
                  </w:tcBorders>
                </w:tcPr>
                <w:p w:rsidR="00FC4B78" w:rsidRPr="00C7583C" w:rsidRDefault="00FC4B78" w:rsidP="00FA252B">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от ___ № ___,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FA252B">
                  <w:pPr>
                    <w:rPr>
                      <w:rFonts w:ascii="Times New Roman" w:hAnsi="Times New Roman"/>
                      <w:sz w:val="20"/>
                      <w:szCs w:val="20"/>
                    </w:rPr>
                  </w:pP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«Арендодатель», с одной стороны, и </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7371" w:type="dxa"/>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FA252B">
            <w:pPr>
              <w:jc w:val="center"/>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A252B">
            <w:pPr>
              <w:pStyle w:val="31"/>
              <w:jc w:val="center"/>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кв.м,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Арендатору в соответствии с указом/распоряжением Президента Российской Федерации от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FA252B">
            <w:pPr>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2.2. 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FA252B">
            <w:pPr>
              <w:pStyle w:val="31"/>
              <w:ind w:left="0" w:firstLine="709"/>
              <w:jc w:val="both"/>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FA252B">
            <w:pPr>
              <w:jc w:val="center"/>
              <w:rPr>
                <w:rFonts w:ascii="Times New Roman" w:hAnsi="Times New Roman"/>
                <w:sz w:val="20"/>
                <w:szCs w:val="20"/>
              </w:rPr>
            </w:pP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A252B">
            <w:pPr>
              <w:pStyle w:val="31"/>
              <w:jc w:val="both"/>
              <w:rPr>
                <w:rFonts w:ascii="Times New Roman" w:hAnsi="Times New Roman"/>
                <w:sz w:val="20"/>
                <w:szCs w:val="20"/>
              </w:rPr>
            </w:pPr>
          </w:p>
          <w:p w:rsidR="00FC4B78" w:rsidRPr="00C7583C" w:rsidRDefault="00FC4B78" w:rsidP="00FA252B">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FA252B">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w:t>
            </w:r>
            <w:r w:rsidRPr="00C7583C">
              <w:rPr>
                <w:rFonts w:ascii="Times New Roman" w:hAnsi="Times New Roman"/>
                <w:sz w:val="20"/>
                <w:szCs w:val="20"/>
              </w:rPr>
              <w:lastRenderedPageBreak/>
              <w:t>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FA252B">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FA252B">
            <w:pPr>
              <w:pStyle w:val="31"/>
              <w:ind w:left="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FA252B">
            <w:pPr>
              <w:jc w:val="both"/>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8.3. Стороны договорились урегулировать споры, вытекающие из настоящего договора, путем переговоров.</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FA252B">
            <w:pPr>
              <w:jc w:val="both"/>
              <w:rPr>
                <w:rFonts w:ascii="Times New Roman" w:hAnsi="Times New Roman"/>
                <w:sz w:val="20"/>
                <w:szCs w:val="20"/>
              </w:rPr>
            </w:pPr>
          </w:p>
          <w:tbl>
            <w:tblPr>
              <w:tblW w:w="0" w:type="auto"/>
              <w:tblLook w:val="00A0" w:firstRow="1" w:lastRow="0" w:firstColumn="1" w:lastColumn="0" w:noHBand="0" w:noVBand="0"/>
            </w:tblPr>
            <w:tblGrid>
              <w:gridCol w:w="1102"/>
              <w:gridCol w:w="1700"/>
              <w:gridCol w:w="1054"/>
              <w:gridCol w:w="1072"/>
              <w:gridCol w:w="425"/>
              <w:gridCol w:w="1701"/>
              <w:gridCol w:w="425"/>
              <w:gridCol w:w="2086"/>
            </w:tblGrid>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FA252B">
              <w:tc>
                <w:tcPr>
                  <w:tcW w:w="2802"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28"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85606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от 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                                                                                                                                  ,</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«Ссудодатель»,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FA252B">
        <w:tc>
          <w:tcPr>
            <w:tcW w:w="2909"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98"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5035"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Старый Аманак</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w:t>
      </w:r>
      <w:r w:rsidR="005360E0">
        <w:rPr>
          <w:rFonts w:ascii="Times New Roman" w:hAnsi="Times New Roman"/>
          <w:sz w:val="20"/>
          <w:szCs w:val="20"/>
        </w:rPr>
        <w:t xml:space="preserve">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FC4B78" w:rsidRPr="00C7583C" w:rsidTr="00FA252B">
        <w:tc>
          <w:tcPr>
            <w:tcW w:w="10314"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457"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7"/>
            <w:tcBorders>
              <w:top w:val="nil"/>
            </w:tcBorders>
          </w:tcPr>
          <w:p w:rsidR="00FC4B78" w:rsidRPr="00C7583C" w:rsidRDefault="00FC4B78" w:rsidP="00FA252B">
            <w:pPr>
              <w:jc w:val="right"/>
              <w:rPr>
                <w:rFonts w:ascii="Times New Roman" w:hAnsi="Times New Roman"/>
                <w:i/>
                <w:sz w:val="20"/>
                <w:szCs w:val="20"/>
              </w:rPr>
            </w:pPr>
          </w:p>
        </w:tc>
      </w:tr>
      <w:tr w:rsidR="00FC4B78" w:rsidRPr="00C7583C" w:rsidTr="00FA252B">
        <w:tc>
          <w:tcPr>
            <w:tcW w:w="10314"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314"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Старый Аманак</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F6C7E" w:rsidRPr="005F6C7E">
        <w:rPr>
          <w:rFonts w:ascii="Times New Roman" w:hAnsi="Times New Roman"/>
          <w:sz w:val="20"/>
          <w:szCs w:val="20"/>
        </w:rPr>
        <w:t xml:space="preserve">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 xml:space="preserve">находящийся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5360E0">
        <w:rPr>
          <w:rFonts w:ascii="Times New Roman" w:hAnsi="Times New Roman"/>
          <w:sz w:val="20"/>
          <w:szCs w:val="20"/>
        </w:rPr>
        <w:t xml:space="preserve"> </w:t>
      </w:r>
      <w:r w:rsidR="00B01F61">
        <w:rPr>
          <w:rFonts w:ascii="Times New Roman" w:hAnsi="Times New Roman"/>
          <w:sz w:val="20"/>
          <w:szCs w:val="20"/>
        </w:rPr>
        <w:t xml:space="preserve"> муниципального района Похвистневский</w:t>
      </w:r>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Аманак  </w:t>
      </w:r>
      <w:r w:rsidR="00D606B1">
        <w:rPr>
          <w:rFonts w:ascii="Times New Roman" w:hAnsi="Times New Roman"/>
          <w:sz w:val="20"/>
          <w:szCs w:val="20"/>
        </w:rPr>
        <w:t>муниципального района Похвистневский</w:t>
      </w:r>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FC4B78" w:rsidRPr="00C7583C" w:rsidTr="00FA252B">
        <w:tc>
          <w:tcPr>
            <w:tcW w:w="10456" w:type="dxa"/>
            <w:gridSpan w:val="4"/>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5"/>
          <w:headerReference w:type="default" r:id="rId16"/>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p>
    <w:sectPr w:rsidR="00ED7D9C" w:rsidRPr="00C7583C" w:rsidSect="006D4AE3">
      <w:headerReference w:type="even" r:id="rId17"/>
      <w:headerReference w:type="default" r:id="rId18"/>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8E" w:rsidRDefault="006A6F8E" w:rsidP="00CC430C">
      <w:r>
        <w:separator/>
      </w:r>
    </w:p>
  </w:endnote>
  <w:endnote w:type="continuationSeparator" w:id="0">
    <w:p w:rsidR="006A6F8E" w:rsidRDefault="006A6F8E"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8E" w:rsidRDefault="006A6F8E" w:rsidP="00CC430C">
      <w:r>
        <w:separator/>
      </w:r>
    </w:p>
  </w:footnote>
  <w:footnote w:type="continuationSeparator" w:id="0">
    <w:p w:rsidR="006A6F8E" w:rsidRDefault="006A6F8E" w:rsidP="00CC430C">
      <w:r>
        <w:continuationSeparator/>
      </w:r>
    </w:p>
  </w:footnote>
  <w:footnote w:id="1">
    <w:p w:rsidR="007B7DD0" w:rsidRDefault="007B7DD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7B7DD0" w:rsidRDefault="007B7DD0"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7B7DD0" w:rsidRDefault="007B7DD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7B7DD0" w:rsidRDefault="007B7DD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7B7DD0" w:rsidRDefault="007B7DD0"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B7DD0" w:rsidRDefault="007B7DD0"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7B7DD0" w:rsidRPr="008B4730" w:rsidRDefault="007B7DD0"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7DD0" w:rsidRDefault="007B7DD0"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7B7DD0" w:rsidRDefault="007B7DD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7B7DD0" w:rsidRDefault="007B7DD0"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r w:rsidR="00C73D07">
        <w:rPr>
          <w:sz w:val="20"/>
          <w:szCs w:val="20"/>
        </w:rPr>
        <w:t>Старый Аманак</w:t>
      </w:r>
      <w:r w:rsidRPr="00AC6D93">
        <w:rPr>
          <w:sz w:val="20"/>
          <w:szCs w:val="20"/>
        </w:rPr>
        <w:t xml:space="preserve"> муниципального района Похвистневский Самарской области</w:t>
      </w:r>
      <w:r w:rsidRPr="008B4730">
        <w:rPr>
          <w:sz w:val="20"/>
          <w:szCs w:val="20"/>
        </w:rPr>
        <w:t>.</w:t>
      </w:r>
    </w:p>
  </w:footnote>
  <w:footnote w:id="11">
    <w:p w:rsidR="007B7DD0" w:rsidRDefault="007B7DD0"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7B7DD0" w:rsidRDefault="007B7DD0"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7B7DD0" w:rsidRDefault="007B7DD0"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7B7DD0" w:rsidRDefault="007B7DD0"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B7DD0" w:rsidRDefault="007B7DD0"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B7DD0" w:rsidRPr="008B4730" w:rsidRDefault="007B7DD0"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если</w:t>
      </w:r>
      <w:r w:rsidR="00C73D07">
        <w:rPr>
          <w:rFonts w:ascii="Times New Roman" w:hAnsi="Times New Roman"/>
          <w:sz w:val="20"/>
          <w:szCs w:val="20"/>
        </w:rPr>
        <w:t xml:space="preserve"> </w:t>
      </w:r>
      <w:r w:rsidRPr="008B4730">
        <w:rPr>
          <w:rFonts w:ascii="Times New Roman" w:hAnsi="Times New Roman"/>
          <w:sz w:val="20"/>
          <w:szCs w:val="20"/>
        </w:rPr>
        <w:t xml:space="preserve">образование земельного участка предусмотрено проектом межевания территории. </w:t>
      </w:r>
    </w:p>
    <w:p w:rsidR="007B7DD0" w:rsidRPr="008B4730" w:rsidRDefault="007B7DD0" w:rsidP="00AC6D93">
      <w:pPr>
        <w:ind w:left="567"/>
        <w:jc w:val="both"/>
        <w:rPr>
          <w:rFonts w:ascii="Times New Roman" w:hAnsi="Times New Roman"/>
          <w:sz w:val="20"/>
          <w:szCs w:val="20"/>
        </w:rPr>
      </w:pPr>
      <w:r w:rsidRPr="008B473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B7DD0" w:rsidRDefault="007B7DD0"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B7DD0" w:rsidRDefault="007B7DD0"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7B7DD0" w:rsidRDefault="007B7DD0"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xml:space="preserve">» используется в постановляющей части муниципального правового акта в случае принятия его в форме постановления администрацией сельского поселения </w:t>
      </w:r>
      <w:r w:rsidR="00C73D07">
        <w:rPr>
          <w:sz w:val="20"/>
          <w:szCs w:val="20"/>
        </w:rPr>
        <w:t>Старый Аманак</w:t>
      </w:r>
      <w:r w:rsidRPr="00AC6D93">
        <w:rPr>
          <w:sz w:val="20"/>
          <w:szCs w:val="20"/>
        </w:rPr>
        <w:t xml:space="preserve"> муниципального района Похвистневский Самарской области.</w:t>
      </w:r>
    </w:p>
  </w:footnote>
  <w:footnote w:id="20">
    <w:p w:rsidR="007B7DD0" w:rsidRDefault="007B7DD0"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rsidR="007B7DD0" w:rsidRDefault="007B7DD0"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7B7DD0" w:rsidRDefault="007B7DD0" w:rsidP="00AC6D93">
      <w:pPr>
        <w:pStyle w:val="af5"/>
        <w:ind w:left="426"/>
        <w:jc w:val="both"/>
      </w:pPr>
      <w:r w:rsidRPr="008B4730">
        <w:rPr>
          <w:rStyle w:val="af7"/>
          <w:sz w:val="20"/>
          <w:szCs w:val="20"/>
        </w:rPr>
        <w:footnoteRef/>
      </w:r>
      <w:r w:rsidRPr="008B4730">
        <w:rPr>
          <w:sz w:val="20"/>
          <w:szCs w:val="20"/>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
  </w:footnote>
  <w:footnote w:id="23">
    <w:p w:rsidR="007B7DD0" w:rsidRDefault="007B7DD0"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7B7DD0" w:rsidRDefault="007B7DD0"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5">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B7DD0" w:rsidRDefault="007B7DD0"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области</w:t>
      </w:r>
      <w:r w:rsidRPr="008B4730">
        <w:rPr>
          <w:sz w:val="20"/>
          <w:szCs w:val="20"/>
        </w:rPr>
        <w:t>.</w:t>
      </w:r>
    </w:p>
  </w:footnote>
  <w:footnote w:id="27">
    <w:p w:rsidR="007B7DD0" w:rsidRDefault="007B7DD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8">
    <w:p w:rsidR="007B7DD0" w:rsidRDefault="007B7DD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7B7DD0" w:rsidRDefault="007B7DD0"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7B7DD0" w:rsidRDefault="007B7DD0"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70375C">
        <w:rPr>
          <w:sz w:val="20"/>
          <w:szCs w:val="20"/>
        </w:rPr>
        <w:t xml:space="preserve"> области</w:t>
      </w:r>
      <w:r w:rsidRPr="008B4730">
        <w:rPr>
          <w:sz w:val="20"/>
          <w:szCs w:val="20"/>
        </w:rPr>
        <w:t>.</w:t>
      </w:r>
    </w:p>
  </w:footnote>
  <w:footnote w:id="31">
    <w:p w:rsidR="007B7DD0" w:rsidRDefault="007B7DD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2">
    <w:p w:rsidR="007B7DD0" w:rsidRDefault="007B7DD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B7DD0" w:rsidRDefault="007B7DD0"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7B7DD0" w:rsidRDefault="007B7DD0"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7B7DD0" w:rsidRDefault="007B7DD0"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7B7DD0" w:rsidRDefault="007B7DD0"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B7DD0" w:rsidRDefault="007B7DD0"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B7DD0" w:rsidRDefault="007B7DD0"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7B7DD0" w:rsidRDefault="007B7DD0"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7B7DD0" w:rsidRPr="008B4730" w:rsidRDefault="007B7DD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7B7DD0" w:rsidRPr="008B4730" w:rsidRDefault="007B7DD0"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7B7DD0" w:rsidRPr="00B524C2" w:rsidTr="00936391">
        <w:tc>
          <w:tcPr>
            <w:tcW w:w="10456" w:type="dxa"/>
            <w:gridSpan w:val="7"/>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10456" w:type="dxa"/>
            <w:gridSpan w:val="7"/>
            <w:tcBorders>
              <w:bottom w:val="nil"/>
            </w:tcBorders>
          </w:tcPr>
          <w:p w:rsidR="007B7DD0" w:rsidRPr="00B524C2" w:rsidRDefault="007B7DD0"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B7DD0" w:rsidRPr="00B524C2" w:rsidTr="00936391">
        <w:tc>
          <w:tcPr>
            <w:tcW w:w="5857" w:type="dxa"/>
            <w:gridSpan w:val="5"/>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1464" w:type="dxa"/>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7B7DD0" w:rsidRPr="00B524C2" w:rsidRDefault="007B7DD0" w:rsidP="00662AC5">
            <w:pPr>
              <w:jc w:val="both"/>
              <w:rPr>
                <w:rFonts w:ascii="Times New Roman" w:hAnsi="Times New Roman"/>
                <w:sz w:val="20"/>
                <w:szCs w:val="20"/>
              </w:rPr>
            </w:pPr>
          </w:p>
        </w:tc>
        <w:tc>
          <w:tcPr>
            <w:tcW w:w="961" w:type="dxa"/>
            <w:tcBorders>
              <w:top w:val="nil"/>
              <w:left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4077" w:type="dxa"/>
            <w:gridSpan w:val="2"/>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7B7DD0" w:rsidRPr="00B524C2" w:rsidRDefault="007B7DD0" w:rsidP="00662AC5">
            <w:pPr>
              <w:jc w:val="right"/>
              <w:rPr>
                <w:rFonts w:ascii="Times New Roman" w:hAnsi="Times New Roman"/>
                <w:sz w:val="20"/>
                <w:szCs w:val="20"/>
              </w:rPr>
            </w:pPr>
            <w:r w:rsidRPr="00B524C2">
              <w:rPr>
                <w:rFonts w:ascii="Times New Roman" w:hAnsi="Times New Roman"/>
                <w:sz w:val="20"/>
                <w:szCs w:val="20"/>
              </w:rPr>
              <w:t>,</w:t>
            </w:r>
          </w:p>
        </w:tc>
      </w:tr>
      <w:tr w:rsidR="007B7DD0" w:rsidRPr="00B524C2" w:rsidTr="00936391">
        <w:tc>
          <w:tcPr>
            <w:tcW w:w="6487" w:type="dxa"/>
            <w:gridSpan w:val="6"/>
            <w:tcBorders>
              <w:top w:val="nil"/>
              <w:bottom w:val="nil"/>
              <w:right w:val="nil"/>
            </w:tcBorders>
          </w:tcPr>
          <w:p w:rsidR="007B7DD0" w:rsidRPr="00B524C2" w:rsidRDefault="007B7DD0"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7B7DD0" w:rsidRPr="00B524C2" w:rsidRDefault="007B7DD0" w:rsidP="00662AC5">
            <w:pPr>
              <w:jc w:val="both"/>
              <w:rPr>
                <w:rFonts w:ascii="Times New Roman" w:hAnsi="Times New Roman"/>
                <w:sz w:val="20"/>
                <w:szCs w:val="20"/>
              </w:rPr>
            </w:pPr>
          </w:p>
        </w:tc>
      </w:tr>
      <w:tr w:rsidR="007B7DD0" w:rsidRPr="00B524C2" w:rsidTr="00936391">
        <w:tc>
          <w:tcPr>
            <w:tcW w:w="10456" w:type="dxa"/>
            <w:gridSpan w:val="7"/>
            <w:tcBorders>
              <w:top w:val="nil"/>
            </w:tcBorders>
          </w:tcPr>
          <w:p w:rsidR="007B7DD0" w:rsidRPr="00B524C2" w:rsidRDefault="007B7DD0" w:rsidP="00662AC5">
            <w:pPr>
              <w:jc w:val="right"/>
              <w:rPr>
                <w:rFonts w:ascii="Times New Roman" w:hAnsi="Times New Roman"/>
                <w:i/>
                <w:sz w:val="20"/>
                <w:szCs w:val="20"/>
              </w:rPr>
            </w:pPr>
          </w:p>
        </w:tc>
      </w:tr>
      <w:tr w:rsidR="007B7DD0" w:rsidRPr="00B524C2" w:rsidTr="00936391">
        <w:tc>
          <w:tcPr>
            <w:tcW w:w="10456" w:type="dxa"/>
            <w:gridSpan w:val="7"/>
            <w:tcBorders>
              <w:bottom w:val="nil"/>
            </w:tcBorders>
          </w:tcPr>
          <w:p w:rsidR="007B7DD0" w:rsidRPr="00B524C2" w:rsidRDefault="007B7DD0"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7B7DD0" w:rsidRPr="00B524C2" w:rsidTr="00936391">
        <w:tc>
          <w:tcPr>
            <w:tcW w:w="10456" w:type="dxa"/>
            <w:gridSpan w:val="7"/>
            <w:tcBorders>
              <w:top w:val="nil"/>
              <w:bottom w:val="nil"/>
            </w:tcBorders>
          </w:tcPr>
          <w:p w:rsidR="007B7DD0" w:rsidRPr="00B524C2" w:rsidRDefault="007B7DD0"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7B7DD0" w:rsidRPr="008B4730" w:rsidRDefault="007B7DD0" w:rsidP="00FC4B78">
      <w:pPr>
        <w:jc w:val="both"/>
        <w:rPr>
          <w:rFonts w:ascii="Times New Roman" w:hAnsi="Times New Roman"/>
          <w:sz w:val="20"/>
          <w:szCs w:val="20"/>
        </w:rPr>
      </w:pP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B7DD0" w:rsidRDefault="007B7DD0"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7B7DD0" w:rsidRPr="008B4730" w:rsidRDefault="007B7DD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B7DD0" w:rsidRPr="008B4730" w:rsidRDefault="007B7DD0"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B7DD0" w:rsidRDefault="007B7DD0"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7B7DD0" w:rsidRDefault="007B7DD0"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7B7DD0" w:rsidRPr="008B4730" w:rsidRDefault="007B7DD0"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7B7DD0" w:rsidRDefault="007B7DD0"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7B7DD0" w:rsidRDefault="007B7DD0"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7B7DD0" w:rsidRDefault="007B7DD0"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7B7DD0" w:rsidRDefault="007B7DD0"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7B7DD0" w:rsidRPr="008B4730" w:rsidRDefault="007B7DD0"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7B7DD0" w:rsidRDefault="007B7DD0"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7B7DD0" w:rsidRDefault="007B7DD0"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7B7DD0" w:rsidRDefault="007B7DD0"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7B7DD0" w:rsidRDefault="007B7DD0"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7B7DD0" w:rsidRDefault="007B7DD0"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указан и в отношении физического лица. </w:t>
      </w:r>
    </w:p>
  </w:footnote>
  <w:footnote w:id="52">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7B7DD0" w:rsidRDefault="007B7DD0"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7B7DD0" w:rsidRDefault="007B7DD0"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7B7DD0" w:rsidRDefault="007B7DD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7B7DD0" w:rsidRDefault="007B7DD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7B7DD0" w:rsidRPr="00C46B67" w:rsidRDefault="007B7DD0"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7B7DD0" w:rsidRDefault="007B7DD0"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7B7DD0" w:rsidRDefault="007B7DD0"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7B7DD0" w:rsidRPr="00D65893" w:rsidRDefault="007B7DD0"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находящихся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7B7DD0" w:rsidRDefault="007B7DD0"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7B7DD0" w:rsidRDefault="007B7DD0"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7B7DD0" w:rsidRDefault="007B7DD0"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7B7DD0" w:rsidRDefault="007B7DD0"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7B7DD0" w:rsidRDefault="007B7DD0"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договорам аренды, заключаемым на срок более чем пять лет.</w:t>
      </w:r>
    </w:p>
  </w:footnote>
  <w:footnote w:id="71">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7B7DD0" w:rsidRDefault="007B7DD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73">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указан и в отношении физического лица. </w:t>
      </w:r>
    </w:p>
  </w:footnote>
  <w:footnote w:id="75">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7B7DD0" w:rsidRDefault="007B7DD0"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7B7DD0" w:rsidRDefault="007B7DD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7B7DD0" w:rsidRPr="00C46B67" w:rsidRDefault="007B7DD0"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
    <w:p w:rsidR="007B7DD0" w:rsidRDefault="007B7DD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7B7DD0" w:rsidRDefault="007B7DD0"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7B7DD0" w:rsidRDefault="007B7DD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7B7DD0" w:rsidRDefault="007B7DD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
  </w:footnote>
  <w:footnote w:id="84">
    <w:p w:rsidR="007B7DD0" w:rsidRDefault="007B7DD0"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7B7DD0" w:rsidRDefault="007B7DD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указан и в отношении физического лица. </w:t>
      </w:r>
    </w:p>
  </w:footnote>
  <w:footnote w:id="86">
    <w:p w:rsidR="007B7DD0" w:rsidRDefault="007B7DD0"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7B7DD0" w:rsidRDefault="007B7DD0"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w:t>
      </w:r>
      <w:r>
        <w:rPr>
          <w:sz w:val="20"/>
          <w:szCs w:val="20"/>
        </w:rPr>
        <w:t xml:space="preserve"> Рысайкино  муниципального района Похвистневский</w:t>
      </w:r>
      <w:r w:rsidRPr="00C7583C">
        <w:rPr>
          <w:sz w:val="20"/>
          <w:szCs w:val="20"/>
        </w:rPr>
        <w:t xml:space="preserve"> </w:t>
      </w:r>
      <w:r w:rsidRPr="0070375C">
        <w:rPr>
          <w:sz w:val="20"/>
          <w:szCs w:val="20"/>
        </w:rPr>
        <w:t>Самарской области</w:t>
      </w:r>
      <w:r w:rsidRPr="00C46B67">
        <w:rPr>
          <w:sz w:val="20"/>
          <w:szCs w:val="20"/>
        </w:rPr>
        <w:t>.</w:t>
      </w:r>
    </w:p>
  </w:footnote>
  <w:footnote w:id="88">
    <w:p w:rsidR="007B7DD0" w:rsidRDefault="007B7DD0"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9">
    <w:p w:rsidR="007B7DD0" w:rsidRDefault="007B7DD0"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7B7DD0" w:rsidRDefault="007B7DD0"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7B7DD0" w:rsidRDefault="007B7DD0"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 xml:space="preserve">Рысайкино муниципального района Похвистневский Самарской </w:t>
      </w:r>
      <w:r w:rsidRPr="0070375C">
        <w:rPr>
          <w:sz w:val="20"/>
          <w:szCs w:val="20"/>
        </w:rPr>
        <w:t xml:space="preserve"> области</w:t>
      </w:r>
      <w:r w:rsidRPr="00C46B6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7DD0" w:rsidRDefault="007B7DD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7099">
      <w:rPr>
        <w:rStyle w:val="a9"/>
        <w:noProof/>
      </w:rPr>
      <w:t>89</w:t>
    </w:r>
    <w:r>
      <w:rPr>
        <w:rStyle w:val="a9"/>
      </w:rPr>
      <w:fldChar w:fldCharType="end"/>
    </w:r>
  </w:p>
  <w:p w:rsidR="007B7DD0" w:rsidRDefault="007B7DD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Pr="00CB4D20">
      <w:rPr>
        <w:rStyle w:val="Headerorfooter11"/>
      </w:rPr>
      <w:t>30</w:t>
    </w:r>
    <w:r>
      <w:rPr>
        <w:rStyle w:val="Headerorfooter1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pPr>
      <w:pStyle w:val="Headerorfooter0"/>
      <w:framePr w:w="12011" w:h="168" w:wrap="none" w:vAnchor="text" w:hAnchor="page" w:x="1" w:y="419"/>
      <w:shd w:val="clear" w:color="auto" w:fill="auto"/>
      <w:ind w:left="6250"/>
    </w:pPr>
    <w:r>
      <w:fldChar w:fldCharType="begin"/>
    </w:r>
    <w:r>
      <w:instrText xml:space="preserve"> PAGE \* MERGEFORMAT </w:instrText>
    </w:r>
    <w:r>
      <w:fldChar w:fldCharType="separate"/>
    </w:r>
    <w:r w:rsidR="00D87099" w:rsidRPr="00D87099">
      <w:rPr>
        <w:rStyle w:val="Headerorfooter11"/>
      </w:rPr>
      <w:t>180</w:t>
    </w:r>
    <w:r>
      <w:rPr>
        <w:rStyle w:val="Headerorfooter1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7DD0" w:rsidRDefault="007B7DD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D0" w:rsidRDefault="007B7DD0">
    <w:pPr>
      <w:pStyle w:val="aa"/>
      <w:jc w:val="center"/>
    </w:pPr>
    <w:r>
      <w:fldChar w:fldCharType="begin"/>
    </w:r>
    <w:r>
      <w:instrText xml:space="preserve"> PAGE   \* MERGEFORMAT </w:instrText>
    </w:r>
    <w:r>
      <w:fldChar w:fldCharType="separate"/>
    </w:r>
    <w:r>
      <w:rPr>
        <w:noProof/>
      </w:rPr>
      <w:t>182</w:t>
    </w:r>
    <w:r>
      <w:rPr>
        <w:noProof/>
      </w:rPr>
      <w:fldChar w:fldCharType="end"/>
    </w:r>
  </w:p>
  <w:p w:rsidR="007B7DD0" w:rsidRDefault="007B7DD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2D00"/>
    <w:rsid w:val="00011F2F"/>
    <w:rsid w:val="00015F99"/>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6CCE"/>
    <w:rsid w:val="00100495"/>
    <w:rsid w:val="00102830"/>
    <w:rsid w:val="0010403F"/>
    <w:rsid w:val="001054C5"/>
    <w:rsid w:val="001076D4"/>
    <w:rsid w:val="00114E00"/>
    <w:rsid w:val="00127582"/>
    <w:rsid w:val="00130935"/>
    <w:rsid w:val="00133719"/>
    <w:rsid w:val="001360C1"/>
    <w:rsid w:val="00144205"/>
    <w:rsid w:val="00150690"/>
    <w:rsid w:val="00150FE6"/>
    <w:rsid w:val="0015112C"/>
    <w:rsid w:val="00162FCE"/>
    <w:rsid w:val="001631EE"/>
    <w:rsid w:val="001641F4"/>
    <w:rsid w:val="001750C3"/>
    <w:rsid w:val="00180CD2"/>
    <w:rsid w:val="001861F4"/>
    <w:rsid w:val="001947D4"/>
    <w:rsid w:val="001A2938"/>
    <w:rsid w:val="001A7631"/>
    <w:rsid w:val="001A7ABE"/>
    <w:rsid w:val="001A7DA8"/>
    <w:rsid w:val="001B002B"/>
    <w:rsid w:val="001B053F"/>
    <w:rsid w:val="001B3E2F"/>
    <w:rsid w:val="001C4560"/>
    <w:rsid w:val="001C4588"/>
    <w:rsid w:val="001D2C1B"/>
    <w:rsid w:val="001D543E"/>
    <w:rsid w:val="001D6071"/>
    <w:rsid w:val="001E4599"/>
    <w:rsid w:val="001F3B8D"/>
    <w:rsid w:val="001F3FCB"/>
    <w:rsid w:val="001F477B"/>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B24AE"/>
    <w:rsid w:val="002B3A53"/>
    <w:rsid w:val="002B3A66"/>
    <w:rsid w:val="002B3D09"/>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15B7"/>
    <w:rsid w:val="0036623E"/>
    <w:rsid w:val="003702A6"/>
    <w:rsid w:val="00373965"/>
    <w:rsid w:val="003748ED"/>
    <w:rsid w:val="00381EC8"/>
    <w:rsid w:val="00387AAC"/>
    <w:rsid w:val="00393AF7"/>
    <w:rsid w:val="003945D4"/>
    <w:rsid w:val="003A2417"/>
    <w:rsid w:val="003A5CE4"/>
    <w:rsid w:val="003B4E3F"/>
    <w:rsid w:val="003B667D"/>
    <w:rsid w:val="003B6B44"/>
    <w:rsid w:val="003C40CF"/>
    <w:rsid w:val="003C47A6"/>
    <w:rsid w:val="003D2A77"/>
    <w:rsid w:val="003D558B"/>
    <w:rsid w:val="003E285A"/>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1FC"/>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4436"/>
    <w:rsid w:val="004C4EBE"/>
    <w:rsid w:val="004C7484"/>
    <w:rsid w:val="004D2554"/>
    <w:rsid w:val="004D4E59"/>
    <w:rsid w:val="004F0C5B"/>
    <w:rsid w:val="004F29C6"/>
    <w:rsid w:val="004F6D3F"/>
    <w:rsid w:val="004F6D92"/>
    <w:rsid w:val="00510B53"/>
    <w:rsid w:val="00511B97"/>
    <w:rsid w:val="005135CF"/>
    <w:rsid w:val="00514BEF"/>
    <w:rsid w:val="00514C0B"/>
    <w:rsid w:val="00515620"/>
    <w:rsid w:val="00517B76"/>
    <w:rsid w:val="00520957"/>
    <w:rsid w:val="005318F7"/>
    <w:rsid w:val="00534B43"/>
    <w:rsid w:val="005360E0"/>
    <w:rsid w:val="00542C39"/>
    <w:rsid w:val="005455A9"/>
    <w:rsid w:val="00550DF1"/>
    <w:rsid w:val="00552280"/>
    <w:rsid w:val="00555C33"/>
    <w:rsid w:val="005621F1"/>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6C7E"/>
    <w:rsid w:val="005F746C"/>
    <w:rsid w:val="006010EF"/>
    <w:rsid w:val="00603CD7"/>
    <w:rsid w:val="006047A8"/>
    <w:rsid w:val="0060511F"/>
    <w:rsid w:val="006075BB"/>
    <w:rsid w:val="006145F6"/>
    <w:rsid w:val="006174D7"/>
    <w:rsid w:val="006224F7"/>
    <w:rsid w:val="006233BB"/>
    <w:rsid w:val="00632CE7"/>
    <w:rsid w:val="006348D9"/>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A6F8E"/>
    <w:rsid w:val="006B1DAA"/>
    <w:rsid w:val="006B7683"/>
    <w:rsid w:val="006C66D2"/>
    <w:rsid w:val="006D3602"/>
    <w:rsid w:val="006D4AE3"/>
    <w:rsid w:val="006D571A"/>
    <w:rsid w:val="006D6DC3"/>
    <w:rsid w:val="006D7815"/>
    <w:rsid w:val="006E0C77"/>
    <w:rsid w:val="006E5844"/>
    <w:rsid w:val="006E7488"/>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1F4A"/>
    <w:rsid w:val="00774AF4"/>
    <w:rsid w:val="00775C5D"/>
    <w:rsid w:val="0077710D"/>
    <w:rsid w:val="00784F0E"/>
    <w:rsid w:val="00790824"/>
    <w:rsid w:val="00794282"/>
    <w:rsid w:val="007A4315"/>
    <w:rsid w:val="007A5B51"/>
    <w:rsid w:val="007B0A8A"/>
    <w:rsid w:val="007B1892"/>
    <w:rsid w:val="007B3262"/>
    <w:rsid w:val="007B591F"/>
    <w:rsid w:val="007B5CFD"/>
    <w:rsid w:val="007B7DD0"/>
    <w:rsid w:val="007D0353"/>
    <w:rsid w:val="007D0A69"/>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335D0"/>
    <w:rsid w:val="00836C23"/>
    <w:rsid w:val="008505E9"/>
    <w:rsid w:val="0085606E"/>
    <w:rsid w:val="0085686F"/>
    <w:rsid w:val="008603AE"/>
    <w:rsid w:val="00861319"/>
    <w:rsid w:val="00866CD7"/>
    <w:rsid w:val="00867864"/>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24DA"/>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53F6F"/>
    <w:rsid w:val="00B62697"/>
    <w:rsid w:val="00B62CF8"/>
    <w:rsid w:val="00B62F1F"/>
    <w:rsid w:val="00B65CC5"/>
    <w:rsid w:val="00B7055A"/>
    <w:rsid w:val="00B74E81"/>
    <w:rsid w:val="00B80110"/>
    <w:rsid w:val="00B8772B"/>
    <w:rsid w:val="00B92ABE"/>
    <w:rsid w:val="00BA0F0B"/>
    <w:rsid w:val="00BA3FFC"/>
    <w:rsid w:val="00BA6D99"/>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0789F"/>
    <w:rsid w:val="00C15656"/>
    <w:rsid w:val="00C21418"/>
    <w:rsid w:val="00C26017"/>
    <w:rsid w:val="00C3667B"/>
    <w:rsid w:val="00C43137"/>
    <w:rsid w:val="00C46B67"/>
    <w:rsid w:val="00C538DB"/>
    <w:rsid w:val="00C541F9"/>
    <w:rsid w:val="00C61678"/>
    <w:rsid w:val="00C653FD"/>
    <w:rsid w:val="00C65ED5"/>
    <w:rsid w:val="00C669D5"/>
    <w:rsid w:val="00C669DB"/>
    <w:rsid w:val="00C73D07"/>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B7CA6"/>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87099"/>
    <w:rsid w:val="00D955DC"/>
    <w:rsid w:val="00D97FC0"/>
    <w:rsid w:val="00DA02FE"/>
    <w:rsid w:val="00DA48A9"/>
    <w:rsid w:val="00DB3D01"/>
    <w:rsid w:val="00DB5D3D"/>
    <w:rsid w:val="00DB7D59"/>
    <w:rsid w:val="00DC191B"/>
    <w:rsid w:val="00DC506F"/>
    <w:rsid w:val="00DC6D70"/>
    <w:rsid w:val="00DD2C2E"/>
    <w:rsid w:val="00DE0AC5"/>
    <w:rsid w:val="00DE1977"/>
    <w:rsid w:val="00DF1980"/>
    <w:rsid w:val="00DF5DAB"/>
    <w:rsid w:val="00E026FA"/>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70573"/>
    <w:rsid w:val="00E8163A"/>
    <w:rsid w:val="00E82E5B"/>
    <w:rsid w:val="00E85A0D"/>
    <w:rsid w:val="00E85C57"/>
    <w:rsid w:val="00E92F59"/>
    <w:rsid w:val="00E9599D"/>
    <w:rsid w:val="00EC0171"/>
    <w:rsid w:val="00EC0405"/>
    <w:rsid w:val="00EC229E"/>
    <w:rsid w:val="00EC7D22"/>
    <w:rsid w:val="00ED1CE7"/>
    <w:rsid w:val="00ED7D9C"/>
    <w:rsid w:val="00EF34FC"/>
    <w:rsid w:val="00EF6C50"/>
    <w:rsid w:val="00F01A34"/>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533AC"/>
    <w:rsid w:val="00F662E4"/>
    <w:rsid w:val="00F7634C"/>
    <w:rsid w:val="00F7784D"/>
    <w:rsid w:val="00F819D9"/>
    <w:rsid w:val="00F84356"/>
    <w:rsid w:val="00FA252B"/>
    <w:rsid w:val="00FA76D5"/>
    <w:rsid w:val="00FB058F"/>
    <w:rsid w:val="00FB1923"/>
    <w:rsid w:val="00FC0E50"/>
    <w:rsid w:val="00FC4B78"/>
    <w:rsid w:val="00FD716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poh-r@mail.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2D5E-3BE7-461E-80D6-215C3336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181</Pages>
  <Words>57496</Words>
  <Characters>327733</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 Перваков</dc:creator>
  <cp:lastModifiedBy>ASUS</cp:lastModifiedBy>
  <cp:revision>8</cp:revision>
  <cp:lastPrinted>2020-09-18T09:36:00Z</cp:lastPrinted>
  <dcterms:created xsi:type="dcterms:W3CDTF">2020-11-03T10:30:00Z</dcterms:created>
  <dcterms:modified xsi:type="dcterms:W3CDTF">2021-04-02T10:47:00Z</dcterms:modified>
</cp:coreProperties>
</file>