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1F" w:rsidRPr="00361F93" w:rsidRDefault="000A4F1F" w:rsidP="000A4F1F">
      <w:pPr>
        <w:widowControl/>
        <w:autoSpaceDE/>
        <w:autoSpaceDN/>
        <w:adjustRightInd/>
        <w:rPr>
          <w:sz w:val="28"/>
          <w:szCs w:val="28"/>
        </w:rPr>
      </w:pPr>
      <w:r w:rsidRPr="00361F93">
        <w:rPr>
          <w:sz w:val="28"/>
          <w:szCs w:val="28"/>
        </w:rPr>
        <w:t>Российская Федерация</w:t>
      </w:r>
    </w:p>
    <w:p w:rsidR="000A4F1F" w:rsidRPr="00361F93" w:rsidRDefault="000A4F1F" w:rsidP="000A4F1F">
      <w:pPr>
        <w:widowControl/>
        <w:autoSpaceDE/>
        <w:autoSpaceDN/>
        <w:adjustRightInd/>
        <w:rPr>
          <w:sz w:val="28"/>
          <w:szCs w:val="28"/>
        </w:rPr>
      </w:pPr>
      <w:r w:rsidRPr="00361F93">
        <w:rPr>
          <w:sz w:val="28"/>
          <w:szCs w:val="28"/>
        </w:rPr>
        <w:t xml:space="preserve">  Самарская область</w:t>
      </w:r>
    </w:p>
    <w:p w:rsidR="000A4F1F" w:rsidRPr="00361F93" w:rsidRDefault="000A4F1F" w:rsidP="000A4F1F">
      <w:pPr>
        <w:widowControl/>
        <w:autoSpaceDE/>
        <w:autoSpaceDN/>
        <w:adjustRightInd/>
        <w:rPr>
          <w:sz w:val="28"/>
          <w:szCs w:val="28"/>
        </w:rPr>
      </w:pPr>
      <w:r w:rsidRPr="00361F93">
        <w:rPr>
          <w:sz w:val="28"/>
          <w:szCs w:val="28"/>
        </w:rPr>
        <w:t>муниципальный район</w:t>
      </w:r>
    </w:p>
    <w:p w:rsidR="000A4F1F" w:rsidRPr="00361F93" w:rsidRDefault="000A4F1F" w:rsidP="000A4F1F">
      <w:pPr>
        <w:widowControl/>
        <w:autoSpaceDE/>
        <w:autoSpaceDN/>
        <w:adjustRightInd/>
        <w:rPr>
          <w:sz w:val="28"/>
          <w:szCs w:val="28"/>
        </w:rPr>
      </w:pPr>
      <w:r w:rsidRPr="00361F93">
        <w:rPr>
          <w:sz w:val="28"/>
          <w:szCs w:val="28"/>
        </w:rPr>
        <w:t xml:space="preserve">    </w:t>
      </w:r>
      <w:proofErr w:type="spellStart"/>
      <w:r w:rsidRPr="00361F93">
        <w:rPr>
          <w:sz w:val="28"/>
          <w:szCs w:val="28"/>
        </w:rPr>
        <w:t>Похвистневский</w:t>
      </w:r>
      <w:proofErr w:type="spellEnd"/>
    </w:p>
    <w:p w:rsidR="000A4F1F" w:rsidRPr="00361F93" w:rsidRDefault="000A4F1F" w:rsidP="000A4F1F">
      <w:pPr>
        <w:widowControl/>
        <w:autoSpaceDE/>
        <w:autoSpaceDN/>
        <w:adjustRightInd/>
        <w:rPr>
          <w:sz w:val="28"/>
          <w:szCs w:val="28"/>
        </w:rPr>
      </w:pPr>
      <w:r w:rsidRPr="00361F93">
        <w:rPr>
          <w:sz w:val="28"/>
          <w:szCs w:val="28"/>
        </w:rPr>
        <w:t>АДМИНИСТРАЦИЯ</w:t>
      </w:r>
    </w:p>
    <w:p w:rsidR="000A4F1F" w:rsidRPr="00361F93" w:rsidRDefault="000A4F1F" w:rsidP="000A4F1F">
      <w:pPr>
        <w:widowControl/>
        <w:autoSpaceDE/>
        <w:autoSpaceDN/>
        <w:adjustRightInd/>
        <w:rPr>
          <w:sz w:val="28"/>
          <w:szCs w:val="28"/>
        </w:rPr>
      </w:pPr>
      <w:r w:rsidRPr="00361F93">
        <w:rPr>
          <w:sz w:val="28"/>
          <w:szCs w:val="28"/>
        </w:rPr>
        <w:t xml:space="preserve"> сельского поселения</w:t>
      </w:r>
    </w:p>
    <w:p w:rsidR="000A4F1F" w:rsidRPr="00361F93" w:rsidRDefault="000A4F1F" w:rsidP="000A4F1F">
      <w:pPr>
        <w:widowControl/>
        <w:autoSpaceDE/>
        <w:autoSpaceDN/>
        <w:adjustRightInd/>
        <w:rPr>
          <w:sz w:val="28"/>
          <w:szCs w:val="28"/>
        </w:rPr>
      </w:pPr>
      <w:r w:rsidRPr="00361F93">
        <w:rPr>
          <w:sz w:val="28"/>
          <w:szCs w:val="28"/>
        </w:rPr>
        <w:t xml:space="preserve">    Старый </w:t>
      </w:r>
      <w:proofErr w:type="spellStart"/>
      <w:r w:rsidRPr="00361F93">
        <w:rPr>
          <w:sz w:val="28"/>
          <w:szCs w:val="28"/>
        </w:rPr>
        <w:t>Аманак</w:t>
      </w:r>
      <w:proofErr w:type="spellEnd"/>
    </w:p>
    <w:p w:rsidR="000A4F1F" w:rsidRPr="00361F93" w:rsidRDefault="000A4F1F" w:rsidP="000A4F1F">
      <w:pPr>
        <w:widowControl/>
        <w:autoSpaceDE/>
        <w:autoSpaceDN/>
        <w:adjustRightInd/>
        <w:rPr>
          <w:sz w:val="28"/>
          <w:szCs w:val="28"/>
        </w:rPr>
      </w:pPr>
      <w:r w:rsidRPr="00361F93">
        <w:rPr>
          <w:sz w:val="28"/>
          <w:szCs w:val="28"/>
        </w:rPr>
        <w:t>ПОСТАНОВЛЕНИЕ</w:t>
      </w:r>
    </w:p>
    <w:p w:rsidR="000A4F1F" w:rsidRPr="00361F93" w:rsidRDefault="000A4F1F" w:rsidP="000A4F1F">
      <w:pPr>
        <w:widowControl/>
        <w:autoSpaceDE/>
        <w:autoSpaceDN/>
        <w:adjustRightInd/>
        <w:rPr>
          <w:sz w:val="28"/>
          <w:szCs w:val="28"/>
        </w:rPr>
      </w:pPr>
      <w:r w:rsidRPr="00361F93">
        <w:rPr>
          <w:sz w:val="28"/>
          <w:szCs w:val="28"/>
        </w:rPr>
        <w:t xml:space="preserve">   03.12.2020  № 111</w:t>
      </w:r>
    </w:p>
    <w:p w:rsidR="000A4F1F" w:rsidRDefault="000A4F1F" w:rsidP="000A4F1F">
      <w:pPr>
        <w:widowControl/>
        <w:autoSpaceDE/>
        <w:autoSpaceDN/>
        <w:adjustRightInd/>
        <w:rPr>
          <w:bCs/>
          <w:sz w:val="28"/>
          <w:szCs w:val="28"/>
        </w:rPr>
      </w:pPr>
      <w:r w:rsidRPr="00361F93">
        <w:rPr>
          <w:bCs/>
          <w:sz w:val="28"/>
          <w:szCs w:val="28"/>
        </w:rPr>
        <w:t>О внесении изменений в Постановление от 26.09.2019г.</w:t>
      </w:r>
      <w:r>
        <w:rPr>
          <w:bCs/>
          <w:sz w:val="28"/>
          <w:szCs w:val="28"/>
        </w:rPr>
        <w:t xml:space="preserve"> </w:t>
      </w:r>
      <w:r w:rsidRPr="00361F93">
        <w:rPr>
          <w:bCs/>
          <w:sz w:val="28"/>
          <w:szCs w:val="28"/>
        </w:rPr>
        <w:t xml:space="preserve"> № 114 </w:t>
      </w:r>
    </w:p>
    <w:p w:rsidR="000A4F1F" w:rsidRDefault="000A4F1F" w:rsidP="000A4F1F">
      <w:pPr>
        <w:widowControl/>
        <w:autoSpaceDE/>
        <w:autoSpaceDN/>
        <w:adjustRightInd/>
        <w:rPr>
          <w:sz w:val="28"/>
          <w:szCs w:val="28"/>
        </w:rPr>
      </w:pPr>
      <w:r w:rsidRPr="00361F93">
        <w:rPr>
          <w:sz w:val="28"/>
          <w:szCs w:val="28"/>
        </w:rPr>
        <w:t xml:space="preserve">«Об утверждении административного регламента предоставления </w:t>
      </w:r>
    </w:p>
    <w:p w:rsidR="000A4F1F" w:rsidRPr="00361F93" w:rsidRDefault="000A4F1F" w:rsidP="000A4F1F">
      <w:pPr>
        <w:widowControl/>
        <w:autoSpaceDE/>
        <w:autoSpaceDN/>
        <w:adjustRightInd/>
        <w:rPr>
          <w:bCs/>
          <w:sz w:val="28"/>
          <w:szCs w:val="28"/>
        </w:rPr>
      </w:pPr>
      <w:r w:rsidRPr="00361F93">
        <w:rPr>
          <w:sz w:val="28"/>
          <w:szCs w:val="28"/>
        </w:rPr>
        <w:t xml:space="preserve">муниципальной услуги «Предоставление разрешения на </w:t>
      </w:r>
      <w:r w:rsidRPr="00361F93">
        <w:rPr>
          <w:rFonts w:eastAsia="Calibri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</w:t>
      </w:r>
      <w:r w:rsidRPr="00361F93">
        <w:rPr>
          <w:sz w:val="28"/>
          <w:szCs w:val="28"/>
        </w:rPr>
        <w:t xml:space="preserve">» </w:t>
      </w:r>
    </w:p>
    <w:p w:rsidR="000A4F1F" w:rsidRPr="00361F93" w:rsidRDefault="000A4F1F" w:rsidP="000A4F1F">
      <w:pPr>
        <w:widowControl/>
        <w:autoSpaceDE/>
        <w:autoSpaceDN/>
        <w:adjustRightInd/>
        <w:rPr>
          <w:bCs/>
          <w:sz w:val="28"/>
          <w:szCs w:val="28"/>
        </w:rPr>
      </w:pPr>
    </w:p>
    <w:p w:rsidR="000A4F1F" w:rsidRPr="00361F93" w:rsidRDefault="000A4F1F" w:rsidP="000A4F1F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</w:p>
    <w:p w:rsidR="000A4F1F" w:rsidRPr="00361F93" w:rsidRDefault="000A4F1F" w:rsidP="000A4F1F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361F93">
        <w:rPr>
          <w:bCs/>
          <w:sz w:val="28"/>
          <w:szCs w:val="28"/>
        </w:rPr>
        <w:t xml:space="preserve">В соответствии счастью 4 статьи 39 </w:t>
      </w:r>
      <w:proofErr w:type="spellStart"/>
      <w:r w:rsidRPr="00361F93">
        <w:rPr>
          <w:bCs/>
          <w:sz w:val="28"/>
          <w:szCs w:val="28"/>
        </w:rPr>
        <w:t>ГрК</w:t>
      </w:r>
      <w:proofErr w:type="spellEnd"/>
      <w:r w:rsidRPr="00361F93">
        <w:rPr>
          <w:bCs/>
          <w:sz w:val="28"/>
          <w:szCs w:val="28"/>
        </w:rPr>
        <w:t xml:space="preserve"> РФ, с </w:t>
      </w:r>
      <w:r w:rsidRPr="00361F93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361F93">
        <w:rPr>
          <w:rFonts w:eastAsia="Calibri"/>
          <w:sz w:val="28"/>
          <w:szCs w:val="28"/>
        </w:rPr>
        <w:t xml:space="preserve">руководствуясь Уставом сельского поселения </w:t>
      </w:r>
      <w:proofErr w:type="gramStart"/>
      <w:r w:rsidRPr="00361F93">
        <w:rPr>
          <w:rFonts w:eastAsia="Calibri"/>
          <w:sz w:val="28"/>
          <w:szCs w:val="28"/>
        </w:rPr>
        <w:t>Старый</w:t>
      </w:r>
      <w:proofErr w:type="gramEnd"/>
      <w:r w:rsidRPr="00361F93">
        <w:rPr>
          <w:rFonts w:eastAsia="Calibri"/>
          <w:sz w:val="28"/>
          <w:szCs w:val="28"/>
        </w:rPr>
        <w:t xml:space="preserve"> </w:t>
      </w:r>
      <w:proofErr w:type="spellStart"/>
      <w:r w:rsidRPr="00361F93">
        <w:rPr>
          <w:rFonts w:eastAsia="Calibri"/>
          <w:sz w:val="28"/>
          <w:szCs w:val="28"/>
        </w:rPr>
        <w:t>Аманак</w:t>
      </w:r>
      <w:proofErr w:type="spellEnd"/>
      <w:r w:rsidRPr="00361F93">
        <w:rPr>
          <w:rFonts w:eastAsia="Calibri"/>
          <w:sz w:val="28"/>
          <w:szCs w:val="28"/>
        </w:rPr>
        <w:t xml:space="preserve"> муниципального района </w:t>
      </w:r>
      <w:proofErr w:type="spellStart"/>
      <w:r w:rsidRPr="00361F93">
        <w:rPr>
          <w:rFonts w:eastAsia="Calibri"/>
          <w:sz w:val="28"/>
          <w:szCs w:val="28"/>
        </w:rPr>
        <w:t>Похвистневский</w:t>
      </w:r>
      <w:proofErr w:type="spellEnd"/>
      <w:r w:rsidRPr="00361F93">
        <w:rPr>
          <w:rFonts w:eastAsia="Calibri"/>
          <w:sz w:val="28"/>
          <w:szCs w:val="28"/>
        </w:rPr>
        <w:t xml:space="preserve"> Самарской области</w:t>
      </w:r>
      <w:r w:rsidRPr="00361F93">
        <w:rPr>
          <w:bCs/>
          <w:sz w:val="28"/>
          <w:szCs w:val="28"/>
        </w:rPr>
        <w:t xml:space="preserve">, </w:t>
      </w:r>
      <w:r w:rsidRPr="00361F93">
        <w:rPr>
          <w:sz w:val="28"/>
          <w:szCs w:val="28"/>
        </w:rPr>
        <w:t xml:space="preserve">Администрация сельского поселения Старый </w:t>
      </w:r>
      <w:proofErr w:type="spellStart"/>
      <w:r w:rsidRPr="00361F93">
        <w:rPr>
          <w:sz w:val="28"/>
          <w:szCs w:val="28"/>
        </w:rPr>
        <w:t>Аманак</w:t>
      </w:r>
      <w:proofErr w:type="spellEnd"/>
      <w:r w:rsidRPr="00361F93">
        <w:rPr>
          <w:sz w:val="28"/>
          <w:szCs w:val="28"/>
        </w:rPr>
        <w:t xml:space="preserve"> муниципального района </w:t>
      </w:r>
      <w:proofErr w:type="spellStart"/>
      <w:r w:rsidRPr="00361F93">
        <w:rPr>
          <w:sz w:val="28"/>
          <w:szCs w:val="28"/>
        </w:rPr>
        <w:t>Похвистневский</w:t>
      </w:r>
      <w:proofErr w:type="spellEnd"/>
      <w:r w:rsidRPr="00361F93">
        <w:rPr>
          <w:sz w:val="28"/>
          <w:szCs w:val="28"/>
        </w:rPr>
        <w:t xml:space="preserve"> Самарской области</w:t>
      </w:r>
    </w:p>
    <w:p w:rsidR="000A4F1F" w:rsidRPr="00361F93" w:rsidRDefault="000A4F1F" w:rsidP="000A4F1F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0A4F1F" w:rsidRPr="00361F93" w:rsidRDefault="000A4F1F" w:rsidP="000A4F1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361F93">
        <w:rPr>
          <w:b/>
          <w:sz w:val="28"/>
          <w:szCs w:val="28"/>
        </w:rPr>
        <w:t>П</w:t>
      </w:r>
      <w:proofErr w:type="gramEnd"/>
      <w:r w:rsidRPr="00361F93">
        <w:rPr>
          <w:b/>
          <w:sz w:val="28"/>
          <w:szCs w:val="28"/>
        </w:rPr>
        <w:t xml:space="preserve"> О С Т А Н О В Л Я Е Т:</w:t>
      </w:r>
    </w:p>
    <w:p w:rsidR="000A4F1F" w:rsidRPr="00361F93" w:rsidRDefault="000A4F1F" w:rsidP="000A4F1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A4F1F" w:rsidRPr="00DA1A46" w:rsidRDefault="000A4F1F" w:rsidP="000A4F1F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361F93">
        <w:rPr>
          <w:sz w:val="28"/>
          <w:szCs w:val="28"/>
        </w:rPr>
        <w:t>1.</w:t>
      </w:r>
      <w:r w:rsidRPr="00361F93">
        <w:rPr>
          <w:b/>
          <w:sz w:val="28"/>
          <w:szCs w:val="28"/>
        </w:rPr>
        <w:t xml:space="preserve">  </w:t>
      </w:r>
      <w:r w:rsidRPr="00361F93">
        <w:rPr>
          <w:sz w:val="28"/>
          <w:szCs w:val="28"/>
        </w:rPr>
        <w:t xml:space="preserve">Внести </w:t>
      </w:r>
      <w:r w:rsidRPr="00361F93">
        <w:rPr>
          <w:bCs/>
          <w:sz w:val="28"/>
          <w:szCs w:val="28"/>
        </w:rPr>
        <w:t xml:space="preserve">в Постановление 26.09.2019г. № 114 </w:t>
      </w:r>
      <w:r w:rsidRPr="00361F93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разрешения на </w:t>
      </w:r>
      <w:r w:rsidRPr="00361F93">
        <w:rPr>
          <w:rFonts w:eastAsia="Calibri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</w:t>
      </w:r>
      <w:r>
        <w:rPr>
          <w:sz w:val="28"/>
          <w:szCs w:val="28"/>
        </w:rPr>
        <w:t xml:space="preserve">» </w:t>
      </w:r>
      <w:r w:rsidRPr="00361F93">
        <w:rPr>
          <w:sz w:val="28"/>
          <w:szCs w:val="28"/>
        </w:rPr>
        <w:t xml:space="preserve">сельского поселения  </w:t>
      </w:r>
      <w:proofErr w:type="gramStart"/>
      <w:r w:rsidRPr="00361F93">
        <w:rPr>
          <w:bCs/>
          <w:sz w:val="28"/>
          <w:szCs w:val="28"/>
        </w:rPr>
        <w:t>Старый</w:t>
      </w:r>
      <w:proofErr w:type="gramEnd"/>
      <w:r w:rsidRPr="00361F93">
        <w:rPr>
          <w:bCs/>
          <w:sz w:val="28"/>
          <w:szCs w:val="28"/>
        </w:rPr>
        <w:t xml:space="preserve"> </w:t>
      </w:r>
      <w:proofErr w:type="spellStart"/>
      <w:r w:rsidRPr="00361F93">
        <w:rPr>
          <w:bCs/>
          <w:sz w:val="28"/>
          <w:szCs w:val="28"/>
        </w:rPr>
        <w:t>Аманак</w:t>
      </w:r>
      <w:proofErr w:type="spellEnd"/>
      <w:r w:rsidRPr="00361F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61F93">
        <w:rPr>
          <w:bCs/>
          <w:sz w:val="28"/>
          <w:szCs w:val="28"/>
        </w:rPr>
        <w:t xml:space="preserve">муниципального района </w:t>
      </w:r>
      <w:proofErr w:type="spellStart"/>
      <w:r w:rsidRPr="00361F93">
        <w:rPr>
          <w:bCs/>
          <w:sz w:val="28"/>
          <w:szCs w:val="28"/>
        </w:rPr>
        <w:t>Похвистневский</w:t>
      </w:r>
      <w:proofErr w:type="spellEnd"/>
      <w:r w:rsidRPr="00361F93">
        <w:rPr>
          <w:bCs/>
          <w:sz w:val="28"/>
          <w:szCs w:val="28"/>
        </w:rPr>
        <w:t xml:space="preserve"> Самарской области» следующие изменения:</w:t>
      </w:r>
    </w:p>
    <w:p w:rsidR="000A4F1F" w:rsidRPr="00361F93" w:rsidRDefault="000A4F1F" w:rsidP="000A4F1F">
      <w:pPr>
        <w:widowControl/>
        <w:autoSpaceDE/>
        <w:autoSpaceDN/>
        <w:adjustRightInd/>
        <w:spacing w:before="100" w:beforeAutospacing="1"/>
        <w:jc w:val="both"/>
        <w:rPr>
          <w:color w:val="000000"/>
          <w:sz w:val="28"/>
          <w:szCs w:val="28"/>
        </w:rPr>
      </w:pPr>
      <w:r w:rsidRPr="00361F93">
        <w:rPr>
          <w:color w:val="000000"/>
          <w:sz w:val="28"/>
          <w:szCs w:val="28"/>
        </w:rPr>
        <w:t xml:space="preserve"> </w:t>
      </w:r>
      <w:r w:rsidRPr="00361F93">
        <w:rPr>
          <w:b/>
          <w:color w:val="000000"/>
          <w:sz w:val="28"/>
          <w:szCs w:val="28"/>
        </w:rPr>
        <w:t xml:space="preserve">Подпункт 2.4.1. пункта 2.4 раздела </w:t>
      </w:r>
      <w:r w:rsidRPr="00361F93">
        <w:rPr>
          <w:b/>
          <w:color w:val="000000"/>
          <w:sz w:val="28"/>
          <w:szCs w:val="28"/>
          <w:lang w:val="en-US"/>
        </w:rPr>
        <w:t>II</w:t>
      </w:r>
      <w:r w:rsidRPr="00361F93">
        <w:rPr>
          <w:b/>
          <w:color w:val="000000"/>
          <w:sz w:val="28"/>
          <w:szCs w:val="28"/>
        </w:rPr>
        <w:t>. Стандарт предоставления муниципальной услуги</w:t>
      </w:r>
      <w:r w:rsidRPr="00361F93">
        <w:rPr>
          <w:color w:val="000000"/>
          <w:sz w:val="28"/>
          <w:szCs w:val="28"/>
        </w:rPr>
        <w:t xml:space="preserve"> Административного регламента изложить в следующей редакции: </w:t>
      </w:r>
    </w:p>
    <w:p w:rsidR="000A4F1F" w:rsidRPr="00361F93" w:rsidRDefault="000A4F1F" w:rsidP="000A4F1F">
      <w:pPr>
        <w:widowControl/>
        <w:spacing w:line="322" w:lineRule="exact"/>
        <w:ind w:firstLine="706"/>
        <w:jc w:val="both"/>
        <w:rPr>
          <w:bCs/>
          <w:sz w:val="28"/>
          <w:szCs w:val="28"/>
        </w:rPr>
      </w:pPr>
      <w:r w:rsidRPr="00361F93">
        <w:rPr>
          <w:color w:val="000000"/>
          <w:sz w:val="28"/>
          <w:szCs w:val="28"/>
        </w:rPr>
        <w:t>«</w:t>
      </w:r>
      <w:r w:rsidRPr="00361F93">
        <w:rPr>
          <w:sz w:val="28"/>
          <w:szCs w:val="28"/>
        </w:rPr>
        <w:t>2.4.1. Порядок организации и проведения публичных слушаний определяется решением Собрания представителей «</w:t>
      </w:r>
      <w:r w:rsidRPr="00361F93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Pr="00361F93">
        <w:rPr>
          <w:sz w:val="28"/>
          <w:szCs w:val="28"/>
        </w:rPr>
        <w:t xml:space="preserve">Старый </w:t>
      </w:r>
      <w:proofErr w:type="spellStart"/>
      <w:r w:rsidRPr="00361F93">
        <w:rPr>
          <w:sz w:val="28"/>
          <w:szCs w:val="28"/>
        </w:rPr>
        <w:t>Аманак</w:t>
      </w:r>
      <w:proofErr w:type="spellEnd"/>
      <w:r w:rsidRPr="00361F93">
        <w:rPr>
          <w:bCs/>
          <w:sz w:val="28"/>
          <w:szCs w:val="28"/>
        </w:rPr>
        <w:t xml:space="preserve"> муниципального района </w:t>
      </w:r>
      <w:proofErr w:type="spellStart"/>
      <w:r w:rsidRPr="00361F93">
        <w:rPr>
          <w:bCs/>
          <w:sz w:val="28"/>
          <w:szCs w:val="28"/>
        </w:rPr>
        <w:t>Похвистневский</w:t>
      </w:r>
      <w:proofErr w:type="spellEnd"/>
      <w:r w:rsidRPr="00361F93">
        <w:rPr>
          <w:bCs/>
          <w:sz w:val="28"/>
          <w:szCs w:val="28"/>
        </w:rPr>
        <w:t xml:space="preserve"> Самарской области»</w:t>
      </w:r>
      <w:r w:rsidRPr="00361F93">
        <w:rPr>
          <w:sz w:val="28"/>
          <w:szCs w:val="28"/>
        </w:rPr>
        <w:t>,  с учетом положений</w:t>
      </w:r>
      <w:hyperlink r:id="rId5" w:history="1">
        <w:r w:rsidRPr="00361F93">
          <w:rPr>
            <w:sz w:val="28"/>
            <w:szCs w:val="28"/>
          </w:rPr>
          <w:t xml:space="preserve"> статьи </w:t>
        </w:r>
        <w:r>
          <w:rPr>
            <w:sz w:val="28"/>
            <w:szCs w:val="28"/>
          </w:rPr>
          <w:t xml:space="preserve">                       </w:t>
        </w:r>
        <w:r w:rsidRPr="00361F93">
          <w:rPr>
            <w:sz w:val="28"/>
            <w:szCs w:val="28"/>
          </w:rPr>
          <w:t xml:space="preserve">40 </w:t>
        </w:r>
      </w:hyperlink>
      <w:r>
        <w:rPr>
          <w:sz w:val="28"/>
          <w:szCs w:val="28"/>
        </w:rPr>
        <w:t>Градостроительного к</w:t>
      </w:r>
      <w:r w:rsidRPr="00361F93">
        <w:rPr>
          <w:sz w:val="28"/>
          <w:szCs w:val="28"/>
        </w:rPr>
        <w:t>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22 дня.</w:t>
      </w:r>
    </w:p>
    <w:p w:rsidR="000A4F1F" w:rsidRDefault="000A4F1F" w:rsidP="000A4F1F">
      <w:pPr>
        <w:widowControl/>
        <w:autoSpaceDE/>
        <w:autoSpaceDN/>
        <w:adjustRightInd/>
        <w:spacing w:before="100" w:beforeAutospacing="1" w:line="276" w:lineRule="auto"/>
        <w:jc w:val="both"/>
        <w:rPr>
          <w:sz w:val="28"/>
          <w:szCs w:val="28"/>
        </w:rPr>
      </w:pPr>
      <w:proofErr w:type="gramStart"/>
      <w:r w:rsidRPr="00361F93">
        <w:rPr>
          <w:sz w:val="28"/>
          <w:szCs w:val="28"/>
        </w:rPr>
        <w:lastRenderedPageBreak/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361F93">
        <w:rPr>
          <w:sz w:val="28"/>
          <w:szCs w:val="28"/>
        </w:rPr>
        <w:t xml:space="preserve"> разрешение, </w:t>
      </w:r>
      <w:r>
        <w:rPr>
          <w:sz w:val="28"/>
          <w:szCs w:val="28"/>
        </w:rPr>
        <w:t xml:space="preserve">              </w:t>
      </w:r>
      <w:r w:rsidRPr="00361F93">
        <w:rPr>
          <w:sz w:val="28"/>
          <w:szCs w:val="28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</w:t>
      </w:r>
      <w:proofErr w:type="gramStart"/>
      <w:r w:rsidRPr="00361F93">
        <w:rPr>
          <w:sz w:val="28"/>
          <w:szCs w:val="28"/>
        </w:rPr>
        <w:t>.»</w:t>
      </w:r>
      <w:proofErr w:type="gramEnd"/>
    </w:p>
    <w:p w:rsidR="000A4F1F" w:rsidRPr="00361F93" w:rsidRDefault="000A4F1F" w:rsidP="000A4F1F">
      <w:pPr>
        <w:widowControl/>
        <w:autoSpaceDE/>
        <w:autoSpaceDN/>
        <w:adjustRightInd/>
        <w:spacing w:before="100" w:beforeAutospacing="1" w:line="276" w:lineRule="auto"/>
        <w:jc w:val="both"/>
        <w:rPr>
          <w:b/>
          <w:sz w:val="28"/>
          <w:szCs w:val="28"/>
        </w:rPr>
      </w:pPr>
    </w:p>
    <w:p w:rsidR="000A4F1F" w:rsidRPr="00361F93" w:rsidRDefault="000A4F1F" w:rsidP="000A4F1F">
      <w:pPr>
        <w:widowControl/>
        <w:autoSpaceDE/>
        <w:autoSpaceDN/>
        <w:adjustRightInd/>
        <w:contextualSpacing/>
        <w:rPr>
          <w:rFonts w:eastAsia="Arial"/>
          <w:kern w:val="2"/>
          <w:sz w:val="28"/>
          <w:szCs w:val="28"/>
          <w:u w:color="000000"/>
          <w:lang w:bidi="hi-IN"/>
        </w:rPr>
      </w:pPr>
      <w:r>
        <w:rPr>
          <w:rFonts w:eastAsia="Arial"/>
          <w:kern w:val="2"/>
          <w:sz w:val="28"/>
          <w:szCs w:val="28"/>
          <w:u w:color="000000"/>
          <w:lang w:bidi="hi-IN"/>
        </w:rPr>
        <w:t>2. Настоящее П</w:t>
      </w:r>
      <w:r w:rsidRPr="00361F93">
        <w:rPr>
          <w:rFonts w:eastAsia="Arial"/>
          <w:kern w:val="2"/>
          <w:sz w:val="28"/>
          <w:szCs w:val="28"/>
          <w:u w:color="000000"/>
          <w:lang w:bidi="hi-IN"/>
        </w:rPr>
        <w:t>остановление подлежи</w:t>
      </w:r>
      <w:r>
        <w:rPr>
          <w:rFonts w:eastAsia="Arial"/>
          <w:kern w:val="2"/>
          <w:sz w:val="28"/>
          <w:szCs w:val="28"/>
          <w:u w:color="000000"/>
          <w:lang w:bidi="hi-IN"/>
        </w:rPr>
        <w:t xml:space="preserve">т официальному опубликованию на </w:t>
      </w:r>
      <w:r w:rsidRPr="00361F93">
        <w:rPr>
          <w:rFonts w:eastAsia="Arial"/>
          <w:kern w:val="2"/>
          <w:sz w:val="28"/>
          <w:szCs w:val="28"/>
          <w:u w:color="000000"/>
          <w:lang w:bidi="hi-IN"/>
        </w:rPr>
        <w:t xml:space="preserve">официальном сайте Администрации сельского поселения </w:t>
      </w:r>
      <w:proofErr w:type="gramStart"/>
      <w:r>
        <w:rPr>
          <w:rFonts w:eastAsia="Arial"/>
          <w:kern w:val="2"/>
          <w:sz w:val="28"/>
          <w:szCs w:val="28"/>
          <w:u w:color="000000"/>
          <w:lang w:bidi="hi-IN"/>
        </w:rPr>
        <w:t>Старый</w:t>
      </w:r>
      <w:proofErr w:type="gramEnd"/>
      <w:r>
        <w:rPr>
          <w:rFonts w:eastAsia="Arial"/>
          <w:kern w:val="2"/>
          <w:sz w:val="28"/>
          <w:szCs w:val="28"/>
          <w:u w:color="000000"/>
          <w:lang w:bidi="hi-IN"/>
        </w:rPr>
        <w:t xml:space="preserve"> </w:t>
      </w:r>
      <w:proofErr w:type="spellStart"/>
      <w:r>
        <w:rPr>
          <w:rFonts w:eastAsia="Arial"/>
          <w:kern w:val="2"/>
          <w:sz w:val="28"/>
          <w:szCs w:val="28"/>
          <w:u w:color="000000"/>
          <w:lang w:bidi="hi-IN"/>
        </w:rPr>
        <w:t>Аманак</w:t>
      </w:r>
      <w:proofErr w:type="spellEnd"/>
      <w:r w:rsidRPr="00361F93">
        <w:rPr>
          <w:rFonts w:eastAsia="Arial"/>
          <w:kern w:val="2"/>
          <w:sz w:val="28"/>
          <w:szCs w:val="28"/>
          <w:u w:color="000000"/>
          <w:lang w:bidi="hi-IN"/>
        </w:rPr>
        <w:t xml:space="preserve"> </w:t>
      </w:r>
      <w:r>
        <w:rPr>
          <w:rFonts w:eastAsia="Arial"/>
          <w:kern w:val="2"/>
          <w:sz w:val="28"/>
          <w:szCs w:val="28"/>
          <w:u w:color="000000"/>
          <w:lang w:bidi="hi-IN"/>
        </w:rPr>
        <w:t xml:space="preserve"> </w:t>
      </w:r>
      <w:r w:rsidRPr="00361F93">
        <w:rPr>
          <w:rFonts w:eastAsia="Arial"/>
          <w:kern w:val="2"/>
          <w:sz w:val="28"/>
          <w:szCs w:val="28"/>
          <w:u w:color="000000"/>
          <w:lang w:bidi="hi-IN"/>
        </w:rPr>
        <w:t xml:space="preserve">и </w:t>
      </w:r>
      <w:r>
        <w:rPr>
          <w:rFonts w:eastAsia="Arial"/>
          <w:kern w:val="2"/>
          <w:sz w:val="28"/>
          <w:szCs w:val="28"/>
          <w:u w:color="000000"/>
          <w:lang w:bidi="hi-IN"/>
        </w:rPr>
        <w:t xml:space="preserve"> </w:t>
      </w:r>
      <w:r w:rsidRPr="00361F93">
        <w:rPr>
          <w:rFonts w:eastAsia="Arial"/>
          <w:kern w:val="2"/>
          <w:sz w:val="28"/>
          <w:szCs w:val="28"/>
          <w:u w:color="000000"/>
          <w:lang w:bidi="hi-IN"/>
        </w:rPr>
        <w:t>в газете «</w:t>
      </w:r>
      <w:proofErr w:type="spellStart"/>
      <w:r>
        <w:rPr>
          <w:rFonts w:eastAsia="Arial"/>
          <w:kern w:val="2"/>
          <w:sz w:val="28"/>
          <w:szCs w:val="28"/>
          <w:u w:color="000000"/>
          <w:lang w:bidi="hi-IN"/>
        </w:rPr>
        <w:t>Аманакские</w:t>
      </w:r>
      <w:proofErr w:type="spellEnd"/>
      <w:r>
        <w:rPr>
          <w:rFonts w:eastAsia="Arial"/>
          <w:kern w:val="2"/>
          <w:sz w:val="28"/>
          <w:szCs w:val="28"/>
          <w:u w:color="000000"/>
          <w:lang w:bidi="hi-IN"/>
        </w:rPr>
        <w:t xml:space="preserve"> Вести</w:t>
      </w:r>
      <w:r w:rsidRPr="00361F93">
        <w:rPr>
          <w:rFonts w:eastAsia="Arial"/>
          <w:kern w:val="2"/>
          <w:sz w:val="28"/>
          <w:szCs w:val="28"/>
          <w:u w:color="000000"/>
          <w:lang w:bidi="hi-IN"/>
        </w:rPr>
        <w:t>».</w:t>
      </w:r>
    </w:p>
    <w:p w:rsidR="000A4F1F" w:rsidRPr="00361F93" w:rsidRDefault="000A4F1F" w:rsidP="000A4F1F">
      <w:pPr>
        <w:widowControl/>
        <w:autoSpaceDE/>
        <w:autoSpaceDN/>
        <w:adjustRightInd/>
        <w:contextualSpacing/>
        <w:rPr>
          <w:rFonts w:eastAsia="Arial"/>
          <w:kern w:val="2"/>
          <w:sz w:val="28"/>
          <w:szCs w:val="28"/>
          <w:u w:color="000000"/>
          <w:lang w:bidi="hi-IN"/>
        </w:rPr>
      </w:pPr>
    </w:p>
    <w:p w:rsidR="000A4F1F" w:rsidRPr="00361F93" w:rsidRDefault="000A4F1F" w:rsidP="000A4F1F">
      <w:pPr>
        <w:widowControl/>
        <w:autoSpaceDE/>
        <w:autoSpaceDN/>
        <w:adjustRightInd/>
        <w:contextualSpacing/>
        <w:rPr>
          <w:rFonts w:eastAsia="Arial"/>
          <w:kern w:val="2"/>
          <w:sz w:val="28"/>
          <w:szCs w:val="28"/>
          <w:u w:color="000000"/>
          <w:lang w:bidi="hi-IN"/>
        </w:rPr>
      </w:pPr>
      <w:r w:rsidRPr="00361F93">
        <w:rPr>
          <w:rFonts w:eastAsia="Arial"/>
          <w:kern w:val="2"/>
          <w:sz w:val="28"/>
          <w:szCs w:val="28"/>
          <w:u w:color="000000"/>
          <w:lang w:bidi="hi-IN"/>
        </w:rPr>
        <w:t xml:space="preserve"> </w:t>
      </w:r>
    </w:p>
    <w:p w:rsidR="000A4F1F" w:rsidRPr="00361F93" w:rsidRDefault="000A4F1F" w:rsidP="000A4F1F">
      <w:pPr>
        <w:widowControl/>
        <w:autoSpaceDE/>
        <w:autoSpaceDN/>
        <w:adjustRightInd/>
        <w:contextualSpacing/>
        <w:rPr>
          <w:rFonts w:eastAsia="Arial"/>
          <w:kern w:val="2"/>
          <w:sz w:val="28"/>
          <w:szCs w:val="28"/>
          <w:u w:color="000000"/>
          <w:lang w:bidi="hi-IN"/>
        </w:rPr>
      </w:pPr>
    </w:p>
    <w:p w:rsidR="000A4F1F" w:rsidRPr="00361F93" w:rsidRDefault="000A4F1F" w:rsidP="000A4F1F">
      <w:pPr>
        <w:widowControl/>
        <w:autoSpaceDE/>
        <w:autoSpaceDN/>
        <w:adjustRightInd/>
        <w:contextualSpacing/>
        <w:rPr>
          <w:rFonts w:eastAsia="Arial"/>
          <w:kern w:val="2"/>
          <w:sz w:val="28"/>
          <w:szCs w:val="28"/>
          <w:u w:color="000000"/>
          <w:lang w:bidi="hi-IN"/>
        </w:rPr>
      </w:pPr>
    </w:p>
    <w:p w:rsidR="000A4F1F" w:rsidRPr="00361F93" w:rsidRDefault="000A4F1F" w:rsidP="000A4F1F">
      <w:pPr>
        <w:widowControl/>
        <w:autoSpaceDE/>
        <w:autoSpaceDN/>
        <w:adjustRightInd/>
        <w:contextualSpacing/>
        <w:rPr>
          <w:rFonts w:eastAsia="Arial"/>
          <w:kern w:val="2"/>
          <w:sz w:val="28"/>
          <w:szCs w:val="28"/>
          <w:u w:color="000000"/>
          <w:lang w:bidi="hi-IN"/>
        </w:rPr>
      </w:pPr>
      <w:r>
        <w:rPr>
          <w:rFonts w:eastAsia="Calibri"/>
          <w:sz w:val="28"/>
          <w:szCs w:val="28"/>
        </w:rPr>
        <w:t xml:space="preserve">    </w:t>
      </w:r>
      <w:r w:rsidRPr="00361F93">
        <w:rPr>
          <w:rFonts w:eastAsia="Calibri"/>
          <w:sz w:val="28"/>
          <w:szCs w:val="28"/>
        </w:rPr>
        <w:t xml:space="preserve"> Глава поселения            </w:t>
      </w:r>
      <w:r>
        <w:rPr>
          <w:rFonts w:eastAsia="Calibri"/>
          <w:sz w:val="28"/>
          <w:szCs w:val="28"/>
        </w:rPr>
        <w:t xml:space="preserve">     </w:t>
      </w:r>
      <w:r w:rsidRPr="00361F93">
        <w:rPr>
          <w:rFonts w:eastAsia="Calibri"/>
          <w:sz w:val="28"/>
          <w:szCs w:val="28"/>
        </w:rPr>
        <w:t xml:space="preserve">                                       </w:t>
      </w:r>
      <w:r>
        <w:rPr>
          <w:rFonts w:eastAsia="Calibri"/>
          <w:sz w:val="28"/>
          <w:szCs w:val="28"/>
        </w:rPr>
        <w:t xml:space="preserve">       </w:t>
      </w:r>
      <w:r w:rsidRPr="00361F93">
        <w:rPr>
          <w:rFonts w:eastAsia="Calibri"/>
          <w:sz w:val="28"/>
          <w:szCs w:val="28"/>
        </w:rPr>
        <w:t xml:space="preserve">  </w:t>
      </w:r>
      <w:proofErr w:type="spellStart"/>
      <w:r w:rsidRPr="00361F93">
        <w:rPr>
          <w:rFonts w:eastAsia="Calibri"/>
          <w:sz w:val="28"/>
          <w:szCs w:val="28"/>
        </w:rPr>
        <w:t>Т.А.Ефремова</w:t>
      </w:r>
      <w:proofErr w:type="spellEnd"/>
    </w:p>
    <w:p w:rsidR="000A4F1F" w:rsidRPr="00361F93" w:rsidRDefault="000A4F1F" w:rsidP="000A4F1F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A4F1F" w:rsidRPr="00361F93" w:rsidRDefault="000A4F1F" w:rsidP="000A4F1F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A4F1F" w:rsidRDefault="000A4F1F" w:rsidP="000A4F1F">
      <w:pPr>
        <w:pStyle w:val="a3"/>
        <w:spacing w:line="276" w:lineRule="auto"/>
        <w:rPr>
          <w:rFonts w:ascii="Times New Roman" w:hAnsi="Times New Roman"/>
          <w:b/>
        </w:rPr>
      </w:pPr>
    </w:p>
    <w:p w:rsidR="000A4F1F" w:rsidRDefault="000A4F1F" w:rsidP="000A4F1F">
      <w:pPr>
        <w:pStyle w:val="a3"/>
        <w:spacing w:line="276" w:lineRule="auto"/>
        <w:rPr>
          <w:rFonts w:ascii="Times New Roman" w:hAnsi="Times New Roman"/>
          <w:b/>
        </w:rPr>
      </w:pPr>
    </w:p>
    <w:p w:rsidR="000A4F1F" w:rsidRDefault="000A4F1F" w:rsidP="000A4F1F">
      <w:pPr>
        <w:pStyle w:val="a3"/>
        <w:spacing w:line="276" w:lineRule="auto"/>
        <w:rPr>
          <w:rFonts w:ascii="Times New Roman" w:hAnsi="Times New Roman"/>
          <w:b/>
        </w:rPr>
      </w:pPr>
    </w:p>
    <w:p w:rsidR="00C56A65" w:rsidRDefault="00C56A65">
      <w:bookmarkStart w:id="0" w:name="_GoBack"/>
      <w:bookmarkEnd w:id="0"/>
    </w:p>
    <w:sectPr w:rsidR="00C5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08"/>
    <w:rsid w:val="000A4F1F"/>
    <w:rsid w:val="00994C08"/>
    <w:rsid w:val="00C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1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4F1F"/>
    <w:pPr>
      <w:suppressAutoHyphens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1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4F1F"/>
    <w:pPr>
      <w:suppressAutoHyphens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2020-12-09T10:16:00Z</dcterms:created>
  <dcterms:modified xsi:type="dcterms:W3CDTF">2020-12-09T10:17:00Z</dcterms:modified>
</cp:coreProperties>
</file>