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4E" w:rsidRDefault="00C23A4E" w:rsidP="00C23A4E">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C23A4E" w:rsidRDefault="00C23A4E" w:rsidP="00C23A4E">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C23A4E" w:rsidRDefault="00572263" w:rsidP="00C23A4E">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31</w:t>
      </w:r>
      <w:r w:rsidR="00C23A4E">
        <w:rPr>
          <w:rFonts w:ascii="Times New Roman" w:hAnsi="Times New Roman"/>
          <w:b/>
          <w:lang w:eastAsia="ru-RU"/>
        </w:rPr>
        <w:t xml:space="preserve"> июля  2020г                                                                     </w:t>
      </w:r>
      <w:r w:rsidR="00C23A4E">
        <w:rPr>
          <w:rFonts w:ascii="Times New Roman" w:hAnsi="Times New Roman"/>
          <w:b/>
          <w:i/>
          <w:sz w:val="40"/>
          <w:szCs w:val="40"/>
          <w:lang w:eastAsia="ru-RU"/>
        </w:rPr>
        <w:t xml:space="preserve">                      </w:t>
      </w:r>
      <w:r w:rsidR="00C23A4E">
        <w:rPr>
          <w:rFonts w:ascii="Times New Roman" w:hAnsi="Times New Roman"/>
          <w:b/>
          <w:i/>
          <w:sz w:val="48"/>
          <w:szCs w:val="48"/>
          <w:lang w:eastAsia="ru-RU"/>
        </w:rPr>
        <w:t xml:space="preserve">  </w:t>
      </w:r>
      <w:r w:rsidR="00C23A4E">
        <w:rPr>
          <w:rFonts w:ascii="Times New Roman" w:hAnsi="Times New Roman"/>
          <w:b/>
          <w:sz w:val="40"/>
          <w:szCs w:val="40"/>
          <w:lang w:eastAsia="ru-RU"/>
        </w:rPr>
        <w:t xml:space="preserve">                                                                 </w:t>
      </w:r>
      <w:r w:rsidR="00C23A4E">
        <w:rPr>
          <w:rFonts w:ascii="Times New Roman" w:hAnsi="Times New Roman"/>
          <w:b/>
          <w:sz w:val="20"/>
          <w:szCs w:val="20"/>
          <w:lang w:eastAsia="ru-RU"/>
        </w:rPr>
        <w:t>№37(391) ОФИЦИАЛЬНО</w:t>
      </w:r>
    </w:p>
    <w:p w:rsidR="00C23A4E" w:rsidRDefault="00C23A4E" w:rsidP="00C23A4E">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A4547F" w:rsidRPr="00A4547F" w:rsidRDefault="00C23A4E" w:rsidP="00A4547F">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A4547F" w:rsidRPr="00A4547F" w:rsidRDefault="00A4547F" w:rsidP="00A4547F">
      <w:pPr>
        <w:widowControl w:val="0"/>
        <w:autoSpaceDE w:val="0"/>
        <w:autoSpaceDN w:val="0"/>
        <w:adjustRightInd w:val="0"/>
        <w:spacing w:after="0" w:line="240" w:lineRule="auto"/>
        <w:jc w:val="right"/>
        <w:rPr>
          <w:rFonts w:ascii="Times New Roman" w:hAnsi="Times New Roman" w:cs="Times New Roman"/>
          <w:bCs/>
          <w:sz w:val="18"/>
          <w:szCs w:val="18"/>
          <w:lang w:eastAsia="ru-RU"/>
        </w:rPr>
      </w:pPr>
    </w:p>
    <w:tbl>
      <w:tblPr>
        <w:tblW w:w="0" w:type="auto"/>
        <w:tblLook w:val="04A0"/>
      </w:tblPr>
      <w:tblGrid>
        <w:gridCol w:w="3794"/>
        <w:gridCol w:w="2808"/>
        <w:gridCol w:w="3302"/>
      </w:tblGrid>
      <w:tr w:rsidR="00A4547F" w:rsidRPr="00A4547F" w:rsidTr="00206AFD">
        <w:tc>
          <w:tcPr>
            <w:tcW w:w="3794" w:type="dxa"/>
            <w:shd w:val="clear" w:color="auto" w:fill="auto"/>
          </w:tcPr>
          <w:p w:rsidR="00A4547F" w:rsidRPr="00A4547F" w:rsidRDefault="00A4547F" w:rsidP="00A4547F">
            <w:pPr>
              <w:spacing w:after="120" w:line="240" w:lineRule="auto"/>
              <w:jc w:val="center"/>
              <w:rPr>
                <w:rFonts w:ascii="Times New Roman" w:hAnsi="Times New Roman" w:cs="Times New Roman"/>
                <w:sz w:val="18"/>
                <w:szCs w:val="18"/>
              </w:rPr>
            </w:pPr>
            <w:r w:rsidRPr="00A4547F">
              <w:rPr>
                <w:rFonts w:ascii="Times New Roman" w:hAnsi="Times New Roman" w:cs="Times New Roman"/>
                <w:sz w:val="18"/>
                <w:szCs w:val="18"/>
              </w:rPr>
              <w:t>РОССИЙСКАЯ ФЕДЕРАЦИЯ</w:t>
            </w:r>
          </w:p>
          <w:p w:rsidR="00A4547F" w:rsidRPr="00A4547F" w:rsidRDefault="00A4547F" w:rsidP="00A4547F">
            <w:pPr>
              <w:spacing w:after="0" w:line="240" w:lineRule="auto"/>
              <w:jc w:val="center"/>
              <w:outlineLvl w:val="0"/>
              <w:rPr>
                <w:rFonts w:ascii="Times New Roman" w:hAnsi="Times New Roman" w:cs="Times New Roman"/>
                <w:sz w:val="18"/>
                <w:szCs w:val="18"/>
              </w:rPr>
            </w:pPr>
            <w:r w:rsidRPr="00A4547F">
              <w:rPr>
                <w:rFonts w:ascii="Times New Roman" w:hAnsi="Times New Roman" w:cs="Times New Roman"/>
                <w:b/>
                <w:sz w:val="18"/>
                <w:szCs w:val="18"/>
              </w:rPr>
              <w:t>АДМИНИСТРАЦИЯ</w:t>
            </w:r>
          </w:p>
          <w:p w:rsidR="00A4547F" w:rsidRPr="00A4547F" w:rsidRDefault="00A4547F" w:rsidP="00A4547F">
            <w:pPr>
              <w:spacing w:after="0" w:line="240" w:lineRule="auto"/>
              <w:jc w:val="center"/>
              <w:outlineLvl w:val="0"/>
              <w:rPr>
                <w:rFonts w:ascii="Times New Roman" w:hAnsi="Times New Roman" w:cs="Times New Roman"/>
                <w:b/>
                <w:sz w:val="18"/>
                <w:szCs w:val="18"/>
              </w:rPr>
            </w:pPr>
            <w:r w:rsidRPr="00A4547F">
              <w:rPr>
                <w:rFonts w:ascii="Times New Roman" w:hAnsi="Times New Roman" w:cs="Times New Roman"/>
                <w:b/>
                <w:sz w:val="18"/>
                <w:szCs w:val="18"/>
              </w:rPr>
              <w:t>СЕЛЬСКОГО ПОСЕЛЕНИЯ</w:t>
            </w:r>
          </w:p>
          <w:p w:rsidR="00A4547F" w:rsidRPr="00A4547F" w:rsidRDefault="00A4547F" w:rsidP="00A4547F">
            <w:pPr>
              <w:spacing w:after="0" w:line="240" w:lineRule="auto"/>
              <w:jc w:val="center"/>
              <w:outlineLvl w:val="0"/>
              <w:rPr>
                <w:rFonts w:ascii="Times New Roman" w:hAnsi="Times New Roman" w:cs="Times New Roman"/>
                <w:b/>
                <w:sz w:val="18"/>
                <w:szCs w:val="18"/>
              </w:rPr>
            </w:pPr>
            <w:r w:rsidRPr="00A4547F">
              <w:rPr>
                <w:rFonts w:ascii="Times New Roman" w:hAnsi="Times New Roman" w:cs="Times New Roman"/>
                <w:b/>
                <w:sz w:val="18"/>
                <w:szCs w:val="18"/>
              </w:rPr>
              <w:t>СТАРЫЙ АМАНАК</w:t>
            </w:r>
          </w:p>
          <w:p w:rsidR="00A4547F" w:rsidRPr="00A4547F" w:rsidRDefault="00A4547F" w:rsidP="00A4547F">
            <w:pPr>
              <w:spacing w:after="0" w:line="240" w:lineRule="auto"/>
              <w:jc w:val="center"/>
              <w:outlineLvl w:val="0"/>
              <w:rPr>
                <w:rFonts w:ascii="Times New Roman" w:hAnsi="Times New Roman" w:cs="Times New Roman"/>
                <w:b/>
                <w:sz w:val="18"/>
                <w:szCs w:val="18"/>
              </w:rPr>
            </w:pPr>
            <w:r w:rsidRPr="00A4547F">
              <w:rPr>
                <w:rFonts w:ascii="Times New Roman" w:hAnsi="Times New Roman" w:cs="Times New Roman"/>
                <w:b/>
                <w:sz w:val="18"/>
                <w:szCs w:val="18"/>
              </w:rPr>
              <w:t>МУНИЦИПАЛЬНОГО РАЙОНА</w:t>
            </w:r>
          </w:p>
          <w:p w:rsidR="00A4547F" w:rsidRPr="00A4547F" w:rsidRDefault="00A4547F" w:rsidP="00A4547F">
            <w:pPr>
              <w:spacing w:after="0" w:line="240" w:lineRule="auto"/>
              <w:jc w:val="center"/>
              <w:outlineLvl w:val="0"/>
              <w:rPr>
                <w:rFonts w:ascii="Times New Roman" w:hAnsi="Times New Roman" w:cs="Times New Roman"/>
                <w:b/>
                <w:sz w:val="18"/>
                <w:szCs w:val="18"/>
              </w:rPr>
            </w:pPr>
            <w:r w:rsidRPr="00A4547F">
              <w:rPr>
                <w:rFonts w:ascii="Times New Roman" w:hAnsi="Times New Roman" w:cs="Times New Roman"/>
                <w:b/>
                <w:sz w:val="18"/>
                <w:szCs w:val="18"/>
              </w:rPr>
              <w:t>ПОХВИСТНЕВСКИЙ</w:t>
            </w:r>
          </w:p>
          <w:p w:rsidR="00A4547F" w:rsidRPr="00A4547F" w:rsidRDefault="00A4547F" w:rsidP="00A4547F">
            <w:pPr>
              <w:spacing w:after="0" w:line="240" w:lineRule="auto"/>
              <w:jc w:val="center"/>
              <w:outlineLvl w:val="0"/>
              <w:rPr>
                <w:rFonts w:ascii="Times New Roman" w:hAnsi="Times New Roman" w:cs="Times New Roman"/>
                <w:sz w:val="18"/>
                <w:szCs w:val="18"/>
              </w:rPr>
            </w:pPr>
            <w:r w:rsidRPr="00A4547F">
              <w:rPr>
                <w:rFonts w:ascii="Times New Roman" w:hAnsi="Times New Roman" w:cs="Times New Roman"/>
                <w:b/>
                <w:sz w:val="18"/>
                <w:szCs w:val="18"/>
              </w:rPr>
              <w:t>САМАРСКОЙ ОБЛАСТИ</w:t>
            </w:r>
          </w:p>
          <w:p w:rsidR="00A4547F" w:rsidRPr="00A4547F" w:rsidRDefault="00A4547F" w:rsidP="00A4547F">
            <w:pPr>
              <w:spacing w:after="0" w:line="240" w:lineRule="auto"/>
              <w:jc w:val="center"/>
              <w:outlineLvl w:val="0"/>
              <w:rPr>
                <w:rFonts w:ascii="Times New Roman" w:hAnsi="Times New Roman" w:cs="Times New Roman"/>
                <w:b/>
                <w:sz w:val="18"/>
                <w:szCs w:val="18"/>
              </w:rPr>
            </w:pPr>
            <w:proofErr w:type="gramStart"/>
            <w:r w:rsidRPr="00A4547F">
              <w:rPr>
                <w:rFonts w:ascii="Times New Roman" w:hAnsi="Times New Roman" w:cs="Times New Roman"/>
                <w:b/>
                <w:sz w:val="18"/>
                <w:szCs w:val="18"/>
              </w:rPr>
              <w:t>П</w:t>
            </w:r>
            <w:proofErr w:type="gramEnd"/>
            <w:r w:rsidRPr="00A4547F">
              <w:rPr>
                <w:rFonts w:ascii="Times New Roman" w:hAnsi="Times New Roman" w:cs="Times New Roman"/>
                <w:b/>
                <w:sz w:val="18"/>
                <w:szCs w:val="18"/>
              </w:rPr>
              <w:t xml:space="preserve"> О С Т А Н О В Л Е Н И Е</w:t>
            </w:r>
          </w:p>
          <w:p w:rsidR="00A4547F" w:rsidRPr="00A4547F" w:rsidRDefault="00A4547F" w:rsidP="00A4547F">
            <w:pPr>
              <w:spacing w:after="0" w:line="240" w:lineRule="auto"/>
              <w:jc w:val="center"/>
              <w:rPr>
                <w:rFonts w:ascii="Times New Roman" w:hAnsi="Times New Roman" w:cs="Times New Roman"/>
                <w:b/>
                <w:sz w:val="18"/>
                <w:szCs w:val="18"/>
              </w:rPr>
            </w:pPr>
          </w:p>
          <w:p w:rsidR="00A4547F" w:rsidRPr="00A4547F" w:rsidRDefault="00A4547F" w:rsidP="00A4547F">
            <w:pPr>
              <w:spacing w:after="0" w:line="240" w:lineRule="auto"/>
              <w:jc w:val="center"/>
              <w:rPr>
                <w:rFonts w:ascii="Times New Roman" w:hAnsi="Times New Roman" w:cs="Times New Roman"/>
                <w:sz w:val="18"/>
                <w:szCs w:val="18"/>
                <w:u w:val="single"/>
              </w:rPr>
            </w:pPr>
            <w:r w:rsidRPr="00A4547F">
              <w:rPr>
                <w:rFonts w:ascii="Times New Roman" w:hAnsi="Times New Roman" w:cs="Times New Roman"/>
                <w:sz w:val="18"/>
                <w:szCs w:val="18"/>
              </w:rPr>
              <w:t>31.07.2020г. № 73</w:t>
            </w:r>
          </w:p>
          <w:p w:rsidR="00A4547F" w:rsidRPr="00A4547F" w:rsidRDefault="00A4547F" w:rsidP="00A4547F">
            <w:pPr>
              <w:pStyle w:val="ConsPlusNormal0"/>
              <w:widowControl/>
              <w:ind w:firstLine="0"/>
              <w:jc w:val="both"/>
              <w:rPr>
                <w:rFonts w:ascii="Times New Roman" w:hAnsi="Times New Roman" w:cs="Times New Roman"/>
                <w:sz w:val="18"/>
                <w:szCs w:val="18"/>
              </w:rPr>
            </w:pPr>
            <w:r w:rsidRPr="00A4547F">
              <w:rPr>
                <w:rFonts w:ascii="Times New Roman" w:hAnsi="Times New Roman" w:cs="Times New Roman"/>
                <w:sz w:val="18"/>
                <w:szCs w:val="18"/>
              </w:rPr>
              <w:t xml:space="preserve">Об утверждении муниципальной программы «Комплексное развитие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 xml:space="preserve"> 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 на 2021-2025 годы»</w:t>
            </w:r>
          </w:p>
        </w:tc>
        <w:tc>
          <w:tcPr>
            <w:tcW w:w="2808" w:type="dxa"/>
            <w:shd w:val="clear" w:color="auto" w:fill="auto"/>
          </w:tcPr>
          <w:p w:rsidR="00A4547F" w:rsidRPr="00A4547F" w:rsidRDefault="00A4547F" w:rsidP="00A4547F">
            <w:pPr>
              <w:pStyle w:val="ConsPlusNormal0"/>
              <w:widowControl/>
              <w:ind w:firstLine="0"/>
              <w:jc w:val="both"/>
              <w:rPr>
                <w:rFonts w:ascii="Times New Roman" w:hAnsi="Times New Roman" w:cs="Times New Roman"/>
                <w:sz w:val="18"/>
                <w:szCs w:val="18"/>
              </w:rPr>
            </w:pPr>
          </w:p>
        </w:tc>
        <w:tc>
          <w:tcPr>
            <w:tcW w:w="3302" w:type="dxa"/>
            <w:shd w:val="clear" w:color="auto" w:fill="auto"/>
          </w:tcPr>
          <w:p w:rsidR="00A4547F" w:rsidRPr="00A4547F" w:rsidRDefault="00A4547F" w:rsidP="00A4547F">
            <w:pPr>
              <w:pStyle w:val="ConsPlusNormal0"/>
              <w:widowControl/>
              <w:ind w:firstLine="0"/>
              <w:jc w:val="both"/>
              <w:rPr>
                <w:rFonts w:ascii="Times New Roman" w:hAnsi="Times New Roman" w:cs="Times New Roman"/>
                <w:sz w:val="18"/>
                <w:szCs w:val="18"/>
              </w:rPr>
            </w:pPr>
          </w:p>
        </w:tc>
      </w:tr>
    </w:tbl>
    <w:p w:rsidR="00A4547F" w:rsidRPr="00A4547F" w:rsidRDefault="00A4547F" w:rsidP="00A4547F">
      <w:pPr>
        <w:pStyle w:val="ConsPlusNormal0"/>
        <w:widowControl/>
        <w:ind w:firstLine="540"/>
        <w:jc w:val="both"/>
        <w:rPr>
          <w:rFonts w:ascii="Times New Roman" w:hAnsi="Times New Roman" w:cs="Times New Roman"/>
          <w:sz w:val="18"/>
          <w:szCs w:val="18"/>
        </w:rPr>
      </w:pPr>
    </w:p>
    <w:p w:rsidR="00A4547F" w:rsidRPr="00A4547F" w:rsidRDefault="00A4547F" w:rsidP="00A4547F">
      <w:pPr>
        <w:pStyle w:val="ConsPlusNormal0"/>
        <w:widowControl/>
        <w:ind w:firstLine="540"/>
        <w:jc w:val="both"/>
        <w:rPr>
          <w:rFonts w:ascii="Times New Roman" w:hAnsi="Times New Roman" w:cs="Times New Roman"/>
          <w:sz w:val="18"/>
          <w:szCs w:val="18"/>
        </w:rPr>
      </w:pPr>
    </w:p>
    <w:p w:rsidR="00A4547F" w:rsidRPr="00A4547F" w:rsidRDefault="00A4547F" w:rsidP="00A4547F">
      <w:pPr>
        <w:pStyle w:val="ConsPlusNormal0"/>
        <w:widowControl/>
        <w:ind w:firstLine="540"/>
        <w:jc w:val="both"/>
        <w:rPr>
          <w:rFonts w:ascii="Times New Roman" w:hAnsi="Times New Roman" w:cs="Times New Roman"/>
          <w:sz w:val="18"/>
          <w:szCs w:val="18"/>
        </w:rPr>
      </w:pPr>
      <w:r w:rsidRPr="00A4547F">
        <w:rPr>
          <w:rFonts w:ascii="Times New Roman" w:hAnsi="Times New Roman" w:cs="Times New Roman"/>
          <w:sz w:val="18"/>
          <w:szCs w:val="1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A4547F">
        <w:rPr>
          <w:rFonts w:ascii="Times New Roman" w:hAnsi="Times New Roman" w:cs="Times New Roman"/>
          <w:color w:val="000000"/>
          <w:sz w:val="18"/>
          <w:szCs w:val="18"/>
        </w:rPr>
        <w:t xml:space="preserve">Постановлением Администрации сельского поселения от 22.12.2013г. №72-1 «Об утверждении порядка разработки, реализации и оценки эффективности муниципальных  программ сельского поселения», </w:t>
      </w:r>
      <w:r w:rsidRPr="00A4547F">
        <w:rPr>
          <w:rFonts w:ascii="Times New Roman" w:hAnsi="Times New Roman" w:cs="Times New Roman"/>
          <w:sz w:val="18"/>
          <w:szCs w:val="18"/>
        </w:rPr>
        <w:t xml:space="preserve">Администрация сельского поселения </w:t>
      </w:r>
      <w:r w:rsidRPr="00A4547F">
        <w:rPr>
          <w:rFonts w:ascii="Times New Roman" w:hAnsi="Times New Roman" w:cs="Times New Roman"/>
          <w:color w:val="000000"/>
          <w:sz w:val="18"/>
          <w:szCs w:val="18"/>
        </w:rPr>
        <w:t xml:space="preserve"> Старый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w:t>
      </w:r>
      <w:r w:rsidRPr="00A4547F">
        <w:rPr>
          <w:rFonts w:ascii="Times New Roman" w:hAnsi="Times New Roman" w:cs="Times New Roman"/>
          <w:sz w:val="18"/>
          <w:szCs w:val="18"/>
        </w:rPr>
        <w:t xml:space="preserve">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w:t>
      </w:r>
    </w:p>
    <w:p w:rsidR="00A4547F" w:rsidRPr="00A4547F" w:rsidRDefault="00A4547F" w:rsidP="00A4547F">
      <w:pPr>
        <w:autoSpaceDE w:val="0"/>
        <w:autoSpaceDN w:val="0"/>
        <w:adjustRightInd w:val="0"/>
        <w:spacing w:line="240" w:lineRule="auto"/>
        <w:ind w:right="-62"/>
        <w:jc w:val="center"/>
        <w:rPr>
          <w:rFonts w:ascii="Times New Roman" w:hAnsi="Times New Roman" w:cs="Times New Roman"/>
          <w:b/>
          <w:bCs/>
          <w:sz w:val="18"/>
          <w:szCs w:val="18"/>
        </w:rPr>
      </w:pPr>
      <w:proofErr w:type="gramStart"/>
      <w:r w:rsidRPr="00A4547F">
        <w:rPr>
          <w:rFonts w:ascii="Times New Roman" w:hAnsi="Times New Roman" w:cs="Times New Roman"/>
          <w:b/>
          <w:bCs/>
          <w:sz w:val="18"/>
          <w:szCs w:val="18"/>
        </w:rPr>
        <w:t>П</w:t>
      </w:r>
      <w:proofErr w:type="gramEnd"/>
      <w:r w:rsidRPr="00A4547F">
        <w:rPr>
          <w:rFonts w:ascii="Times New Roman" w:hAnsi="Times New Roman" w:cs="Times New Roman"/>
          <w:b/>
          <w:bCs/>
          <w:sz w:val="18"/>
          <w:szCs w:val="18"/>
        </w:rPr>
        <w:t xml:space="preserve"> О С Т А Н О В Л Я Е Т:</w:t>
      </w:r>
    </w:p>
    <w:p w:rsidR="00A4547F" w:rsidRPr="00A4547F" w:rsidRDefault="00A4547F" w:rsidP="00A4547F">
      <w:pPr>
        <w:pStyle w:val="ConsPlusNormal0"/>
        <w:widowControl/>
        <w:ind w:firstLine="540"/>
        <w:jc w:val="both"/>
        <w:rPr>
          <w:rFonts w:ascii="Times New Roman" w:hAnsi="Times New Roman" w:cs="Times New Roman"/>
          <w:sz w:val="18"/>
          <w:szCs w:val="18"/>
        </w:rPr>
      </w:pPr>
      <w:r w:rsidRPr="00A4547F">
        <w:rPr>
          <w:rFonts w:ascii="Times New Roman" w:hAnsi="Times New Roman" w:cs="Times New Roman"/>
          <w:sz w:val="18"/>
          <w:szCs w:val="18"/>
        </w:rPr>
        <w:t xml:space="preserve"> 1. Утвердить муниципальную программу «Комплексное развитие сельского поселения</w:t>
      </w:r>
      <w:r w:rsidRPr="00A4547F">
        <w:rPr>
          <w:rFonts w:ascii="Times New Roman" w:hAnsi="Times New Roman" w:cs="Times New Roman"/>
          <w:color w:val="000000"/>
          <w:sz w:val="18"/>
          <w:szCs w:val="18"/>
        </w:rPr>
        <w:t xml:space="preserve">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w:t>
      </w:r>
      <w:r w:rsidRPr="00A4547F">
        <w:rPr>
          <w:rFonts w:ascii="Times New Roman" w:hAnsi="Times New Roman" w:cs="Times New Roman"/>
          <w:sz w:val="18"/>
          <w:szCs w:val="18"/>
        </w:rPr>
        <w:t xml:space="preserve">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 на 2021-2025 годы» согласно приложения.</w:t>
      </w:r>
    </w:p>
    <w:p w:rsidR="00A4547F" w:rsidRPr="00A4547F" w:rsidRDefault="00A4547F" w:rsidP="00A4547F">
      <w:pPr>
        <w:pStyle w:val="ConsPlusNormal0"/>
        <w:widowControl/>
        <w:ind w:firstLine="540"/>
        <w:jc w:val="both"/>
        <w:rPr>
          <w:rFonts w:ascii="Times New Roman" w:hAnsi="Times New Roman" w:cs="Times New Roman"/>
          <w:sz w:val="18"/>
          <w:szCs w:val="18"/>
        </w:rPr>
      </w:pPr>
      <w:r w:rsidRPr="00A4547F">
        <w:rPr>
          <w:rFonts w:ascii="Times New Roman" w:hAnsi="Times New Roman" w:cs="Times New Roman"/>
          <w:sz w:val="18"/>
          <w:szCs w:val="18"/>
        </w:rPr>
        <w:t xml:space="preserve">2. Установить, что в ходе реализации муниципальной программы «Комплексное развитие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w:t>
      </w:r>
      <w:r w:rsidRPr="00A4547F">
        <w:rPr>
          <w:rFonts w:ascii="Times New Roman" w:hAnsi="Times New Roman" w:cs="Times New Roman"/>
          <w:sz w:val="18"/>
          <w:szCs w:val="18"/>
        </w:rPr>
        <w:t xml:space="preserve">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 на 2021-2025 годы» ежегодной корректировке подлежат мероприятия и объемы их финансирования с учетом возможностей средств бюджета поселения.</w:t>
      </w:r>
    </w:p>
    <w:p w:rsidR="00A4547F" w:rsidRPr="00A4547F" w:rsidRDefault="00A4547F" w:rsidP="00A4547F">
      <w:pPr>
        <w:autoSpaceDE w:val="0"/>
        <w:autoSpaceDN w:val="0"/>
        <w:adjustRightInd w:val="0"/>
        <w:spacing w:after="0" w:line="240" w:lineRule="auto"/>
        <w:ind w:firstLine="539"/>
        <w:jc w:val="both"/>
        <w:outlineLvl w:val="0"/>
        <w:rPr>
          <w:rFonts w:ascii="Times New Roman" w:hAnsi="Times New Roman" w:cs="Times New Roman"/>
          <w:sz w:val="18"/>
          <w:szCs w:val="18"/>
        </w:rPr>
      </w:pPr>
      <w:r w:rsidRPr="00A4547F">
        <w:rPr>
          <w:rFonts w:ascii="Times New Roman" w:hAnsi="Times New Roman" w:cs="Times New Roman"/>
          <w:sz w:val="18"/>
          <w:szCs w:val="18"/>
        </w:rPr>
        <w:t xml:space="preserve">3. </w:t>
      </w:r>
      <w:proofErr w:type="gramStart"/>
      <w:r w:rsidRPr="00A4547F">
        <w:rPr>
          <w:rFonts w:ascii="Times New Roman" w:hAnsi="Times New Roman" w:cs="Times New Roman"/>
          <w:sz w:val="18"/>
          <w:szCs w:val="18"/>
        </w:rPr>
        <w:t>Контроль за</w:t>
      </w:r>
      <w:proofErr w:type="gramEnd"/>
      <w:r w:rsidRPr="00A4547F">
        <w:rPr>
          <w:rFonts w:ascii="Times New Roman" w:hAnsi="Times New Roman" w:cs="Times New Roman"/>
          <w:sz w:val="18"/>
          <w:szCs w:val="18"/>
        </w:rPr>
        <w:t xml:space="preserve"> исполнением настоящего Постановления оставляю за собой.</w:t>
      </w:r>
    </w:p>
    <w:p w:rsidR="00A4547F" w:rsidRPr="00A4547F" w:rsidRDefault="00A4547F" w:rsidP="00A4547F">
      <w:pPr>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4. Опубликовать настоящее Постановление в газете «</w:t>
      </w:r>
      <w:proofErr w:type="spellStart"/>
      <w:r w:rsidRPr="00A4547F">
        <w:rPr>
          <w:rFonts w:ascii="Times New Roman" w:hAnsi="Times New Roman" w:cs="Times New Roman"/>
          <w:sz w:val="18"/>
          <w:szCs w:val="18"/>
        </w:rPr>
        <w:t>Аманакские</w:t>
      </w:r>
      <w:proofErr w:type="spellEnd"/>
      <w:r w:rsidRPr="00A4547F">
        <w:rPr>
          <w:rFonts w:ascii="Times New Roman" w:hAnsi="Times New Roman" w:cs="Times New Roman"/>
          <w:sz w:val="18"/>
          <w:szCs w:val="18"/>
        </w:rPr>
        <w:t xml:space="preserve"> Вести».</w:t>
      </w:r>
    </w:p>
    <w:p w:rsidR="00A4547F" w:rsidRPr="00A4547F" w:rsidRDefault="00A4547F" w:rsidP="00A4547F">
      <w:pPr>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5. Настоящее Постановление вступает в силу со дня его официального опубликования.</w:t>
      </w:r>
    </w:p>
    <w:p w:rsidR="00A4547F" w:rsidRPr="00A4547F" w:rsidRDefault="00A4547F" w:rsidP="00A4547F">
      <w:pPr>
        <w:pStyle w:val="ConsPlusNormal0"/>
        <w:widowControl/>
        <w:ind w:firstLine="540"/>
        <w:jc w:val="both"/>
        <w:rPr>
          <w:rFonts w:ascii="Times New Roman" w:hAnsi="Times New Roman" w:cs="Times New Roman"/>
          <w:sz w:val="18"/>
          <w:szCs w:val="18"/>
        </w:rPr>
      </w:pPr>
      <w:r w:rsidRPr="00A4547F">
        <w:rPr>
          <w:rFonts w:ascii="Times New Roman" w:hAnsi="Times New Roman" w:cs="Times New Roman"/>
          <w:sz w:val="18"/>
          <w:szCs w:val="18"/>
        </w:rPr>
        <w:t xml:space="preserve"> </w:t>
      </w:r>
    </w:p>
    <w:p w:rsidR="00A4547F" w:rsidRPr="00A4547F" w:rsidRDefault="00A4547F" w:rsidP="00A4547F">
      <w:pPr>
        <w:pStyle w:val="ConsPlusNormal0"/>
        <w:widowControl/>
        <w:ind w:firstLine="540"/>
        <w:jc w:val="both"/>
        <w:rPr>
          <w:rFonts w:ascii="Times New Roman" w:hAnsi="Times New Roman" w:cs="Times New Roman"/>
          <w:sz w:val="18"/>
          <w:szCs w:val="18"/>
        </w:rPr>
      </w:pPr>
    </w:p>
    <w:p w:rsidR="00A4547F" w:rsidRPr="00A4547F" w:rsidRDefault="00A4547F" w:rsidP="00A4547F">
      <w:pPr>
        <w:pStyle w:val="ConsPlusNormal0"/>
        <w:widowControl/>
        <w:ind w:firstLine="540"/>
        <w:jc w:val="both"/>
        <w:rPr>
          <w:rFonts w:ascii="Times New Roman" w:hAnsi="Times New Roman" w:cs="Times New Roman"/>
          <w:sz w:val="18"/>
          <w:szCs w:val="18"/>
        </w:rPr>
      </w:pPr>
    </w:p>
    <w:p w:rsidR="00A4547F" w:rsidRPr="00A4547F" w:rsidRDefault="00A4547F" w:rsidP="00A4547F">
      <w:pPr>
        <w:spacing w:line="240" w:lineRule="auto"/>
        <w:ind w:firstLine="708"/>
        <w:jc w:val="both"/>
        <w:rPr>
          <w:rFonts w:ascii="Times New Roman" w:hAnsi="Times New Roman" w:cs="Times New Roman"/>
          <w:sz w:val="18"/>
          <w:szCs w:val="18"/>
        </w:rPr>
      </w:pPr>
      <w:r w:rsidRPr="00A4547F">
        <w:rPr>
          <w:rFonts w:ascii="Times New Roman" w:hAnsi="Times New Roman" w:cs="Times New Roman"/>
          <w:sz w:val="18"/>
          <w:szCs w:val="18"/>
        </w:rPr>
        <w:t>Глава поселения                                                                              В.П.Фадеев</w:t>
      </w:r>
    </w:p>
    <w:p w:rsidR="00A4547F" w:rsidRPr="00A4547F" w:rsidRDefault="00A4547F" w:rsidP="00A4547F">
      <w:pPr>
        <w:spacing w:line="240" w:lineRule="auto"/>
        <w:ind w:firstLine="708"/>
        <w:jc w:val="both"/>
        <w:rPr>
          <w:rFonts w:ascii="Times New Roman" w:hAnsi="Times New Roman" w:cs="Times New Roman"/>
          <w:sz w:val="18"/>
          <w:szCs w:val="18"/>
        </w:rPr>
      </w:pPr>
    </w:p>
    <w:p w:rsidR="00A4547F" w:rsidRPr="00A4547F" w:rsidRDefault="00A4547F" w:rsidP="00A4547F">
      <w:pPr>
        <w:widowControl w:val="0"/>
        <w:autoSpaceDE w:val="0"/>
        <w:autoSpaceDN w:val="0"/>
        <w:adjustRightInd w:val="0"/>
        <w:spacing w:after="0" w:line="240" w:lineRule="auto"/>
        <w:jc w:val="right"/>
        <w:rPr>
          <w:rFonts w:ascii="Times New Roman" w:hAnsi="Times New Roman" w:cs="Times New Roman"/>
          <w:bCs/>
          <w:sz w:val="18"/>
          <w:szCs w:val="18"/>
          <w:lang w:eastAsia="ru-RU"/>
        </w:rPr>
      </w:pPr>
      <w:r w:rsidRPr="00A4547F">
        <w:rPr>
          <w:rFonts w:ascii="Times New Roman" w:hAnsi="Times New Roman" w:cs="Times New Roman"/>
          <w:bCs/>
          <w:sz w:val="18"/>
          <w:szCs w:val="18"/>
          <w:lang w:eastAsia="ru-RU"/>
        </w:rPr>
        <w:t>УТВЕРЖДЕНА</w:t>
      </w:r>
    </w:p>
    <w:p w:rsidR="00A4547F" w:rsidRPr="00A4547F" w:rsidRDefault="00A4547F" w:rsidP="00A4547F">
      <w:pPr>
        <w:widowControl w:val="0"/>
        <w:autoSpaceDE w:val="0"/>
        <w:autoSpaceDN w:val="0"/>
        <w:adjustRightInd w:val="0"/>
        <w:spacing w:after="0" w:line="240" w:lineRule="auto"/>
        <w:jc w:val="right"/>
        <w:rPr>
          <w:rFonts w:ascii="Times New Roman" w:hAnsi="Times New Roman" w:cs="Times New Roman"/>
          <w:bCs/>
          <w:sz w:val="18"/>
          <w:szCs w:val="18"/>
          <w:lang w:eastAsia="ru-RU"/>
        </w:rPr>
      </w:pPr>
      <w:r w:rsidRPr="00A4547F">
        <w:rPr>
          <w:rFonts w:ascii="Times New Roman" w:hAnsi="Times New Roman" w:cs="Times New Roman"/>
          <w:bCs/>
          <w:sz w:val="18"/>
          <w:szCs w:val="18"/>
          <w:lang w:eastAsia="ru-RU"/>
        </w:rPr>
        <w:t>постановлением Администрации</w:t>
      </w:r>
    </w:p>
    <w:p w:rsidR="00A4547F" w:rsidRPr="00A4547F" w:rsidRDefault="00A4547F" w:rsidP="00A4547F">
      <w:pPr>
        <w:widowControl w:val="0"/>
        <w:autoSpaceDE w:val="0"/>
        <w:autoSpaceDN w:val="0"/>
        <w:adjustRightInd w:val="0"/>
        <w:spacing w:after="0" w:line="240" w:lineRule="auto"/>
        <w:jc w:val="center"/>
        <w:rPr>
          <w:rFonts w:ascii="Times New Roman" w:hAnsi="Times New Roman" w:cs="Times New Roman"/>
          <w:bCs/>
          <w:sz w:val="18"/>
          <w:szCs w:val="18"/>
          <w:lang w:eastAsia="ru-RU"/>
        </w:rPr>
      </w:pPr>
      <w:r w:rsidRPr="00A4547F">
        <w:rPr>
          <w:rFonts w:ascii="Times New Roman" w:hAnsi="Times New Roman" w:cs="Times New Roman"/>
          <w:bCs/>
          <w:sz w:val="18"/>
          <w:szCs w:val="18"/>
          <w:lang w:eastAsia="ru-RU"/>
        </w:rPr>
        <w:t xml:space="preserve">                                                                                             сельского поселения </w:t>
      </w:r>
      <w:proofErr w:type="gramStart"/>
      <w:r w:rsidRPr="00A4547F">
        <w:rPr>
          <w:rFonts w:ascii="Times New Roman" w:hAnsi="Times New Roman" w:cs="Times New Roman"/>
          <w:bCs/>
          <w:sz w:val="18"/>
          <w:szCs w:val="18"/>
          <w:lang w:eastAsia="ru-RU"/>
        </w:rPr>
        <w:t>Старый</w:t>
      </w:r>
      <w:proofErr w:type="gramEnd"/>
      <w:r w:rsidRPr="00A4547F">
        <w:rPr>
          <w:rFonts w:ascii="Times New Roman" w:hAnsi="Times New Roman" w:cs="Times New Roman"/>
          <w:bCs/>
          <w:sz w:val="18"/>
          <w:szCs w:val="18"/>
          <w:lang w:eastAsia="ru-RU"/>
        </w:rPr>
        <w:t xml:space="preserve"> </w:t>
      </w:r>
      <w:proofErr w:type="spellStart"/>
      <w:r w:rsidRPr="00A4547F">
        <w:rPr>
          <w:rFonts w:ascii="Times New Roman" w:hAnsi="Times New Roman" w:cs="Times New Roman"/>
          <w:bCs/>
          <w:sz w:val="18"/>
          <w:szCs w:val="18"/>
          <w:lang w:eastAsia="ru-RU"/>
        </w:rPr>
        <w:t>Аманак</w:t>
      </w:r>
      <w:proofErr w:type="spellEnd"/>
    </w:p>
    <w:p w:rsidR="00A4547F" w:rsidRPr="00A4547F" w:rsidRDefault="00A4547F" w:rsidP="00A4547F">
      <w:pPr>
        <w:widowControl w:val="0"/>
        <w:autoSpaceDE w:val="0"/>
        <w:autoSpaceDN w:val="0"/>
        <w:adjustRightInd w:val="0"/>
        <w:spacing w:after="0" w:line="240" w:lineRule="auto"/>
        <w:jc w:val="right"/>
        <w:rPr>
          <w:rFonts w:ascii="Times New Roman" w:hAnsi="Times New Roman" w:cs="Times New Roman"/>
          <w:bCs/>
          <w:sz w:val="18"/>
          <w:szCs w:val="18"/>
          <w:lang w:eastAsia="ru-RU"/>
        </w:rPr>
      </w:pPr>
      <w:r w:rsidRPr="00A4547F">
        <w:rPr>
          <w:rFonts w:ascii="Times New Roman" w:hAnsi="Times New Roman" w:cs="Times New Roman"/>
          <w:bCs/>
          <w:sz w:val="18"/>
          <w:szCs w:val="18"/>
          <w:lang w:eastAsia="ru-RU"/>
        </w:rPr>
        <w:t xml:space="preserve">муниципального района </w:t>
      </w:r>
      <w:proofErr w:type="spellStart"/>
      <w:r w:rsidRPr="00A4547F">
        <w:rPr>
          <w:rFonts w:ascii="Times New Roman" w:hAnsi="Times New Roman" w:cs="Times New Roman"/>
          <w:bCs/>
          <w:sz w:val="18"/>
          <w:szCs w:val="18"/>
          <w:lang w:eastAsia="ru-RU"/>
        </w:rPr>
        <w:t>Похвистневский</w:t>
      </w:r>
      <w:proofErr w:type="spellEnd"/>
      <w:r w:rsidRPr="00A4547F">
        <w:rPr>
          <w:rFonts w:ascii="Times New Roman" w:hAnsi="Times New Roman" w:cs="Times New Roman"/>
          <w:bCs/>
          <w:sz w:val="18"/>
          <w:szCs w:val="18"/>
          <w:lang w:eastAsia="ru-RU"/>
        </w:rPr>
        <w:t xml:space="preserve"> </w:t>
      </w:r>
    </w:p>
    <w:p w:rsidR="00A4547F" w:rsidRPr="00A4547F" w:rsidRDefault="00A4547F" w:rsidP="00A4547F">
      <w:pPr>
        <w:widowControl w:val="0"/>
        <w:autoSpaceDE w:val="0"/>
        <w:autoSpaceDN w:val="0"/>
        <w:adjustRightInd w:val="0"/>
        <w:spacing w:after="0" w:line="240" w:lineRule="auto"/>
        <w:jc w:val="right"/>
        <w:rPr>
          <w:rFonts w:ascii="Times New Roman" w:hAnsi="Times New Roman" w:cs="Times New Roman"/>
          <w:bCs/>
          <w:sz w:val="18"/>
          <w:szCs w:val="18"/>
          <w:lang w:eastAsia="ru-RU"/>
        </w:rPr>
      </w:pPr>
      <w:r w:rsidRPr="00A4547F">
        <w:rPr>
          <w:rFonts w:ascii="Times New Roman" w:hAnsi="Times New Roman" w:cs="Times New Roman"/>
          <w:bCs/>
          <w:sz w:val="18"/>
          <w:szCs w:val="18"/>
          <w:lang w:eastAsia="ru-RU"/>
        </w:rPr>
        <w:t>Самарской области от 31.07.2020</w:t>
      </w:r>
      <w:r w:rsidRPr="00A4547F">
        <w:rPr>
          <w:rFonts w:ascii="Times New Roman" w:hAnsi="Times New Roman" w:cs="Times New Roman"/>
          <w:bCs/>
          <w:color w:val="FF0000"/>
          <w:sz w:val="18"/>
          <w:szCs w:val="18"/>
          <w:lang w:eastAsia="ru-RU"/>
        </w:rPr>
        <w:t xml:space="preserve"> </w:t>
      </w:r>
      <w:r w:rsidRPr="00A4547F">
        <w:rPr>
          <w:rFonts w:ascii="Times New Roman" w:hAnsi="Times New Roman" w:cs="Times New Roman"/>
          <w:bCs/>
          <w:sz w:val="18"/>
          <w:szCs w:val="18"/>
          <w:lang w:eastAsia="ru-RU"/>
        </w:rPr>
        <w:t>№73</w:t>
      </w:r>
    </w:p>
    <w:p w:rsidR="00A4547F" w:rsidRPr="00A4547F" w:rsidRDefault="00A4547F" w:rsidP="00A4547F">
      <w:pPr>
        <w:widowControl w:val="0"/>
        <w:autoSpaceDE w:val="0"/>
        <w:autoSpaceDN w:val="0"/>
        <w:adjustRightInd w:val="0"/>
        <w:spacing w:after="0" w:line="240" w:lineRule="auto"/>
        <w:jc w:val="right"/>
        <w:rPr>
          <w:rFonts w:ascii="Times New Roman" w:hAnsi="Times New Roman" w:cs="Times New Roman"/>
          <w:bCs/>
          <w:sz w:val="18"/>
          <w:szCs w:val="18"/>
          <w:lang w:eastAsia="ru-RU"/>
        </w:rPr>
      </w:pPr>
    </w:p>
    <w:p w:rsidR="00A4547F" w:rsidRPr="00A4547F" w:rsidRDefault="00A4547F" w:rsidP="00A4547F">
      <w:pPr>
        <w:pStyle w:val="ConsPlusNormal0"/>
        <w:widowControl/>
        <w:ind w:firstLine="540"/>
        <w:jc w:val="both"/>
        <w:rPr>
          <w:rFonts w:ascii="Times New Roman" w:hAnsi="Times New Roman" w:cs="Times New Roman"/>
          <w:sz w:val="18"/>
          <w:szCs w:val="18"/>
        </w:rPr>
      </w:pPr>
    </w:p>
    <w:p w:rsidR="00A4547F" w:rsidRPr="00A4547F" w:rsidRDefault="00A4547F" w:rsidP="00A4547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b/>
          <w:bCs/>
          <w:sz w:val="18"/>
          <w:szCs w:val="18"/>
          <w:lang w:eastAsia="ru-RU"/>
        </w:rPr>
        <w:t>ПАСПОРТ</w:t>
      </w:r>
    </w:p>
    <w:p w:rsidR="00A4547F" w:rsidRPr="00A4547F" w:rsidRDefault="00A4547F" w:rsidP="00A4547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b/>
          <w:bCs/>
          <w:sz w:val="18"/>
          <w:szCs w:val="18"/>
          <w:lang w:eastAsia="ru-RU"/>
        </w:rPr>
        <w:t>МУНИЦИПАЛЬНОЙ ПРОГРАММЫ</w:t>
      </w:r>
    </w:p>
    <w:p w:rsidR="00A4547F" w:rsidRPr="00A4547F" w:rsidRDefault="00A4547F" w:rsidP="00A4547F">
      <w:pPr>
        <w:widowControl w:val="0"/>
        <w:autoSpaceDE w:val="0"/>
        <w:autoSpaceDN w:val="0"/>
        <w:adjustRightInd w:val="0"/>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 xml:space="preserve">«Комплексное развитие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 xml:space="preserve"> 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 </w:t>
      </w:r>
    </w:p>
    <w:p w:rsidR="00A4547F" w:rsidRPr="00A4547F" w:rsidRDefault="00A4547F" w:rsidP="00A4547F">
      <w:pPr>
        <w:widowControl w:val="0"/>
        <w:autoSpaceDE w:val="0"/>
        <w:autoSpaceDN w:val="0"/>
        <w:adjustRightInd w:val="0"/>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на 2021-2025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A4547F" w:rsidRPr="00A4547F" w:rsidTr="00206AF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color w:val="000000"/>
                <w:sz w:val="18"/>
                <w:szCs w:val="18"/>
              </w:rPr>
            </w:pPr>
            <w:r w:rsidRPr="00A4547F">
              <w:rPr>
                <w:rFonts w:ascii="Times New Roman" w:hAnsi="Times New Roman" w:cs="Times New Roman"/>
                <w:b/>
                <w:bCs/>
                <w:color w:val="000000"/>
                <w:sz w:val="18"/>
                <w:szCs w:val="18"/>
              </w:rPr>
              <w:t>Наименование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4547F" w:rsidRPr="00A4547F" w:rsidRDefault="00A4547F" w:rsidP="00A4547F">
            <w:pPr>
              <w:widowControl w:val="0"/>
              <w:autoSpaceDE w:val="0"/>
              <w:autoSpaceDN w:val="0"/>
              <w:adjustRightIn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«Комплексное развитие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муниципального района </w:t>
            </w:r>
            <w:proofErr w:type="spellStart"/>
            <w:r w:rsidRPr="00A4547F">
              <w:rPr>
                <w:rFonts w:ascii="Times New Roman" w:hAnsi="Times New Roman" w:cs="Times New Roman"/>
                <w:color w:val="000000"/>
                <w:sz w:val="18"/>
                <w:szCs w:val="18"/>
              </w:rPr>
              <w:t>Похвистневский</w:t>
            </w:r>
            <w:proofErr w:type="spellEnd"/>
            <w:r w:rsidRPr="00A4547F">
              <w:rPr>
                <w:rFonts w:ascii="Times New Roman" w:hAnsi="Times New Roman" w:cs="Times New Roman"/>
                <w:color w:val="000000"/>
                <w:sz w:val="18"/>
                <w:szCs w:val="18"/>
              </w:rPr>
              <w:t xml:space="preserve"> Самарской области на 2021-2025 годы»                                                                         </w:t>
            </w:r>
          </w:p>
        </w:tc>
      </w:tr>
      <w:tr w:rsidR="00A4547F" w:rsidRPr="00A4547F" w:rsidTr="00206AFD">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b/>
                <w:bCs/>
                <w:color w:val="000000"/>
                <w:sz w:val="18"/>
                <w:szCs w:val="18"/>
              </w:rPr>
            </w:pPr>
            <w:r w:rsidRPr="00A4547F">
              <w:rPr>
                <w:rFonts w:ascii="Times New Roman" w:hAnsi="Times New Roman" w:cs="Times New Roman"/>
                <w:b/>
                <w:color w:val="000000"/>
                <w:sz w:val="18"/>
                <w:szCs w:val="18"/>
              </w:rPr>
              <w:t>Дата принятия решения о разработке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4547F" w:rsidRPr="00A4547F" w:rsidRDefault="00A4547F" w:rsidP="00A4547F">
            <w:pPr>
              <w:spacing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31.07.2020</w:t>
            </w:r>
          </w:p>
        </w:tc>
      </w:tr>
      <w:tr w:rsidR="00A4547F" w:rsidRPr="00A4547F" w:rsidTr="00206AFD">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color w:val="000000"/>
                <w:sz w:val="18"/>
                <w:szCs w:val="18"/>
              </w:rPr>
            </w:pPr>
            <w:r w:rsidRPr="00A4547F">
              <w:rPr>
                <w:rFonts w:ascii="Times New Roman" w:hAnsi="Times New Roman" w:cs="Times New Roman"/>
                <w:b/>
                <w:bCs/>
                <w:color w:val="000000"/>
                <w:sz w:val="18"/>
                <w:szCs w:val="18"/>
              </w:rPr>
              <w:lastRenderedPageBreak/>
              <w:t>Ответственный исполнитель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4547F" w:rsidRPr="00A4547F" w:rsidRDefault="00A4547F" w:rsidP="00A4547F">
            <w:pPr>
              <w:spacing w:after="0" w:line="240" w:lineRule="auto"/>
              <w:jc w:val="both"/>
              <w:rPr>
                <w:rFonts w:ascii="Times New Roman" w:hAnsi="Times New Roman" w:cs="Times New Roman"/>
                <w:color w:val="000000"/>
                <w:sz w:val="18"/>
                <w:szCs w:val="18"/>
                <w:shd w:val="clear" w:color="auto" w:fill="FFFFFF"/>
              </w:rPr>
            </w:pPr>
            <w:r w:rsidRPr="00A4547F">
              <w:rPr>
                <w:rFonts w:ascii="Times New Roman" w:hAnsi="Times New Roman" w:cs="Times New Roman"/>
                <w:color w:val="000000"/>
                <w:sz w:val="18"/>
                <w:szCs w:val="18"/>
                <w:shd w:val="clear" w:color="auto" w:fill="FFFFFF"/>
              </w:rPr>
              <w:t xml:space="preserve">Администрация сельского поселения </w:t>
            </w:r>
            <w:proofErr w:type="gramStart"/>
            <w:r w:rsidRPr="00A4547F">
              <w:rPr>
                <w:rFonts w:ascii="Times New Roman" w:hAnsi="Times New Roman" w:cs="Times New Roman"/>
                <w:color w:val="000000"/>
                <w:sz w:val="18"/>
                <w:szCs w:val="18"/>
                <w:shd w:val="clear" w:color="auto" w:fill="FFFFFF"/>
              </w:rPr>
              <w:t>Старый</w:t>
            </w:r>
            <w:proofErr w:type="gramEnd"/>
            <w:r w:rsidRPr="00A4547F">
              <w:rPr>
                <w:rFonts w:ascii="Times New Roman" w:hAnsi="Times New Roman" w:cs="Times New Roman"/>
                <w:color w:val="000000"/>
                <w:sz w:val="18"/>
                <w:szCs w:val="18"/>
                <w:shd w:val="clear" w:color="auto" w:fill="FFFFFF"/>
              </w:rPr>
              <w:t xml:space="preserve"> </w:t>
            </w:r>
            <w:proofErr w:type="spellStart"/>
            <w:r w:rsidRPr="00A4547F">
              <w:rPr>
                <w:rFonts w:ascii="Times New Roman" w:hAnsi="Times New Roman" w:cs="Times New Roman"/>
                <w:color w:val="000000"/>
                <w:sz w:val="18"/>
                <w:szCs w:val="18"/>
                <w:shd w:val="clear" w:color="auto" w:fill="FFFFFF"/>
              </w:rPr>
              <w:t>Аманак</w:t>
            </w:r>
            <w:proofErr w:type="spellEnd"/>
            <w:r w:rsidRPr="00A4547F">
              <w:rPr>
                <w:rFonts w:ascii="Times New Roman" w:hAnsi="Times New Roman" w:cs="Times New Roman"/>
                <w:color w:val="000000"/>
                <w:sz w:val="18"/>
                <w:szCs w:val="18"/>
                <w:shd w:val="clear" w:color="auto" w:fill="FFFFFF"/>
              </w:rPr>
              <w:t xml:space="preserve"> муниципального района </w:t>
            </w:r>
            <w:proofErr w:type="spellStart"/>
            <w:r w:rsidRPr="00A4547F">
              <w:rPr>
                <w:rFonts w:ascii="Times New Roman" w:hAnsi="Times New Roman" w:cs="Times New Roman"/>
                <w:color w:val="000000"/>
                <w:sz w:val="18"/>
                <w:szCs w:val="18"/>
                <w:shd w:val="clear" w:color="auto" w:fill="FFFFFF"/>
              </w:rPr>
              <w:t>Похвистневский</w:t>
            </w:r>
            <w:proofErr w:type="spellEnd"/>
            <w:r w:rsidRPr="00A4547F">
              <w:rPr>
                <w:rFonts w:ascii="Times New Roman" w:hAnsi="Times New Roman" w:cs="Times New Roman"/>
                <w:color w:val="000000"/>
                <w:sz w:val="18"/>
                <w:szCs w:val="18"/>
                <w:shd w:val="clear" w:color="auto" w:fill="FFFFFF"/>
              </w:rPr>
              <w:t xml:space="preserve"> Самарской области</w:t>
            </w:r>
          </w:p>
          <w:p w:rsidR="00A4547F" w:rsidRPr="00A4547F" w:rsidRDefault="00A4547F" w:rsidP="00A4547F">
            <w:pPr>
              <w:spacing w:after="0" w:line="240" w:lineRule="auto"/>
              <w:jc w:val="both"/>
              <w:rPr>
                <w:rFonts w:ascii="Times New Roman" w:hAnsi="Times New Roman" w:cs="Times New Roman"/>
                <w:b/>
                <w:color w:val="000000"/>
                <w:sz w:val="18"/>
                <w:szCs w:val="18"/>
              </w:rPr>
            </w:pPr>
          </w:p>
        </w:tc>
      </w:tr>
      <w:tr w:rsidR="00A4547F" w:rsidRPr="00A4547F" w:rsidTr="00206AFD">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b/>
                <w:color w:val="000000"/>
                <w:sz w:val="18"/>
                <w:szCs w:val="18"/>
              </w:rPr>
            </w:pPr>
            <w:r w:rsidRPr="00A4547F">
              <w:rPr>
                <w:rFonts w:ascii="Times New Roman" w:hAnsi="Times New Roman" w:cs="Times New Roman"/>
                <w:b/>
                <w:color w:val="000000"/>
                <w:sz w:val="18"/>
                <w:szCs w:val="18"/>
              </w:rPr>
              <w:t>Соисполнители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отсутствуют</w:t>
            </w:r>
          </w:p>
        </w:tc>
      </w:tr>
      <w:tr w:rsidR="00A4547F" w:rsidRPr="00A4547F" w:rsidTr="00206AFD">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b/>
                <w:color w:val="000000"/>
                <w:sz w:val="18"/>
                <w:szCs w:val="18"/>
              </w:rPr>
            </w:pPr>
            <w:r w:rsidRPr="00A4547F">
              <w:rPr>
                <w:rFonts w:ascii="Times New Roman" w:hAnsi="Times New Roman" w:cs="Times New Roman"/>
                <w:b/>
                <w:color w:val="000000"/>
                <w:sz w:val="18"/>
                <w:szCs w:val="18"/>
              </w:rPr>
              <w:t>Участники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4547F" w:rsidRPr="00A4547F" w:rsidRDefault="00A4547F" w:rsidP="00A4547F">
            <w:pPr>
              <w:spacing w:after="0" w:line="240" w:lineRule="auto"/>
              <w:jc w:val="both"/>
              <w:rPr>
                <w:rFonts w:ascii="Times New Roman" w:hAnsi="Times New Roman" w:cs="Times New Roman"/>
                <w:color w:val="000000"/>
                <w:sz w:val="18"/>
                <w:szCs w:val="18"/>
                <w:shd w:val="clear" w:color="auto" w:fill="FFFFFF"/>
              </w:rPr>
            </w:pPr>
            <w:r w:rsidRPr="00A4547F">
              <w:rPr>
                <w:rFonts w:ascii="Times New Roman" w:hAnsi="Times New Roman" w:cs="Times New Roman"/>
                <w:color w:val="000000"/>
                <w:sz w:val="18"/>
                <w:szCs w:val="18"/>
                <w:shd w:val="clear" w:color="auto" w:fill="FFFFFF"/>
              </w:rPr>
              <w:t xml:space="preserve">Администрация сельского поселения </w:t>
            </w:r>
            <w:proofErr w:type="gramStart"/>
            <w:r w:rsidRPr="00A4547F">
              <w:rPr>
                <w:rFonts w:ascii="Times New Roman" w:hAnsi="Times New Roman" w:cs="Times New Roman"/>
                <w:color w:val="000000"/>
                <w:sz w:val="18"/>
                <w:szCs w:val="18"/>
                <w:shd w:val="clear" w:color="auto" w:fill="FFFFFF"/>
              </w:rPr>
              <w:t>Старый</w:t>
            </w:r>
            <w:proofErr w:type="gramEnd"/>
            <w:r w:rsidRPr="00A4547F">
              <w:rPr>
                <w:rFonts w:ascii="Times New Roman" w:hAnsi="Times New Roman" w:cs="Times New Roman"/>
                <w:color w:val="000000"/>
                <w:sz w:val="18"/>
                <w:szCs w:val="18"/>
                <w:shd w:val="clear" w:color="auto" w:fill="FFFFFF"/>
              </w:rPr>
              <w:t xml:space="preserve"> </w:t>
            </w:r>
            <w:proofErr w:type="spellStart"/>
            <w:r w:rsidRPr="00A4547F">
              <w:rPr>
                <w:rFonts w:ascii="Times New Roman" w:hAnsi="Times New Roman" w:cs="Times New Roman"/>
                <w:color w:val="000000"/>
                <w:sz w:val="18"/>
                <w:szCs w:val="18"/>
                <w:shd w:val="clear" w:color="auto" w:fill="FFFFFF"/>
              </w:rPr>
              <w:t>Аманак</w:t>
            </w:r>
            <w:proofErr w:type="spellEnd"/>
            <w:r w:rsidRPr="00A4547F">
              <w:rPr>
                <w:rFonts w:ascii="Times New Roman" w:hAnsi="Times New Roman" w:cs="Times New Roman"/>
                <w:color w:val="000000"/>
                <w:sz w:val="18"/>
                <w:szCs w:val="18"/>
                <w:shd w:val="clear" w:color="auto" w:fill="FFFFFF"/>
              </w:rPr>
              <w:t xml:space="preserve"> муниципального района </w:t>
            </w:r>
            <w:proofErr w:type="spellStart"/>
            <w:r w:rsidRPr="00A4547F">
              <w:rPr>
                <w:rFonts w:ascii="Times New Roman" w:hAnsi="Times New Roman" w:cs="Times New Roman"/>
                <w:color w:val="000000"/>
                <w:sz w:val="18"/>
                <w:szCs w:val="18"/>
                <w:shd w:val="clear" w:color="auto" w:fill="FFFFFF"/>
              </w:rPr>
              <w:t>Похвистневский</w:t>
            </w:r>
            <w:proofErr w:type="spellEnd"/>
            <w:r w:rsidRPr="00A4547F">
              <w:rPr>
                <w:rFonts w:ascii="Times New Roman" w:hAnsi="Times New Roman" w:cs="Times New Roman"/>
                <w:color w:val="000000"/>
                <w:sz w:val="18"/>
                <w:szCs w:val="18"/>
                <w:shd w:val="clear" w:color="auto" w:fill="FFFFFF"/>
              </w:rPr>
              <w:t xml:space="preserve"> Самарской области</w:t>
            </w:r>
          </w:p>
          <w:p w:rsidR="00A4547F" w:rsidRPr="00A4547F" w:rsidRDefault="00A4547F" w:rsidP="00A4547F">
            <w:pPr>
              <w:spacing w:after="0" w:line="240" w:lineRule="auto"/>
              <w:jc w:val="both"/>
              <w:rPr>
                <w:rFonts w:ascii="Times New Roman" w:hAnsi="Times New Roman" w:cs="Times New Roman"/>
                <w:b/>
                <w:color w:val="000000"/>
                <w:sz w:val="18"/>
                <w:szCs w:val="18"/>
              </w:rPr>
            </w:pPr>
          </w:p>
        </w:tc>
      </w:tr>
      <w:tr w:rsidR="00A4547F" w:rsidRPr="00A4547F" w:rsidTr="00206AFD">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color w:val="000000"/>
                <w:sz w:val="18"/>
                <w:szCs w:val="18"/>
              </w:rPr>
            </w:pPr>
            <w:r w:rsidRPr="00A4547F">
              <w:rPr>
                <w:rFonts w:ascii="Times New Roman" w:hAnsi="Times New Roman" w:cs="Times New Roman"/>
                <w:b/>
                <w:bCs/>
                <w:color w:val="000000"/>
                <w:sz w:val="18"/>
                <w:szCs w:val="18"/>
              </w:rPr>
              <w:t>Цели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Основные цели муниципальной программы:</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1) повышение комфортности и безопасности проживания населения поселения;</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3) повышение уровня комплексного обустройства населенных пунктов, расположенных в сельской местности;</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4) снижение риска чрезвычайных ситуаций природного и техногенного характера;</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7) повышение эффективности использования топливно-энергетических ресурсов путем реализации энергосберегающих мероприятий;</w:t>
            </w:r>
          </w:p>
          <w:p w:rsidR="00A4547F" w:rsidRPr="00A4547F" w:rsidRDefault="00A4547F" w:rsidP="00A4547F">
            <w:pPr>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lang w:eastAsia="ru-RU"/>
              </w:rPr>
              <w:t xml:space="preserve">8) </w:t>
            </w:r>
            <w:r w:rsidRPr="00A4547F">
              <w:rPr>
                <w:rFonts w:ascii="Times New Roman" w:hAnsi="Times New Roman" w:cs="Times New Roman"/>
                <w:color w:val="000000"/>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A4547F" w:rsidRPr="00A4547F" w:rsidRDefault="00A4547F" w:rsidP="00A4547F">
            <w:pPr>
              <w:spacing w:after="0" w:line="240" w:lineRule="auto"/>
              <w:jc w:val="both"/>
              <w:rPr>
                <w:rFonts w:ascii="Times New Roman" w:hAnsi="Times New Roman" w:cs="Times New Roman"/>
                <w:color w:val="000000"/>
                <w:sz w:val="18"/>
                <w:szCs w:val="18"/>
              </w:rPr>
            </w:pPr>
          </w:p>
        </w:tc>
      </w:tr>
      <w:tr w:rsidR="00A4547F" w:rsidRPr="00A4547F" w:rsidTr="00206AFD">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Задачи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7405" w:type="dxa"/>
              <w:tblLayout w:type="fixed"/>
              <w:tblCellMar>
                <w:top w:w="102" w:type="dxa"/>
                <w:left w:w="62" w:type="dxa"/>
                <w:bottom w:w="102" w:type="dxa"/>
                <w:right w:w="62" w:type="dxa"/>
              </w:tblCellMar>
              <w:tblLook w:val="0000"/>
            </w:tblPr>
            <w:tblGrid>
              <w:gridCol w:w="7405"/>
            </w:tblGrid>
            <w:tr w:rsidR="00A4547F" w:rsidRPr="00A4547F" w:rsidTr="00206AFD">
              <w:tc>
                <w:tcPr>
                  <w:tcW w:w="7405" w:type="dxa"/>
                </w:tcPr>
                <w:p w:rsidR="00A4547F" w:rsidRPr="00A4547F" w:rsidRDefault="00A4547F" w:rsidP="00A4547F">
                  <w:pPr>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lang w:eastAsia="ru-RU"/>
                    </w:rPr>
                    <w:t>2.Задачами муниципальной программы являются:</w:t>
                  </w:r>
                </w:p>
              </w:tc>
            </w:tr>
            <w:tr w:rsidR="00A4547F" w:rsidRPr="00A4547F" w:rsidTr="00206AFD">
              <w:tc>
                <w:tcPr>
                  <w:tcW w:w="7405" w:type="dxa"/>
                </w:tcPr>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1)  развитие и модернизация коммунальной инфраструктуры;</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2) сокращение потерь энергоресурсов при их передаче в системах коммунальной инфраструктуры;</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3) содействие развитию системы пассажирских перевозок;</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4) приведение в нормативное транспортно-эксплуатационное состояние автомобильных дорог общего пользования местного значения;</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5) повышение доступности улучшения жилищных условий для сельского населения;</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6) обеспечение первичных мер пожарной безопасности в границах муниципального образования;</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7)улучшение состояния зданий домов культуры укрепление материально-технической базы;</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8) координация усилий всех субъектов оказания помощи, в целях повышения эффективности социальной поддержки;</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11) материальная поддержка деятельности добровольных формирований населения;</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12)  информирование населения муниципального образования по вопросам проти</w:t>
                  </w:r>
                  <w:r w:rsidRPr="00A4547F">
                    <w:rPr>
                      <w:rFonts w:ascii="Times New Roman" w:hAnsi="Times New Roman" w:cs="Times New Roman"/>
                      <w:color w:val="000000"/>
                      <w:sz w:val="18"/>
                      <w:szCs w:val="18"/>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 xml:space="preserve">13) </w:t>
                  </w:r>
                  <w:r w:rsidRPr="00A4547F">
                    <w:rPr>
                      <w:rFonts w:ascii="Times New Roman" w:hAnsi="Times New Roman" w:cs="Times New Roman"/>
                      <w:bCs/>
                      <w:iCs/>
                      <w:color w:val="000000"/>
                      <w:sz w:val="18"/>
                      <w:szCs w:val="18"/>
                      <w:lang w:eastAsia="ru-RU"/>
                    </w:rPr>
                    <w:t>содействие организационному развитию детских и молодежных общественных объединений, поддержка молодёжных общественных инициатив;</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14) продвижение ценностей физической культуры и здорового образа жизни;</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bCs/>
                      <w:color w:val="000000"/>
                      <w:sz w:val="18"/>
                      <w:szCs w:val="18"/>
                      <w:lang w:eastAsia="ru-RU"/>
                    </w:rPr>
                    <w:t xml:space="preserve">15) </w:t>
                  </w:r>
                  <w:r w:rsidRPr="00A4547F">
                    <w:rPr>
                      <w:rFonts w:ascii="Times New Roman" w:hAnsi="Times New Roman" w:cs="Times New Roman"/>
                      <w:color w:val="000000"/>
                      <w:sz w:val="18"/>
                      <w:szCs w:val="18"/>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16) подготовки документации по планировке и межеванию территории.</w:t>
                  </w:r>
                </w:p>
                <w:p w:rsidR="00A4547F" w:rsidRPr="00A4547F" w:rsidRDefault="00A4547F" w:rsidP="00A4547F">
                  <w:pPr>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shd w:val="clear" w:color="auto" w:fill="FFFFFF"/>
                    </w:rPr>
                    <w:t>17)</w:t>
                  </w:r>
                  <w:r w:rsidRPr="00A4547F">
                    <w:rPr>
                      <w:rFonts w:ascii="Times New Roman" w:hAnsi="Times New Roman" w:cs="Times New Roman"/>
                      <w:color w:val="000000"/>
                      <w:sz w:val="18"/>
                      <w:szCs w:val="18"/>
                    </w:rPr>
                    <w:t xml:space="preserve"> привлечение внебюджетных сре</w:t>
                  </w:r>
                  <w:proofErr w:type="gramStart"/>
                  <w:r w:rsidRPr="00A4547F">
                    <w:rPr>
                      <w:rFonts w:ascii="Times New Roman" w:hAnsi="Times New Roman" w:cs="Times New Roman"/>
                      <w:color w:val="000000"/>
                      <w:sz w:val="18"/>
                      <w:szCs w:val="18"/>
                    </w:rPr>
                    <w:t>дств в сф</w:t>
                  </w:r>
                  <w:proofErr w:type="gramEnd"/>
                  <w:r w:rsidRPr="00A4547F">
                    <w:rPr>
                      <w:rFonts w:ascii="Times New Roman" w:hAnsi="Times New Roman" w:cs="Times New Roman"/>
                      <w:color w:val="000000"/>
                      <w:sz w:val="18"/>
                      <w:szCs w:val="18"/>
                    </w:rPr>
                    <w:t>ере развития и благоустройства сельского поселения</w:t>
                  </w:r>
                </w:p>
              </w:tc>
            </w:tr>
          </w:tbl>
          <w:p w:rsidR="00A4547F" w:rsidRPr="00A4547F" w:rsidRDefault="00A4547F" w:rsidP="00A4547F">
            <w:pPr>
              <w:spacing w:line="240" w:lineRule="auto"/>
              <w:jc w:val="both"/>
              <w:rPr>
                <w:rFonts w:ascii="Times New Roman" w:hAnsi="Times New Roman" w:cs="Times New Roman"/>
                <w:color w:val="000000"/>
                <w:sz w:val="18"/>
                <w:szCs w:val="18"/>
              </w:rPr>
            </w:pPr>
          </w:p>
        </w:tc>
      </w:tr>
      <w:tr w:rsidR="00A4547F" w:rsidRPr="00A4547F" w:rsidTr="00206AF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lastRenderedPageBreak/>
              <w:t>Стратегические показатели (индикаторы)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Стратегическая цель:</w:t>
            </w:r>
          </w:p>
          <w:p w:rsidR="00A4547F" w:rsidRPr="00A4547F" w:rsidRDefault="00A4547F" w:rsidP="00A4547F">
            <w:pPr>
              <w:spacing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lang w:eastAsia="ru-RU"/>
              </w:rPr>
              <w:t>Создание комфортных условий жизнедеятельности в сельской местности</w:t>
            </w:r>
          </w:p>
        </w:tc>
      </w:tr>
      <w:tr w:rsidR="00A4547F" w:rsidRPr="00A4547F" w:rsidTr="00206AF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Подпрограммы с указанием целей и сроков реализации</w:t>
            </w:r>
          </w:p>
          <w:p w:rsidR="00A4547F" w:rsidRPr="00A4547F" w:rsidRDefault="00A4547F" w:rsidP="00A4547F">
            <w:pPr>
              <w:spacing w:line="240" w:lineRule="auto"/>
              <w:rPr>
                <w:rFonts w:ascii="Times New Roman" w:hAnsi="Times New Roman" w:cs="Times New Roman"/>
                <w:b/>
                <w:bCs/>
                <w:color w:val="000000"/>
                <w:sz w:val="18"/>
                <w:szCs w:val="18"/>
              </w:rPr>
            </w:pP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b/>
                <w:color w:val="000000"/>
                <w:sz w:val="18"/>
                <w:szCs w:val="18"/>
                <w:lang w:eastAsia="ru-RU"/>
              </w:rPr>
              <w:t xml:space="preserve">Подпрограмма 1. </w:t>
            </w:r>
            <w:r w:rsidRPr="00A4547F">
              <w:rPr>
                <w:rFonts w:ascii="Times New Roman" w:hAnsi="Times New Roman" w:cs="Times New Roman"/>
                <w:color w:val="000000"/>
                <w:sz w:val="18"/>
                <w:szCs w:val="18"/>
                <w:lang w:eastAsia="ru-RU"/>
              </w:rPr>
              <w:t xml:space="preserve">«Комплексное развитие систем коммунальной инфраструктуры сельского поселения </w:t>
            </w:r>
            <w:proofErr w:type="gramStart"/>
            <w:r w:rsidRPr="00A4547F">
              <w:rPr>
                <w:rFonts w:ascii="Times New Roman" w:hAnsi="Times New Roman" w:cs="Times New Roman"/>
                <w:color w:val="000000"/>
                <w:sz w:val="18"/>
                <w:szCs w:val="18"/>
                <w:lang w:eastAsia="ru-RU"/>
              </w:rPr>
              <w:t>Старый</w:t>
            </w:r>
            <w:proofErr w:type="gramEnd"/>
            <w:r w:rsidRPr="00A4547F">
              <w:rPr>
                <w:rFonts w:ascii="Times New Roman" w:hAnsi="Times New Roman" w:cs="Times New Roman"/>
                <w:color w:val="000000"/>
                <w:sz w:val="18"/>
                <w:szCs w:val="18"/>
                <w:lang w:eastAsia="ru-RU"/>
              </w:rPr>
              <w:t xml:space="preserve"> </w:t>
            </w:r>
            <w:proofErr w:type="spellStart"/>
            <w:r w:rsidRPr="00A4547F">
              <w:rPr>
                <w:rFonts w:ascii="Times New Roman" w:hAnsi="Times New Roman" w:cs="Times New Roman"/>
                <w:color w:val="000000"/>
                <w:sz w:val="18"/>
                <w:szCs w:val="18"/>
                <w:lang w:eastAsia="ru-RU"/>
              </w:rPr>
              <w:t>Аманак</w:t>
            </w:r>
            <w:proofErr w:type="spellEnd"/>
            <w:r w:rsidRPr="00A4547F">
              <w:rPr>
                <w:rFonts w:ascii="Times New Roman" w:hAnsi="Times New Roman" w:cs="Times New Roman"/>
                <w:color w:val="000000"/>
                <w:sz w:val="18"/>
                <w:szCs w:val="18"/>
                <w:lang w:eastAsia="ru-RU"/>
              </w:rPr>
              <w:t>»</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b/>
                <w:color w:val="000000"/>
                <w:sz w:val="18"/>
                <w:szCs w:val="18"/>
                <w:lang w:eastAsia="ru-RU"/>
              </w:rPr>
              <w:t xml:space="preserve">Подпрограмма 2.  </w:t>
            </w:r>
            <w:r w:rsidRPr="00A4547F">
              <w:rPr>
                <w:rFonts w:ascii="Times New Roman" w:hAnsi="Times New Roman" w:cs="Times New Roman"/>
                <w:color w:val="000000"/>
                <w:sz w:val="18"/>
                <w:szCs w:val="18"/>
                <w:lang w:eastAsia="ru-RU"/>
              </w:rPr>
              <w:t xml:space="preserve">«Комплексное благоустройство территории сельского поселения </w:t>
            </w:r>
            <w:proofErr w:type="gramStart"/>
            <w:r w:rsidRPr="00A4547F">
              <w:rPr>
                <w:rFonts w:ascii="Times New Roman" w:hAnsi="Times New Roman" w:cs="Times New Roman"/>
                <w:color w:val="000000"/>
                <w:sz w:val="18"/>
                <w:szCs w:val="18"/>
                <w:lang w:eastAsia="ru-RU"/>
              </w:rPr>
              <w:t>Старый</w:t>
            </w:r>
            <w:proofErr w:type="gramEnd"/>
            <w:r w:rsidRPr="00A4547F">
              <w:rPr>
                <w:rFonts w:ascii="Times New Roman" w:hAnsi="Times New Roman" w:cs="Times New Roman"/>
                <w:color w:val="000000"/>
                <w:sz w:val="18"/>
                <w:szCs w:val="18"/>
                <w:lang w:eastAsia="ru-RU"/>
              </w:rPr>
              <w:t xml:space="preserve"> </w:t>
            </w:r>
            <w:proofErr w:type="spellStart"/>
            <w:r w:rsidRPr="00A4547F">
              <w:rPr>
                <w:rFonts w:ascii="Times New Roman" w:hAnsi="Times New Roman" w:cs="Times New Roman"/>
                <w:color w:val="000000"/>
                <w:sz w:val="18"/>
                <w:szCs w:val="18"/>
                <w:lang w:eastAsia="ru-RU"/>
              </w:rPr>
              <w:t>Аманак</w:t>
            </w:r>
            <w:proofErr w:type="spellEnd"/>
            <w:r w:rsidRPr="00A4547F">
              <w:rPr>
                <w:rFonts w:ascii="Times New Roman" w:hAnsi="Times New Roman" w:cs="Times New Roman"/>
                <w:color w:val="000000"/>
                <w:sz w:val="18"/>
                <w:szCs w:val="18"/>
                <w:lang w:eastAsia="ru-RU"/>
              </w:rPr>
              <w:t>»</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Цель: повышение уровня комплексного обустройства населенных пунктов, расположенных в сельской местности</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b/>
                <w:color w:val="000000"/>
                <w:sz w:val="18"/>
                <w:szCs w:val="18"/>
                <w:lang w:eastAsia="ru-RU"/>
              </w:rPr>
              <w:t xml:space="preserve">Подпрограмма 3. </w:t>
            </w:r>
            <w:r w:rsidRPr="00A4547F">
              <w:rPr>
                <w:rFonts w:ascii="Times New Roman" w:hAnsi="Times New Roman" w:cs="Times New Roman"/>
                <w:color w:val="000000"/>
                <w:sz w:val="18"/>
                <w:szCs w:val="18"/>
                <w:lang w:eastAsia="ru-RU"/>
              </w:rPr>
              <w:t xml:space="preserve">«Обеспечение первичных мер пожарной безопасности в границах сельского поселения </w:t>
            </w:r>
            <w:proofErr w:type="gramStart"/>
            <w:r w:rsidRPr="00A4547F">
              <w:rPr>
                <w:rFonts w:ascii="Times New Roman" w:hAnsi="Times New Roman" w:cs="Times New Roman"/>
                <w:color w:val="000000"/>
                <w:sz w:val="18"/>
                <w:szCs w:val="18"/>
                <w:lang w:eastAsia="ru-RU"/>
              </w:rPr>
              <w:t>Старый</w:t>
            </w:r>
            <w:proofErr w:type="gramEnd"/>
            <w:r w:rsidRPr="00A4547F">
              <w:rPr>
                <w:rFonts w:ascii="Times New Roman" w:hAnsi="Times New Roman" w:cs="Times New Roman"/>
                <w:color w:val="000000"/>
                <w:sz w:val="18"/>
                <w:szCs w:val="18"/>
                <w:lang w:eastAsia="ru-RU"/>
              </w:rPr>
              <w:t xml:space="preserve"> </w:t>
            </w:r>
            <w:proofErr w:type="spellStart"/>
            <w:r w:rsidRPr="00A4547F">
              <w:rPr>
                <w:rFonts w:ascii="Times New Roman" w:hAnsi="Times New Roman" w:cs="Times New Roman"/>
                <w:color w:val="000000"/>
                <w:sz w:val="18"/>
                <w:szCs w:val="18"/>
                <w:lang w:eastAsia="ru-RU"/>
              </w:rPr>
              <w:t>Аманак</w:t>
            </w:r>
            <w:proofErr w:type="spellEnd"/>
            <w:r w:rsidRPr="00A4547F">
              <w:rPr>
                <w:rFonts w:ascii="Times New Roman" w:hAnsi="Times New Roman" w:cs="Times New Roman"/>
                <w:color w:val="000000"/>
                <w:sz w:val="18"/>
                <w:szCs w:val="18"/>
                <w:lang w:eastAsia="ru-RU"/>
              </w:rPr>
              <w:t>»</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Цель: обеспечения пожарной безопасности объектов   муниципальной собственности и территории муниципального образования</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b/>
                <w:color w:val="000000"/>
                <w:sz w:val="18"/>
                <w:szCs w:val="18"/>
                <w:lang w:eastAsia="ru-RU"/>
              </w:rPr>
              <w:t xml:space="preserve">Подпрограмма 4. </w:t>
            </w:r>
            <w:r w:rsidRPr="00A4547F">
              <w:rPr>
                <w:rFonts w:ascii="Times New Roman" w:hAnsi="Times New Roman" w:cs="Times New Roman"/>
                <w:color w:val="000000"/>
                <w:sz w:val="18"/>
                <w:szCs w:val="18"/>
                <w:lang w:eastAsia="ru-RU"/>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A4547F">
              <w:rPr>
                <w:rFonts w:ascii="Times New Roman" w:hAnsi="Times New Roman" w:cs="Times New Roman"/>
                <w:color w:val="000000"/>
                <w:sz w:val="18"/>
                <w:szCs w:val="18"/>
                <w:lang w:eastAsia="ru-RU"/>
              </w:rPr>
              <w:t>Старый</w:t>
            </w:r>
            <w:proofErr w:type="gramEnd"/>
            <w:r w:rsidRPr="00A4547F">
              <w:rPr>
                <w:rFonts w:ascii="Times New Roman" w:hAnsi="Times New Roman" w:cs="Times New Roman"/>
                <w:color w:val="000000"/>
                <w:sz w:val="18"/>
                <w:szCs w:val="18"/>
                <w:lang w:eastAsia="ru-RU"/>
              </w:rPr>
              <w:t xml:space="preserve"> </w:t>
            </w:r>
            <w:proofErr w:type="spellStart"/>
            <w:r w:rsidRPr="00A4547F">
              <w:rPr>
                <w:rFonts w:ascii="Times New Roman" w:hAnsi="Times New Roman" w:cs="Times New Roman"/>
                <w:color w:val="000000"/>
                <w:sz w:val="18"/>
                <w:szCs w:val="18"/>
                <w:lang w:eastAsia="ru-RU"/>
              </w:rPr>
              <w:t>Аманак</w:t>
            </w:r>
            <w:proofErr w:type="spellEnd"/>
            <w:r w:rsidRPr="00A4547F">
              <w:rPr>
                <w:rFonts w:ascii="Times New Roman" w:hAnsi="Times New Roman" w:cs="Times New Roman"/>
                <w:color w:val="000000"/>
                <w:sz w:val="18"/>
                <w:szCs w:val="18"/>
                <w:lang w:eastAsia="ru-RU"/>
              </w:rPr>
              <w:t>»</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Цель: снижение риска чрезвычайных ситуаций природного и техногенного характера</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b/>
                <w:color w:val="000000"/>
                <w:sz w:val="18"/>
                <w:szCs w:val="18"/>
                <w:lang w:eastAsia="ru-RU"/>
              </w:rPr>
              <w:t>Подпрограмма 5.</w:t>
            </w:r>
            <w:r w:rsidRPr="00A4547F">
              <w:rPr>
                <w:rFonts w:ascii="Times New Roman" w:hAnsi="Times New Roman" w:cs="Times New Roman"/>
                <w:color w:val="000000"/>
                <w:sz w:val="18"/>
                <w:szCs w:val="18"/>
                <w:lang w:eastAsia="ru-RU"/>
              </w:rPr>
              <w:t xml:space="preserve">  «</w:t>
            </w:r>
            <w:r w:rsidRPr="00A4547F">
              <w:rPr>
                <w:rFonts w:ascii="Times New Roman" w:hAnsi="Times New Roman" w:cs="Times New Roman"/>
                <w:color w:val="000000"/>
                <w:sz w:val="18"/>
                <w:szCs w:val="18"/>
              </w:rPr>
              <w:t xml:space="preserve">Мероприятия в области национальной экономики на территории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lang w:eastAsia="ru-RU"/>
              </w:rPr>
              <w:t>»</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 xml:space="preserve">Цель: развитие на территории сельского поселения </w:t>
            </w:r>
            <w:r w:rsidRPr="00A4547F">
              <w:rPr>
                <w:rFonts w:ascii="Times New Roman" w:hAnsi="Times New Roman" w:cs="Times New Roman"/>
                <w:color w:val="000000"/>
                <w:sz w:val="18"/>
                <w:szCs w:val="18"/>
              </w:rPr>
              <w:t>национальной экономики</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b/>
                <w:color w:val="000000"/>
                <w:sz w:val="18"/>
                <w:szCs w:val="18"/>
                <w:lang w:eastAsia="ru-RU"/>
              </w:rPr>
              <w:t>Подпрограмма 6.</w:t>
            </w:r>
            <w:r w:rsidRPr="00A4547F">
              <w:rPr>
                <w:rFonts w:ascii="Times New Roman" w:hAnsi="Times New Roman" w:cs="Times New Roman"/>
                <w:color w:val="000000"/>
                <w:sz w:val="18"/>
                <w:szCs w:val="18"/>
                <w:lang w:eastAsia="ru-RU"/>
              </w:rPr>
              <w:t xml:space="preserve">  «Развитие физической культуры и спорта на территории </w:t>
            </w:r>
            <w:r w:rsidRPr="00A4547F">
              <w:rPr>
                <w:rFonts w:ascii="Times New Roman" w:hAnsi="Times New Roman" w:cs="Times New Roman"/>
                <w:color w:val="000000"/>
                <w:sz w:val="18"/>
                <w:szCs w:val="18"/>
              </w:rPr>
              <w:t xml:space="preserve">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lang w:eastAsia="ru-RU"/>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b/>
                <w:color w:val="000000"/>
                <w:sz w:val="18"/>
                <w:szCs w:val="18"/>
                <w:lang w:eastAsia="ru-RU"/>
              </w:rPr>
              <w:t>Подпрограмма 7.</w:t>
            </w:r>
            <w:r w:rsidRPr="00A4547F">
              <w:rPr>
                <w:rFonts w:ascii="Times New Roman" w:hAnsi="Times New Roman" w:cs="Times New Roman"/>
                <w:color w:val="000000"/>
                <w:sz w:val="18"/>
                <w:szCs w:val="18"/>
                <w:lang w:eastAsia="ru-RU"/>
              </w:rPr>
              <w:t xml:space="preserve">  «Создание условий для деятельности добровольных формирований населения по охране общественного порядка на территории </w:t>
            </w:r>
            <w:r w:rsidRPr="00A4547F">
              <w:rPr>
                <w:rFonts w:ascii="Times New Roman" w:hAnsi="Times New Roman" w:cs="Times New Roman"/>
                <w:color w:val="000000"/>
                <w:sz w:val="18"/>
                <w:szCs w:val="18"/>
              </w:rPr>
              <w:t xml:space="preserve">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lang w:eastAsia="ru-RU"/>
              </w:rPr>
              <w:t>»</w:t>
            </w:r>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b/>
                <w:color w:val="000000"/>
                <w:sz w:val="18"/>
                <w:szCs w:val="18"/>
                <w:lang w:eastAsia="ru-RU"/>
              </w:rPr>
              <w:t>Подпрограмма 8.</w:t>
            </w:r>
            <w:r w:rsidRPr="00A4547F">
              <w:rPr>
                <w:rFonts w:ascii="Times New Roman" w:hAnsi="Times New Roman" w:cs="Times New Roman"/>
                <w:color w:val="000000"/>
                <w:sz w:val="18"/>
                <w:szCs w:val="18"/>
                <w:lang w:eastAsia="ru-RU"/>
              </w:rPr>
              <w:t xml:space="preserve"> «Энергосбережение и повышение энергетической эффективности </w:t>
            </w:r>
            <w:r w:rsidRPr="00A4547F">
              <w:rPr>
                <w:rFonts w:ascii="Times New Roman" w:hAnsi="Times New Roman" w:cs="Times New Roman"/>
                <w:color w:val="000000"/>
                <w:sz w:val="18"/>
                <w:szCs w:val="18"/>
              </w:rPr>
              <w:t xml:space="preserve">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lang w:eastAsia="ru-RU"/>
              </w:rPr>
              <w:t>»</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Цель: повышение эффективности использования топливно-энергетических ресурсов путем реализации энергосберегающих мероприятий</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b/>
                <w:color w:val="000000"/>
                <w:sz w:val="18"/>
                <w:szCs w:val="18"/>
                <w:lang w:eastAsia="ru-RU"/>
              </w:rPr>
              <w:t>Подпрограмма 9. «</w:t>
            </w:r>
            <w:r w:rsidRPr="00A4547F">
              <w:rPr>
                <w:rFonts w:ascii="Times New Roman" w:hAnsi="Times New Roman" w:cs="Times New Roman"/>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lang w:eastAsia="ru-RU"/>
              </w:rPr>
              <w:t>»</w:t>
            </w:r>
          </w:p>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Цель: обеспечение доступности и повышение качества транспортных услуг для населения,  повышение устойчивости транспортной системы</w:t>
            </w:r>
          </w:p>
          <w:p w:rsidR="00A4547F" w:rsidRPr="00A4547F" w:rsidRDefault="00A4547F" w:rsidP="00A4547F">
            <w:pPr>
              <w:widowControl w:val="0"/>
              <w:tabs>
                <w:tab w:val="left" w:pos="288"/>
              </w:tabs>
              <w:spacing w:after="0" w:line="240" w:lineRule="auto"/>
              <w:jc w:val="both"/>
              <w:rPr>
                <w:rFonts w:ascii="Times New Roman" w:hAnsi="Times New Roman" w:cs="Times New Roman"/>
                <w:color w:val="000000"/>
                <w:sz w:val="18"/>
                <w:szCs w:val="18"/>
              </w:rPr>
            </w:pPr>
            <w:r w:rsidRPr="00A4547F">
              <w:rPr>
                <w:rFonts w:ascii="Times New Roman" w:hAnsi="Times New Roman" w:cs="Times New Roman"/>
                <w:b/>
                <w:color w:val="000000"/>
                <w:sz w:val="18"/>
                <w:szCs w:val="18"/>
                <w:lang w:eastAsia="ru-RU"/>
              </w:rPr>
              <w:t xml:space="preserve">Подпрограмма 10. </w:t>
            </w:r>
            <w:r w:rsidRPr="00A4547F">
              <w:rPr>
                <w:rFonts w:ascii="Times New Roman" w:hAnsi="Times New Roman" w:cs="Times New Roman"/>
                <w:color w:val="000000"/>
                <w:sz w:val="18"/>
                <w:szCs w:val="18"/>
                <w:lang w:eastAsia="ru-RU"/>
              </w:rPr>
              <w:t>«</w:t>
            </w:r>
            <w:r w:rsidRPr="00A4547F">
              <w:rPr>
                <w:rFonts w:ascii="Times New Roman" w:hAnsi="Times New Roman" w:cs="Times New Roman"/>
                <w:color w:val="000000"/>
                <w:sz w:val="18"/>
                <w:szCs w:val="18"/>
              </w:rPr>
              <w:t xml:space="preserve">Развитие муниципальной службы в Администрации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w:t>
            </w:r>
          </w:p>
          <w:p w:rsidR="00A4547F" w:rsidRPr="00A4547F" w:rsidRDefault="00A4547F" w:rsidP="00A4547F">
            <w:pPr>
              <w:widowControl w:val="0"/>
              <w:tabs>
                <w:tab w:val="left" w:pos="288"/>
              </w:tabs>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Цель: реализация установленных полномочий (функций) Администрации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и совершенствование работы по исполнению органами местного самоуправления переданных государственных полномочий.</w:t>
            </w:r>
          </w:p>
          <w:p w:rsidR="00A4547F" w:rsidRPr="00A4547F" w:rsidRDefault="00A4547F" w:rsidP="00A4547F">
            <w:pPr>
              <w:widowControl w:val="0"/>
              <w:tabs>
                <w:tab w:val="left" w:pos="288"/>
              </w:tabs>
              <w:spacing w:after="0" w:line="240" w:lineRule="auto"/>
              <w:jc w:val="both"/>
              <w:rPr>
                <w:rFonts w:ascii="Times New Roman" w:hAnsi="Times New Roman" w:cs="Times New Roman"/>
                <w:color w:val="000000"/>
                <w:sz w:val="18"/>
                <w:szCs w:val="18"/>
              </w:rPr>
            </w:pPr>
            <w:r w:rsidRPr="00A4547F">
              <w:rPr>
                <w:rFonts w:ascii="Times New Roman" w:hAnsi="Times New Roman" w:cs="Times New Roman"/>
                <w:b/>
                <w:color w:val="000000"/>
                <w:sz w:val="18"/>
                <w:szCs w:val="18"/>
                <w:lang w:eastAsia="ru-RU"/>
              </w:rPr>
              <w:t xml:space="preserve">Подпрограмма 11. </w:t>
            </w:r>
            <w:r w:rsidRPr="00A4547F">
              <w:rPr>
                <w:rFonts w:ascii="Times New Roman" w:hAnsi="Times New Roman" w:cs="Times New Roman"/>
                <w:color w:val="000000"/>
                <w:sz w:val="18"/>
                <w:szCs w:val="18"/>
                <w:lang w:eastAsia="ru-RU"/>
              </w:rPr>
              <w:t>«</w:t>
            </w:r>
            <w:r w:rsidRPr="00A4547F">
              <w:rPr>
                <w:rFonts w:ascii="Times New Roman" w:hAnsi="Times New Roman" w:cs="Times New Roman"/>
                <w:color w:val="000000"/>
                <w:sz w:val="18"/>
                <w:szCs w:val="18"/>
              </w:rPr>
              <w:t xml:space="preserve">Развитие информационного общества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w:t>
            </w:r>
          </w:p>
          <w:p w:rsidR="00A4547F" w:rsidRPr="00A4547F" w:rsidRDefault="00A4547F" w:rsidP="00A4547F">
            <w:pPr>
              <w:widowControl w:val="0"/>
              <w:tabs>
                <w:tab w:val="left" w:pos="288"/>
              </w:tabs>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A4547F" w:rsidRPr="00A4547F" w:rsidRDefault="00A4547F" w:rsidP="00A4547F">
            <w:pPr>
              <w:widowControl w:val="0"/>
              <w:tabs>
                <w:tab w:val="left" w:pos="288"/>
              </w:tabs>
              <w:spacing w:after="0" w:line="240" w:lineRule="auto"/>
              <w:jc w:val="both"/>
              <w:rPr>
                <w:rFonts w:ascii="Times New Roman" w:hAnsi="Times New Roman" w:cs="Times New Roman"/>
                <w:color w:val="000000"/>
                <w:sz w:val="18"/>
                <w:szCs w:val="18"/>
              </w:rPr>
            </w:pPr>
            <w:r w:rsidRPr="00A4547F">
              <w:rPr>
                <w:rFonts w:ascii="Times New Roman" w:hAnsi="Times New Roman" w:cs="Times New Roman"/>
                <w:b/>
                <w:color w:val="000000"/>
                <w:sz w:val="18"/>
                <w:szCs w:val="18"/>
                <w:lang w:eastAsia="ru-RU"/>
              </w:rPr>
              <w:t xml:space="preserve">Подпрограмма 12. </w:t>
            </w:r>
            <w:r w:rsidRPr="00A4547F">
              <w:rPr>
                <w:rFonts w:ascii="Times New Roman" w:hAnsi="Times New Roman" w:cs="Times New Roman"/>
                <w:color w:val="000000"/>
                <w:sz w:val="18"/>
                <w:szCs w:val="18"/>
                <w:lang w:eastAsia="ru-RU"/>
              </w:rPr>
              <w:t>«</w:t>
            </w:r>
            <w:r w:rsidRPr="00A4547F">
              <w:rPr>
                <w:rFonts w:ascii="Times New Roman" w:hAnsi="Times New Roman" w:cs="Times New Roman"/>
                <w:color w:val="000000"/>
                <w:sz w:val="18"/>
                <w:szCs w:val="18"/>
              </w:rPr>
              <w:t xml:space="preserve">Информирование населения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w:t>
            </w:r>
          </w:p>
          <w:p w:rsidR="00A4547F" w:rsidRPr="00A4547F" w:rsidRDefault="00A4547F" w:rsidP="00A4547F">
            <w:pPr>
              <w:widowControl w:val="0"/>
              <w:tabs>
                <w:tab w:val="left" w:pos="288"/>
              </w:tabs>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Цель: реализация конституционных прав граждан на получение информации</w:t>
            </w:r>
            <w:r w:rsidRPr="00A4547F">
              <w:rPr>
                <w:rFonts w:ascii="Times New Roman" w:hAnsi="Times New Roman" w:cs="Times New Roman"/>
                <w:color w:val="000000"/>
                <w:sz w:val="18"/>
                <w:szCs w:val="18"/>
                <w:lang w:eastAsia="ru-RU"/>
              </w:rPr>
              <w:t xml:space="preserve"> </w:t>
            </w:r>
          </w:p>
          <w:p w:rsidR="00A4547F" w:rsidRPr="00A4547F" w:rsidRDefault="00A4547F" w:rsidP="00A4547F">
            <w:pPr>
              <w:widowControl w:val="0"/>
              <w:tabs>
                <w:tab w:val="left" w:pos="288"/>
              </w:tabs>
              <w:spacing w:after="0" w:line="240" w:lineRule="auto"/>
              <w:jc w:val="both"/>
              <w:rPr>
                <w:rFonts w:ascii="Times New Roman" w:hAnsi="Times New Roman" w:cs="Times New Roman"/>
                <w:color w:val="000000"/>
                <w:sz w:val="18"/>
                <w:szCs w:val="18"/>
              </w:rPr>
            </w:pPr>
            <w:r w:rsidRPr="00A4547F">
              <w:rPr>
                <w:rFonts w:ascii="Times New Roman" w:hAnsi="Times New Roman" w:cs="Times New Roman"/>
                <w:b/>
                <w:color w:val="000000"/>
                <w:sz w:val="18"/>
                <w:szCs w:val="18"/>
                <w:lang w:eastAsia="ru-RU"/>
              </w:rPr>
              <w:t xml:space="preserve">Подпрограмма 13. </w:t>
            </w:r>
            <w:r w:rsidRPr="00A4547F">
              <w:rPr>
                <w:rFonts w:ascii="Times New Roman" w:hAnsi="Times New Roman" w:cs="Times New Roman"/>
                <w:color w:val="000000"/>
                <w:sz w:val="18"/>
                <w:szCs w:val="18"/>
                <w:lang w:eastAsia="ru-RU"/>
              </w:rPr>
              <w:t>«</w:t>
            </w:r>
            <w:r w:rsidRPr="00A4547F">
              <w:rPr>
                <w:rFonts w:ascii="Times New Roman" w:hAnsi="Times New Roman" w:cs="Times New Roman"/>
                <w:color w:val="000000"/>
                <w:sz w:val="18"/>
                <w:szCs w:val="18"/>
              </w:rPr>
              <w:t xml:space="preserve">Развитие культуры на территории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w:t>
            </w:r>
          </w:p>
          <w:p w:rsidR="00A4547F" w:rsidRPr="00A4547F" w:rsidRDefault="00A4547F" w:rsidP="00A4547F">
            <w:pPr>
              <w:widowControl w:val="0"/>
              <w:tabs>
                <w:tab w:val="left" w:pos="288"/>
              </w:tabs>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Цель: создание условий для организации досуга населения на территории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p>
          <w:p w:rsidR="00A4547F" w:rsidRPr="00A4547F" w:rsidRDefault="00A4547F" w:rsidP="00A4547F">
            <w:pPr>
              <w:widowControl w:val="0"/>
              <w:tabs>
                <w:tab w:val="left" w:pos="288"/>
              </w:tabs>
              <w:spacing w:after="0" w:line="240" w:lineRule="auto"/>
              <w:jc w:val="both"/>
              <w:rPr>
                <w:rFonts w:ascii="Times New Roman" w:hAnsi="Times New Roman" w:cs="Times New Roman"/>
                <w:color w:val="000000"/>
                <w:sz w:val="18"/>
                <w:szCs w:val="18"/>
              </w:rPr>
            </w:pPr>
            <w:r w:rsidRPr="00A4547F">
              <w:rPr>
                <w:rFonts w:ascii="Times New Roman" w:hAnsi="Times New Roman" w:cs="Times New Roman"/>
                <w:b/>
                <w:color w:val="000000"/>
                <w:sz w:val="18"/>
                <w:szCs w:val="18"/>
                <w:lang w:eastAsia="ru-RU"/>
              </w:rPr>
              <w:t xml:space="preserve">Подпрограмма 14. </w:t>
            </w:r>
            <w:r w:rsidRPr="00A4547F">
              <w:rPr>
                <w:rFonts w:ascii="Times New Roman" w:hAnsi="Times New Roman" w:cs="Times New Roman"/>
                <w:color w:val="000000"/>
                <w:sz w:val="18"/>
                <w:szCs w:val="18"/>
                <w:lang w:eastAsia="ru-RU"/>
              </w:rPr>
              <w:t>«</w:t>
            </w:r>
            <w:r w:rsidRPr="00A4547F">
              <w:rPr>
                <w:rFonts w:ascii="Times New Roman" w:hAnsi="Times New Roman" w:cs="Times New Roman"/>
                <w:color w:val="000000"/>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w:t>
            </w:r>
          </w:p>
          <w:p w:rsidR="00A4547F" w:rsidRPr="00A4547F" w:rsidRDefault="00A4547F" w:rsidP="00A4547F">
            <w:pPr>
              <w:pStyle w:val="ConsPlusCell0"/>
              <w:tabs>
                <w:tab w:val="left" w:pos="3075"/>
              </w:tabs>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Цель: обеспечение эффективности управления и распоряжения имуществом </w:t>
            </w:r>
          </w:p>
          <w:p w:rsidR="00A4547F" w:rsidRPr="00A4547F" w:rsidRDefault="00A4547F" w:rsidP="00A4547F">
            <w:pPr>
              <w:pStyle w:val="ConsPlusCell0"/>
              <w:tabs>
                <w:tab w:val="left" w:pos="3075"/>
              </w:tabs>
              <w:jc w:val="both"/>
              <w:rPr>
                <w:rFonts w:ascii="Times New Roman" w:hAnsi="Times New Roman" w:cs="Times New Roman"/>
                <w:color w:val="000000"/>
                <w:sz w:val="18"/>
                <w:szCs w:val="18"/>
              </w:rPr>
            </w:pPr>
            <w:r w:rsidRPr="00A4547F">
              <w:rPr>
                <w:rFonts w:ascii="Times New Roman" w:hAnsi="Times New Roman" w:cs="Times New Roman"/>
                <w:b/>
                <w:color w:val="000000"/>
                <w:sz w:val="18"/>
                <w:szCs w:val="18"/>
              </w:rPr>
              <w:t xml:space="preserve">Подпрограмма 15. </w:t>
            </w:r>
            <w:r w:rsidRPr="00A4547F">
              <w:rPr>
                <w:rFonts w:ascii="Times New Roman" w:hAnsi="Times New Roman" w:cs="Times New Roman"/>
                <w:color w:val="000000"/>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w:t>
            </w:r>
          </w:p>
          <w:p w:rsidR="00A4547F" w:rsidRPr="00A4547F" w:rsidRDefault="00A4547F" w:rsidP="00A4547F">
            <w:pPr>
              <w:pStyle w:val="ConsPlusCell0"/>
              <w:tabs>
                <w:tab w:val="left" w:pos="3075"/>
              </w:tabs>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Цель: </w:t>
            </w:r>
            <w:r w:rsidRPr="00A4547F">
              <w:rPr>
                <w:rFonts w:ascii="Times New Roman" w:hAnsi="Times New Roman" w:cs="Times New Roman"/>
                <w:color w:val="000000"/>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p w:rsidR="00A4547F" w:rsidRPr="00A4547F" w:rsidRDefault="00A4547F" w:rsidP="00A4547F">
            <w:pPr>
              <w:shd w:val="clear" w:color="auto" w:fill="FFFFFF"/>
              <w:tabs>
                <w:tab w:val="left" w:pos="398"/>
              </w:tabs>
              <w:spacing w:after="0" w:line="240" w:lineRule="auto"/>
              <w:jc w:val="both"/>
              <w:rPr>
                <w:rFonts w:ascii="Times New Roman" w:hAnsi="Times New Roman" w:cs="Times New Roman"/>
                <w:sz w:val="18"/>
                <w:szCs w:val="18"/>
              </w:rPr>
            </w:pPr>
            <w:r w:rsidRPr="00A4547F">
              <w:rPr>
                <w:rFonts w:ascii="Times New Roman" w:hAnsi="Times New Roman" w:cs="Times New Roman"/>
                <w:b/>
                <w:color w:val="000000"/>
                <w:sz w:val="18"/>
                <w:szCs w:val="18"/>
              </w:rPr>
              <w:t>Подпрограмма 16.</w:t>
            </w:r>
            <w:r w:rsidRPr="00A4547F">
              <w:rPr>
                <w:rFonts w:ascii="Times New Roman" w:hAnsi="Times New Roman" w:cs="Times New Roman"/>
                <w:color w:val="000000"/>
                <w:sz w:val="18"/>
                <w:szCs w:val="18"/>
              </w:rPr>
              <w:t xml:space="preserve"> «</w:t>
            </w:r>
            <w:r w:rsidRPr="00A4547F">
              <w:rPr>
                <w:rFonts w:ascii="Times New Roman" w:hAnsi="Times New Roman" w:cs="Times New Roman"/>
                <w:spacing w:val="-11"/>
                <w:sz w:val="18"/>
                <w:szCs w:val="18"/>
              </w:rPr>
              <w:t xml:space="preserve">Обращение с отходами в сельском поселении </w:t>
            </w:r>
            <w:proofErr w:type="gramStart"/>
            <w:r w:rsidRPr="00A4547F">
              <w:rPr>
                <w:rFonts w:ascii="Times New Roman" w:hAnsi="Times New Roman" w:cs="Times New Roman"/>
                <w:spacing w:val="-11"/>
                <w:sz w:val="18"/>
                <w:szCs w:val="18"/>
              </w:rPr>
              <w:t>Старый</w:t>
            </w:r>
            <w:proofErr w:type="gramEnd"/>
            <w:r w:rsidRPr="00A4547F">
              <w:rPr>
                <w:rFonts w:ascii="Times New Roman" w:hAnsi="Times New Roman" w:cs="Times New Roman"/>
                <w:spacing w:val="-11"/>
                <w:sz w:val="18"/>
                <w:szCs w:val="18"/>
              </w:rPr>
              <w:t xml:space="preserve"> </w:t>
            </w:r>
            <w:proofErr w:type="spellStart"/>
            <w:r w:rsidRPr="00A4547F">
              <w:rPr>
                <w:rFonts w:ascii="Times New Roman" w:hAnsi="Times New Roman" w:cs="Times New Roman"/>
                <w:spacing w:val="-11"/>
                <w:sz w:val="18"/>
                <w:szCs w:val="18"/>
              </w:rPr>
              <w:t>Аманак</w:t>
            </w:r>
            <w:proofErr w:type="spellEnd"/>
            <w:r w:rsidRPr="00A4547F">
              <w:rPr>
                <w:rFonts w:ascii="Times New Roman" w:hAnsi="Times New Roman" w:cs="Times New Roman"/>
                <w:sz w:val="18"/>
                <w:szCs w:val="18"/>
              </w:rPr>
              <w:t>»</w:t>
            </w:r>
          </w:p>
          <w:p w:rsidR="00A4547F" w:rsidRPr="00A4547F" w:rsidRDefault="00A4547F" w:rsidP="00A4547F">
            <w:pPr>
              <w:shd w:val="clear" w:color="auto" w:fill="FFFFFF"/>
              <w:spacing w:after="0" w:line="240" w:lineRule="auto"/>
              <w:jc w:val="both"/>
              <w:rPr>
                <w:rFonts w:ascii="Times New Roman" w:hAnsi="Times New Roman" w:cs="Times New Roman"/>
                <w:sz w:val="18"/>
                <w:szCs w:val="18"/>
              </w:rPr>
            </w:pPr>
            <w:r w:rsidRPr="00A4547F">
              <w:rPr>
                <w:rFonts w:ascii="Times New Roman" w:hAnsi="Times New Roman" w:cs="Times New Roman"/>
                <w:sz w:val="18"/>
                <w:szCs w:val="18"/>
              </w:rPr>
              <w:lastRenderedPageBreak/>
              <w:t xml:space="preserve">Цель:   реализация      комплекса      мер,      направленных      на </w:t>
            </w:r>
            <w:r w:rsidRPr="00A4547F">
              <w:rPr>
                <w:rFonts w:ascii="Times New Roman" w:hAnsi="Times New Roman" w:cs="Times New Roman"/>
                <w:spacing w:val="-11"/>
                <w:sz w:val="18"/>
                <w:szCs w:val="18"/>
              </w:rPr>
              <w:t xml:space="preserve">совершенствование системы обращения с отходами производства и </w:t>
            </w:r>
            <w:r w:rsidRPr="00A4547F">
              <w:rPr>
                <w:rFonts w:ascii="Times New Roman" w:hAnsi="Times New Roman" w:cs="Times New Roman"/>
                <w:spacing w:val="-10"/>
                <w:sz w:val="18"/>
                <w:szCs w:val="18"/>
              </w:rPr>
              <w:t xml:space="preserve">потребления на территории сельского поселения </w:t>
            </w:r>
          </w:p>
        </w:tc>
      </w:tr>
      <w:tr w:rsidR="00A4547F" w:rsidRPr="00A4547F" w:rsidTr="00206AF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color w:val="000000"/>
                <w:sz w:val="18"/>
                <w:szCs w:val="18"/>
              </w:rPr>
            </w:pPr>
            <w:r w:rsidRPr="00A4547F">
              <w:rPr>
                <w:rFonts w:ascii="Times New Roman" w:hAnsi="Times New Roman" w:cs="Times New Roman"/>
                <w:b/>
                <w:bCs/>
                <w:color w:val="000000"/>
                <w:sz w:val="18"/>
                <w:szCs w:val="18"/>
              </w:rPr>
              <w:lastRenderedPageBreak/>
              <w:t>ЭТАПЫ И СРОКИ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2021 – 2025 годы. </w:t>
            </w:r>
          </w:p>
        </w:tc>
      </w:tr>
      <w:tr w:rsidR="00A4547F" w:rsidRPr="00A4547F" w:rsidTr="00206AFD">
        <w:trPr>
          <w:trHeight w:val="16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color w:val="000000"/>
                <w:sz w:val="18"/>
                <w:szCs w:val="18"/>
              </w:rPr>
            </w:pPr>
            <w:r w:rsidRPr="00A4547F">
              <w:rPr>
                <w:rFonts w:ascii="Times New Roman" w:hAnsi="Times New Roman" w:cs="Times New Roman"/>
                <w:b/>
                <w:bCs/>
                <w:color w:val="000000"/>
                <w:sz w:val="18"/>
                <w:szCs w:val="18"/>
              </w:rPr>
              <w:t>ОБЪЕМЫ БЮДЖЕТНЫХ АССИГНОВАНИЙ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pStyle w:val="ConsPlusCell0"/>
              <w:tabs>
                <w:tab w:val="left" w:pos="3075"/>
              </w:tabs>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Финансирование осуществляется за счет средств областного и местного бюджета. </w:t>
            </w:r>
          </w:p>
          <w:p w:rsidR="00A4547F" w:rsidRPr="00A4547F" w:rsidRDefault="00A4547F" w:rsidP="00A4547F">
            <w:pPr>
              <w:pStyle w:val="ConsPlusCell0"/>
              <w:tabs>
                <w:tab w:val="left" w:pos="3075"/>
              </w:tabs>
              <w:rPr>
                <w:rFonts w:ascii="Times New Roman" w:hAnsi="Times New Roman" w:cs="Times New Roman"/>
                <w:sz w:val="18"/>
                <w:szCs w:val="18"/>
              </w:rPr>
            </w:pPr>
            <w:r w:rsidRPr="00A4547F">
              <w:rPr>
                <w:rFonts w:ascii="Times New Roman" w:hAnsi="Times New Roman" w:cs="Times New Roman"/>
                <w:color w:val="000000"/>
                <w:sz w:val="18"/>
                <w:szCs w:val="18"/>
              </w:rPr>
              <w:t xml:space="preserve">Общий объем финансирования муниципальной программы составит     </w:t>
            </w:r>
            <w:r w:rsidRPr="00A4547F">
              <w:rPr>
                <w:rFonts w:ascii="Times New Roman" w:hAnsi="Times New Roman" w:cs="Times New Roman"/>
                <w:b/>
                <w:sz w:val="18"/>
                <w:szCs w:val="18"/>
              </w:rPr>
              <w:t>53 475,9 тыс. рублей</w:t>
            </w:r>
            <w:r w:rsidRPr="00A4547F">
              <w:rPr>
                <w:rFonts w:ascii="Times New Roman" w:hAnsi="Times New Roman" w:cs="Times New Roman"/>
                <w:sz w:val="18"/>
                <w:szCs w:val="18"/>
              </w:rPr>
              <w:t>,  в том числе:</w:t>
            </w:r>
          </w:p>
          <w:p w:rsidR="00A4547F" w:rsidRPr="00A4547F" w:rsidRDefault="00A4547F" w:rsidP="00A4547F">
            <w:pPr>
              <w:pStyle w:val="ConsPlusCell0"/>
              <w:tabs>
                <w:tab w:val="left" w:pos="3075"/>
              </w:tabs>
              <w:rPr>
                <w:rFonts w:ascii="Times New Roman" w:hAnsi="Times New Roman" w:cs="Times New Roman"/>
                <w:sz w:val="18"/>
                <w:szCs w:val="18"/>
              </w:rPr>
            </w:pPr>
            <w:r w:rsidRPr="00A4547F">
              <w:rPr>
                <w:rFonts w:ascii="Times New Roman" w:hAnsi="Times New Roman" w:cs="Times New Roman"/>
                <w:sz w:val="18"/>
                <w:szCs w:val="18"/>
              </w:rPr>
              <w:t>в 2021 году – 12 398,8 тыс. рублей;</w:t>
            </w:r>
          </w:p>
          <w:p w:rsidR="00A4547F" w:rsidRPr="00A4547F" w:rsidRDefault="00A4547F" w:rsidP="00A4547F">
            <w:pPr>
              <w:pStyle w:val="ConsPlusCell0"/>
              <w:tabs>
                <w:tab w:val="left" w:pos="3075"/>
              </w:tabs>
              <w:rPr>
                <w:rFonts w:ascii="Times New Roman" w:hAnsi="Times New Roman" w:cs="Times New Roman"/>
                <w:sz w:val="18"/>
                <w:szCs w:val="18"/>
              </w:rPr>
            </w:pPr>
            <w:r w:rsidRPr="00A4547F">
              <w:rPr>
                <w:rFonts w:ascii="Times New Roman" w:hAnsi="Times New Roman" w:cs="Times New Roman"/>
                <w:sz w:val="18"/>
                <w:szCs w:val="18"/>
              </w:rPr>
              <w:t>в 2022 году – 12 078,6 тыс. рублей;</w:t>
            </w:r>
          </w:p>
          <w:p w:rsidR="00A4547F" w:rsidRPr="00A4547F" w:rsidRDefault="00A4547F" w:rsidP="00A4547F">
            <w:pPr>
              <w:pStyle w:val="ConsPlusCell0"/>
              <w:tabs>
                <w:tab w:val="left" w:pos="3075"/>
              </w:tabs>
              <w:rPr>
                <w:rFonts w:ascii="Times New Roman" w:hAnsi="Times New Roman" w:cs="Times New Roman"/>
                <w:sz w:val="18"/>
                <w:szCs w:val="18"/>
              </w:rPr>
            </w:pPr>
            <w:r w:rsidRPr="00A4547F">
              <w:rPr>
                <w:rFonts w:ascii="Times New Roman" w:hAnsi="Times New Roman" w:cs="Times New Roman"/>
                <w:sz w:val="18"/>
                <w:szCs w:val="18"/>
              </w:rPr>
              <w:t xml:space="preserve">в 2023 году – 9672,0 тыс. рублей; </w:t>
            </w:r>
          </w:p>
          <w:p w:rsidR="00A4547F" w:rsidRPr="00A4547F" w:rsidRDefault="00A4547F" w:rsidP="00A4547F">
            <w:pPr>
              <w:pStyle w:val="ConsPlusCell0"/>
              <w:tabs>
                <w:tab w:val="left" w:pos="3075"/>
              </w:tabs>
              <w:rPr>
                <w:rFonts w:ascii="Times New Roman" w:hAnsi="Times New Roman" w:cs="Times New Roman"/>
                <w:sz w:val="18"/>
                <w:szCs w:val="18"/>
              </w:rPr>
            </w:pPr>
            <w:r w:rsidRPr="00A4547F">
              <w:rPr>
                <w:rFonts w:ascii="Times New Roman" w:hAnsi="Times New Roman" w:cs="Times New Roman"/>
                <w:sz w:val="18"/>
                <w:szCs w:val="18"/>
              </w:rPr>
              <w:t>в 2024 году – 9556,9 тыс. рублей;</w:t>
            </w:r>
          </w:p>
          <w:p w:rsidR="00A4547F" w:rsidRPr="00A4547F" w:rsidRDefault="00A4547F" w:rsidP="00A4547F">
            <w:pPr>
              <w:spacing w:line="240" w:lineRule="auto"/>
              <w:jc w:val="both"/>
              <w:rPr>
                <w:rFonts w:ascii="Times New Roman" w:hAnsi="Times New Roman" w:cs="Times New Roman"/>
                <w:color w:val="000000"/>
                <w:sz w:val="18"/>
                <w:szCs w:val="18"/>
              </w:rPr>
            </w:pPr>
            <w:r w:rsidRPr="00A4547F">
              <w:rPr>
                <w:rFonts w:ascii="Times New Roman" w:hAnsi="Times New Roman" w:cs="Times New Roman"/>
                <w:sz w:val="18"/>
                <w:szCs w:val="18"/>
              </w:rPr>
              <w:t>в 2025 году –  9769,6 тыс. рублей.</w:t>
            </w:r>
          </w:p>
        </w:tc>
      </w:tr>
      <w:tr w:rsidR="00A4547F" w:rsidRPr="00A4547F" w:rsidTr="00206AF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РЕЗУЛЬТАТЫ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4547F" w:rsidRPr="00A4547F" w:rsidRDefault="00A4547F" w:rsidP="00A4547F">
            <w:pPr>
              <w:spacing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lang w:eastAsia="ru-RU"/>
              </w:rPr>
              <w:t>Повышение престижности проживания в сельской местности</w:t>
            </w:r>
          </w:p>
        </w:tc>
      </w:tr>
    </w:tbl>
    <w:p w:rsidR="00A4547F" w:rsidRPr="00A4547F" w:rsidRDefault="00A4547F" w:rsidP="00A4547F">
      <w:pPr>
        <w:widowControl w:val="0"/>
        <w:autoSpaceDE w:val="0"/>
        <w:autoSpaceDN w:val="0"/>
        <w:adjustRightInd w:val="0"/>
        <w:spacing w:after="0" w:line="240" w:lineRule="auto"/>
        <w:jc w:val="center"/>
        <w:rPr>
          <w:rFonts w:ascii="Times New Roman" w:hAnsi="Times New Roman" w:cs="Times New Roman"/>
          <w:sz w:val="18"/>
          <w:szCs w:val="18"/>
        </w:rPr>
      </w:pPr>
    </w:p>
    <w:p w:rsidR="00A4547F" w:rsidRPr="00A4547F" w:rsidRDefault="00A4547F" w:rsidP="00A4547F">
      <w:pPr>
        <w:numPr>
          <w:ilvl w:val="0"/>
          <w:numId w:val="4"/>
        </w:numPr>
        <w:autoSpaceDE w:val="0"/>
        <w:autoSpaceDN w:val="0"/>
        <w:adjustRightInd w:val="0"/>
        <w:spacing w:after="0" w:line="240" w:lineRule="auto"/>
        <w:rPr>
          <w:rFonts w:ascii="Times New Roman" w:hAnsi="Times New Roman" w:cs="Times New Roman"/>
          <w:b/>
          <w:color w:val="000000"/>
          <w:sz w:val="18"/>
          <w:szCs w:val="18"/>
        </w:rPr>
      </w:pPr>
      <w:r w:rsidRPr="00A4547F">
        <w:rPr>
          <w:rFonts w:ascii="Times New Roman" w:hAnsi="Times New Roman" w:cs="Times New Roman"/>
          <w:b/>
          <w:color w:val="000000"/>
          <w:sz w:val="18"/>
          <w:szCs w:val="18"/>
        </w:rPr>
        <w:t>Характеристика проблемы, на решение которой направлена муниципальная программа</w:t>
      </w:r>
    </w:p>
    <w:p w:rsidR="00A4547F" w:rsidRPr="00A4547F" w:rsidRDefault="00A4547F" w:rsidP="00A4547F">
      <w:pPr>
        <w:numPr>
          <w:ilvl w:val="0"/>
          <w:numId w:val="5"/>
        </w:numPr>
        <w:tabs>
          <w:tab w:val="left" w:pos="1134"/>
        </w:tabs>
        <w:spacing w:after="0" w:line="240" w:lineRule="auto"/>
        <w:ind w:left="0" w:firstLine="70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В состав сельского поселения  Старый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муниципального района </w:t>
      </w:r>
      <w:proofErr w:type="spellStart"/>
      <w:r w:rsidRPr="00A4547F">
        <w:rPr>
          <w:rFonts w:ascii="Times New Roman" w:hAnsi="Times New Roman" w:cs="Times New Roman"/>
          <w:color w:val="000000"/>
          <w:sz w:val="18"/>
          <w:szCs w:val="18"/>
        </w:rPr>
        <w:t>Похвистневский</w:t>
      </w:r>
      <w:proofErr w:type="spellEnd"/>
      <w:r w:rsidRPr="00A4547F">
        <w:rPr>
          <w:rFonts w:ascii="Times New Roman" w:hAnsi="Times New Roman" w:cs="Times New Roman"/>
          <w:color w:val="000000"/>
          <w:sz w:val="18"/>
          <w:szCs w:val="18"/>
        </w:rPr>
        <w:t xml:space="preserve"> Самарской области входят: село Новый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село </w:t>
      </w:r>
      <w:proofErr w:type="spellStart"/>
      <w:r w:rsidRPr="00A4547F">
        <w:rPr>
          <w:rFonts w:ascii="Times New Roman" w:hAnsi="Times New Roman" w:cs="Times New Roman"/>
          <w:color w:val="000000"/>
          <w:sz w:val="18"/>
          <w:szCs w:val="18"/>
        </w:rPr>
        <w:t>Старомансуркино</w:t>
      </w:r>
      <w:proofErr w:type="spellEnd"/>
      <w:r w:rsidRPr="00A4547F">
        <w:rPr>
          <w:rFonts w:ascii="Times New Roman" w:hAnsi="Times New Roman" w:cs="Times New Roman"/>
          <w:color w:val="000000"/>
          <w:sz w:val="18"/>
          <w:szCs w:val="18"/>
        </w:rPr>
        <w:t xml:space="preserve">, поселок </w:t>
      </w:r>
      <w:proofErr w:type="spellStart"/>
      <w:r w:rsidRPr="00A4547F">
        <w:rPr>
          <w:rFonts w:ascii="Times New Roman" w:hAnsi="Times New Roman" w:cs="Times New Roman"/>
          <w:color w:val="000000"/>
          <w:sz w:val="18"/>
          <w:szCs w:val="18"/>
        </w:rPr>
        <w:t>Сапожниковский</w:t>
      </w:r>
      <w:proofErr w:type="spellEnd"/>
      <w:r w:rsidRPr="00A4547F">
        <w:rPr>
          <w:rFonts w:ascii="Times New Roman" w:hAnsi="Times New Roman" w:cs="Times New Roman"/>
          <w:color w:val="000000"/>
          <w:sz w:val="18"/>
          <w:szCs w:val="18"/>
        </w:rPr>
        <w:t>.</w:t>
      </w:r>
    </w:p>
    <w:p w:rsidR="00A4547F" w:rsidRPr="00A4547F" w:rsidRDefault="00A4547F" w:rsidP="00A4547F">
      <w:pPr>
        <w:numPr>
          <w:ilvl w:val="0"/>
          <w:numId w:val="5"/>
        </w:numPr>
        <w:tabs>
          <w:tab w:val="left" w:pos="1134"/>
        </w:tabs>
        <w:spacing w:after="0" w:line="240" w:lineRule="auto"/>
        <w:ind w:left="0" w:firstLine="70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Административным центром поселения является </w:t>
      </w:r>
      <w:r w:rsidRPr="00A4547F">
        <w:rPr>
          <w:rFonts w:ascii="Times New Roman" w:hAnsi="Times New Roman" w:cs="Times New Roman"/>
          <w:color w:val="000000"/>
          <w:sz w:val="18"/>
          <w:szCs w:val="18"/>
        </w:rPr>
        <w:fldChar w:fldCharType="begin"/>
      </w:r>
      <w:r w:rsidRPr="00A4547F">
        <w:rPr>
          <w:rFonts w:ascii="Times New Roman" w:hAnsi="Times New Roman" w:cs="Times New Roman"/>
          <w:color w:val="000000"/>
          <w:sz w:val="18"/>
          <w:szCs w:val="18"/>
        </w:rPr>
        <w:instrText xml:space="preserve"> MERGEFIELD "административный_центр_именитпадеж" </w:instrText>
      </w:r>
      <w:r w:rsidRPr="00A4547F">
        <w:rPr>
          <w:rFonts w:ascii="Times New Roman" w:hAnsi="Times New Roman" w:cs="Times New Roman"/>
          <w:color w:val="000000"/>
          <w:sz w:val="18"/>
          <w:szCs w:val="18"/>
        </w:rPr>
        <w:fldChar w:fldCharType="separate"/>
      </w:r>
      <w:r w:rsidRPr="00A4547F">
        <w:rPr>
          <w:rFonts w:ascii="Times New Roman" w:hAnsi="Times New Roman" w:cs="Times New Roman"/>
          <w:noProof/>
          <w:color w:val="000000"/>
          <w:sz w:val="18"/>
          <w:szCs w:val="18"/>
        </w:rPr>
        <w:t>село Старый Аманак</w:t>
      </w:r>
      <w:r w:rsidRPr="00A4547F">
        <w:rPr>
          <w:rFonts w:ascii="Times New Roman" w:hAnsi="Times New Roman" w:cs="Times New Roman"/>
          <w:color w:val="000000"/>
          <w:sz w:val="18"/>
          <w:szCs w:val="18"/>
        </w:rPr>
        <w:fldChar w:fldCharType="end"/>
      </w:r>
      <w:r w:rsidRPr="00A4547F">
        <w:rPr>
          <w:rFonts w:ascii="Times New Roman" w:hAnsi="Times New Roman" w:cs="Times New Roman"/>
          <w:color w:val="000000"/>
          <w:sz w:val="18"/>
          <w:szCs w:val="18"/>
        </w:rPr>
        <w:t>.</w:t>
      </w:r>
    </w:p>
    <w:p w:rsidR="00A4547F" w:rsidRPr="00A4547F" w:rsidRDefault="00A4547F" w:rsidP="00A4547F">
      <w:pPr>
        <w:numPr>
          <w:ilvl w:val="0"/>
          <w:numId w:val="5"/>
        </w:numPr>
        <w:spacing w:line="240" w:lineRule="auto"/>
        <w:ind w:left="0" w:firstLine="709"/>
        <w:rPr>
          <w:rFonts w:ascii="Times New Roman" w:hAnsi="Times New Roman" w:cs="Times New Roman"/>
          <w:sz w:val="18"/>
          <w:szCs w:val="18"/>
        </w:rPr>
      </w:pPr>
      <w:r w:rsidRPr="00A4547F">
        <w:rPr>
          <w:rFonts w:ascii="Times New Roman" w:hAnsi="Times New Roman" w:cs="Times New Roman"/>
          <w:sz w:val="18"/>
          <w:szCs w:val="18"/>
        </w:rPr>
        <w:t>Общая площадь поселения составляет   26431   га, в том числе земель сельскохозяйственного назначения   17964   га.</w:t>
      </w:r>
    </w:p>
    <w:p w:rsidR="00A4547F" w:rsidRPr="00A4547F" w:rsidRDefault="00A4547F" w:rsidP="00A4547F">
      <w:pPr>
        <w:autoSpaceDE w:val="0"/>
        <w:spacing w:after="0" w:line="240" w:lineRule="auto"/>
        <w:ind w:firstLine="709"/>
        <w:jc w:val="both"/>
        <w:rPr>
          <w:rFonts w:ascii="Times New Roman" w:hAnsi="Times New Roman" w:cs="Times New Roman"/>
          <w:sz w:val="18"/>
          <w:szCs w:val="18"/>
        </w:rPr>
      </w:pPr>
      <w:r w:rsidRPr="00A4547F">
        <w:rPr>
          <w:rFonts w:ascii="Times New Roman" w:hAnsi="Times New Roman" w:cs="Times New Roman"/>
          <w:sz w:val="18"/>
          <w:szCs w:val="18"/>
        </w:rPr>
        <w:t xml:space="preserve"> Характеристика землепользования в поселении приведена в таблице 1.</w:t>
      </w:r>
    </w:p>
    <w:p w:rsidR="00A4547F" w:rsidRPr="00A4547F" w:rsidRDefault="00A4547F" w:rsidP="00A4547F">
      <w:pPr>
        <w:autoSpaceDE w:val="0"/>
        <w:spacing w:before="280" w:after="280" w:line="240" w:lineRule="auto"/>
        <w:ind w:firstLine="709"/>
        <w:jc w:val="center"/>
        <w:rPr>
          <w:rFonts w:ascii="Times New Roman" w:hAnsi="Times New Roman" w:cs="Times New Roman"/>
          <w:b/>
          <w:sz w:val="18"/>
          <w:szCs w:val="18"/>
        </w:rPr>
      </w:pPr>
      <w:r w:rsidRPr="00A4547F">
        <w:rPr>
          <w:rFonts w:ascii="Times New Roman" w:hAnsi="Times New Roman" w:cs="Times New Roman"/>
          <w:color w:val="FF6600"/>
          <w:sz w:val="18"/>
          <w:szCs w:val="18"/>
        </w:rPr>
        <w:t xml:space="preserve">                                                                                                                           </w:t>
      </w:r>
      <w:r w:rsidRPr="00A4547F">
        <w:rPr>
          <w:rFonts w:ascii="Times New Roman" w:hAnsi="Times New Roman" w:cs="Times New Roman"/>
          <w:sz w:val="18"/>
          <w:szCs w:val="18"/>
        </w:rPr>
        <w:t xml:space="preserve">  Таблица 1                                                                                                                                             </w:t>
      </w:r>
      <w:r w:rsidRPr="00A4547F">
        <w:rPr>
          <w:rFonts w:ascii="Times New Roman" w:hAnsi="Times New Roman" w:cs="Times New Roman"/>
          <w:color w:val="FF6600"/>
          <w:sz w:val="18"/>
          <w:szCs w:val="18"/>
        </w:rPr>
        <w:t xml:space="preserve"> </w:t>
      </w:r>
      <w:r w:rsidRPr="00A4547F">
        <w:rPr>
          <w:rFonts w:ascii="Times New Roman" w:hAnsi="Times New Roman" w:cs="Times New Roman"/>
          <w:b/>
          <w:color w:val="000000"/>
          <w:sz w:val="18"/>
          <w:szCs w:val="18"/>
        </w:rPr>
        <w:t xml:space="preserve">Характеристика землепользования на территории                                                                        сельского поселения по </w:t>
      </w:r>
      <w:r w:rsidRPr="00A4547F">
        <w:rPr>
          <w:rFonts w:ascii="Times New Roman" w:hAnsi="Times New Roman" w:cs="Times New Roman"/>
          <w:b/>
          <w:sz w:val="18"/>
          <w:szCs w:val="18"/>
        </w:rPr>
        <w:t>состоянию на 01.01.2020г.</w:t>
      </w:r>
    </w:p>
    <w:tbl>
      <w:tblPr>
        <w:tblW w:w="0" w:type="auto"/>
        <w:tblInd w:w="-55" w:type="dxa"/>
        <w:tblLayout w:type="fixed"/>
        <w:tblLook w:val="0000"/>
      </w:tblPr>
      <w:tblGrid>
        <w:gridCol w:w="1343"/>
        <w:gridCol w:w="6962"/>
        <w:gridCol w:w="791"/>
        <w:gridCol w:w="1045"/>
      </w:tblGrid>
      <w:tr w:rsidR="00A4547F" w:rsidRPr="00A4547F" w:rsidTr="00206AFD">
        <w:trPr>
          <w:trHeight w:val="247"/>
        </w:trPr>
        <w:tc>
          <w:tcPr>
            <w:tcW w:w="1343" w:type="dxa"/>
            <w:tcBorders>
              <w:top w:val="single" w:sz="4" w:space="0" w:color="000000"/>
              <w:left w:val="single" w:sz="4" w:space="0" w:color="000000"/>
              <w:bottom w:val="single" w:sz="4" w:space="0" w:color="000000"/>
            </w:tcBorders>
          </w:tcPr>
          <w:p w:rsidR="00A4547F" w:rsidRPr="00A4547F" w:rsidRDefault="00A4547F" w:rsidP="00A4547F">
            <w:pPr>
              <w:autoSpaceDE w:val="0"/>
              <w:snapToGrid w:val="0"/>
              <w:spacing w:after="0" w:line="240" w:lineRule="auto"/>
              <w:ind w:firstLine="709"/>
              <w:jc w:val="both"/>
              <w:rPr>
                <w:rFonts w:ascii="Times New Roman" w:hAnsi="Times New Roman" w:cs="Times New Roman"/>
                <w:b/>
                <w:color w:val="000000"/>
                <w:sz w:val="18"/>
                <w:szCs w:val="18"/>
              </w:rPr>
            </w:pPr>
            <w:r w:rsidRPr="00A4547F">
              <w:rPr>
                <w:rFonts w:ascii="Times New Roman" w:hAnsi="Times New Roman" w:cs="Times New Roman"/>
                <w:b/>
                <w:color w:val="000000"/>
                <w:sz w:val="18"/>
                <w:szCs w:val="18"/>
              </w:rPr>
              <w:t xml:space="preserve"> № </w:t>
            </w:r>
            <w:proofErr w:type="spellStart"/>
            <w:proofErr w:type="gramStart"/>
            <w:r w:rsidRPr="00A4547F">
              <w:rPr>
                <w:rFonts w:ascii="Times New Roman" w:hAnsi="Times New Roman" w:cs="Times New Roman"/>
                <w:b/>
                <w:color w:val="000000"/>
                <w:sz w:val="18"/>
                <w:szCs w:val="18"/>
              </w:rPr>
              <w:t>п</w:t>
            </w:r>
            <w:proofErr w:type="spellEnd"/>
            <w:proofErr w:type="gramEnd"/>
            <w:r w:rsidRPr="00A4547F">
              <w:rPr>
                <w:rFonts w:ascii="Times New Roman" w:hAnsi="Times New Roman" w:cs="Times New Roman"/>
                <w:b/>
                <w:color w:val="000000"/>
                <w:sz w:val="18"/>
                <w:szCs w:val="18"/>
              </w:rPr>
              <w:t>/</w:t>
            </w:r>
            <w:proofErr w:type="spellStart"/>
            <w:r w:rsidRPr="00A4547F">
              <w:rPr>
                <w:rFonts w:ascii="Times New Roman" w:hAnsi="Times New Roman" w:cs="Times New Roman"/>
                <w:b/>
                <w:color w:val="000000"/>
                <w:sz w:val="18"/>
                <w:szCs w:val="18"/>
              </w:rPr>
              <w:t>п</w:t>
            </w:r>
            <w:proofErr w:type="spellEnd"/>
          </w:p>
        </w:tc>
        <w:tc>
          <w:tcPr>
            <w:tcW w:w="6962" w:type="dxa"/>
            <w:tcBorders>
              <w:top w:val="single" w:sz="4" w:space="0" w:color="000000"/>
              <w:left w:val="single" w:sz="4" w:space="0" w:color="000000"/>
              <w:bottom w:val="single" w:sz="4" w:space="0" w:color="000000"/>
            </w:tcBorders>
          </w:tcPr>
          <w:p w:rsidR="00A4547F" w:rsidRPr="00A4547F" w:rsidRDefault="00A4547F" w:rsidP="00A4547F">
            <w:pPr>
              <w:autoSpaceDE w:val="0"/>
              <w:snapToGrid w:val="0"/>
              <w:spacing w:after="0" w:line="240" w:lineRule="auto"/>
              <w:ind w:firstLine="709"/>
              <w:jc w:val="both"/>
              <w:rPr>
                <w:rFonts w:ascii="Times New Roman" w:hAnsi="Times New Roman" w:cs="Times New Roman"/>
                <w:b/>
                <w:color w:val="000000"/>
                <w:sz w:val="18"/>
                <w:szCs w:val="18"/>
              </w:rPr>
            </w:pPr>
            <w:r w:rsidRPr="00A4547F">
              <w:rPr>
                <w:rFonts w:ascii="Times New Roman" w:hAnsi="Times New Roman" w:cs="Times New Roman"/>
                <w:b/>
                <w:color w:val="000000"/>
                <w:sz w:val="18"/>
                <w:szCs w:val="18"/>
              </w:rPr>
              <w:t>Показатели</w:t>
            </w:r>
          </w:p>
        </w:tc>
        <w:tc>
          <w:tcPr>
            <w:tcW w:w="791" w:type="dxa"/>
            <w:tcBorders>
              <w:top w:val="single" w:sz="4" w:space="0" w:color="000000"/>
              <w:left w:val="single" w:sz="4" w:space="0" w:color="000000"/>
              <w:bottom w:val="single" w:sz="4"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b/>
                <w:color w:val="000000"/>
                <w:sz w:val="18"/>
                <w:szCs w:val="18"/>
              </w:rPr>
            </w:pPr>
            <w:r w:rsidRPr="00A4547F">
              <w:rPr>
                <w:rFonts w:ascii="Times New Roman" w:hAnsi="Times New Roman" w:cs="Times New Roman"/>
                <w:b/>
                <w:color w:val="000000"/>
                <w:sz w:val="18"/>
                <w:szCs w:val="18"/>
              </w:rPr>
              <w:t xml:space="preserve">Ед. </w:t>
            </w:r>
            <w:proofErr w:type="spellStart"/>
            <w:r w:rsidRPr="00A4547F">
              <w:rPr>
                <w:rFonts w:ascii="Times New Roman" w:hAnsi="Times New Roman" w:cs="Times New Roman"/>
                <w:b/>
                <w:color w:val="000000"/>
                <w:sz w:val="18"/>
                <w:szCs w:val="18"/>
              </w:rPr>
              <w:t>изм</w:t>
            </w:r>
            <w:proofErr w:type="spellEnd"/>
            <w:r w:rsidRPr="00A4547F">
              <w:rPr>
                <w:rFonts w:ascii="Times New Roman" w:hAnsi="Times New Roman" w:cs="Times New Roman"/>
                <w:b/>
                <w:color w:val="000000"/>
                <w:sz w:val="18"/>
                <w:szCs w:val="18"/>
              </w:rPr>
              <w:t>.</w:t>
            </w:r>
          </w:p>
        </w:tc>
        <w:tc>
          <w:tcPr>
            <w:tcW w:w="1045" w:type="dxa"/>
            <w:tcBorders>
              <w:top w:val="single" w:sz="4" w:space="0" w:color="000000"/>
              <w:left w:val="single" w:sz="4" w:space="0" w:color="000000"/>
              <w:bottom w:val="single" w:sz="4" w:space="0" w:color="000000"/>
              <w:right w:val="single" w:sz="4"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b/>
                <w:color w:val="000000"/>
                <w:sz w:val="18"/>
                <w:szCs w:val="18"/>
              </w:rPr>
            </w:pPr>
            <w:r w:rsidRPr="00A4547F">
              <w:rPr>
                <w:rFonts w:ascii="Times New Roman" w:hAnsi="Times New Roman" w:cs="Times New Roman"/>
                <w:b/>
                <w:color w:val="000000"/>
                <w:sz w:val="18"/>
                <w:szCs w:val="18"/>
              </w:rPr>
              <w:t>Кол-во</w:t>
            </w:r>
          </w:p>
        </w:tc>
      </w:tr>
      <w:tr w:rsidR="00A4547F" w:rsidRPr="00A4547F" w:rsidTr="00206AFD">
        <w:trPr>
          <w:trHeight w:val="247"/>
        </w:trPr>
        <w:tc>
          <w:tcPr>
            <w:tcW w:w="1343" w:type="dxa"/>
            <w:tcBorders>
              <w:top w:val="single" w:sz="4"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1</w:t>
            </w:r>
          </w:p>
        </w:tc>
        <w:tc>
          <w:tcPr>
            <w:tcW w:w="6962" w:type="dxa"/>
            <w:tcBorders>
              <w:top w:val="single" w:sz="4"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Общая площадь территории поселения</w:t>
            </w:r>
          </w:p>
        </w:tc>
        <w:tc>
          <w:tcPr>
            <w:tcW w:w="791" w:type="dxa"/>
            <w:tcBorders>
              <w:top w:val="single" w:sz="4"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га</w:t>
            </w:r>
          </w:p>
        </w:tc>
        <w:tc>
          <w:tcPr>
            <w:tcW w:w="1045" w:type="dxa"/>
            <w:tcBorders>
              <w:top w:val="single" w:sz="4" w:space="0" w:color="000000"/>
              <w:left w:val="single" w:sz="4" w:space="0" w:color="000000"/>
              <w:bottom w:val="single" w:sz="8" w:space="0" w:color="000000"/>
              <w:right w:val="single" w:sz="4"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26431</w:t>
            </w:r>
          </w:p>
        </w:tc>
      </w:tr>
      <w:tr w:rsidR="00A4547F" w:rsidRPr="00A4547F" w:rsidTr="00206AFD">
        <w:trPr>
          <w:trHeight w:val="247"/>
        </w:trPr>
        <w:tc>
          <w:tcPr>
            <w:tcW w:w="1343" w:type="dxa"/>
            <w:tcBorders>
              <w:top w:val="single" w:sz="8"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2</w:t>
            </w:r>
          </w:p>
        </w:tc>
        <w:tc>
          <w:tcPr>
            <w:tcW w:w="6962" w:type="dxa"/>
            <w:tcBorders>
              <w:top w:val="single" w:sz="8"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Земли сельскохозяйственного назначения</w:t>
            </w:r>
          </w:p>
        </w:tc>
        <w:tc>
          <w:tcPr>
            <w:tcW w:w="791" w:type="dxa"/>
            <w:tcBorders>
              <w:top w:val="single" w:sz="8"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17964</w:t>
            </w:r>
          </w:p>
        </w:tc>
      </w:tr>
      <w:tr w:rsidR="00A4547F" w:rsidRPr="00A4547F" w:rsidTr="00206AFD">
        <w:trPr>
          <w:trHeight w:val="247"/>
        </w:trPr>
        <w:tc>
          <w:tcPr>
            <w:tcW w:w="1343" w:type="dxa"/>
            <w:tcBorders>
              <w:top w:val="single" w:sz="8"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3</w:t>
            </w:r>
          </w:p>
        </w:tc>
        <w:tc>
          <w:tcPr>
            <w:tcW w:w="6962" w:type="dxa"/>
            <w:tcBorders>
              <w:top w:val="single" w:sz="8"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Земли населенных пунктов</w:t>
            </w:r>
          </w:p>
        </w:tc>
        <w:tc>
          <w:tcPr>
            <w:tcW w:w="791" w:type="dxa"/>
            <w:tcBorders>
              <w:top w:val="single" w:sz="8"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870</w:t>
            </w:r>
          </w:p>
        </w:tc>
      </w:tr>
      <w:tr w:rsidR="00A4547F" w:rsidRPr="00A4547F" w:rsidTr="00206AFD">
        <w:trPr>
          <w:trHeight w:val="247"/>
        </w:trPr>
        <w:tc>
          <w:tcPr>
            <w:tcW w:w="1343" w:type="dxa"/>
            <w:tcBorders>
              <w:top w:val="single" w:sz="8"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4</w:t>
            </w:r>
          </w:p>
        </w:tc>
        <w:tc>
          <w:tcPr>
            <w:tcW w:w="6962" w:type="dxa"/>
            <w:tcBorders>
              <w:top w:val="single" w:sz="8"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791" w:type="dxa"/>
            <w:tcBorders>
              <w:top w:val="single" w:sz="8"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90</w:t>
            </w:r>
          </w:p>
        </w:tc>
      </w:tr>
      <w:tr w:rsidR="00A4547F" w:rsidRPr="00A4547F" w:rsidTr="00206AFD">
        <w:trPr>
          <w:cantSplit/>
          <w:trHeight w:val="247"/>
        </w:trPr>
        <w:tc>
          <w:tcPr>
            <w:tcW w:w="1343" w:type="dxa"/>
            <w:tcBorders>
              <w:top w:val="single" w:sz="8"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5</w:t>
            </w:r>
          </w:p>
        </w:tc>
        <w:tc>
          <w:tcPr>
            <w:tcW w:w="6962" w:type="dxa"/>
            <w:tcBorders>
              <w:top w:val="single" w:sz="8" w:space="0" w:color="000000"/>
              <w:left w:val="single" w:sz="4" w:space="0" w:color="000000"/>
              <w:bottom w:val="single" w:sz="8" w:space="0" w:color="000000"/>
            </w:tcBorders>
          </w:tcPr>
          <w:p w:rsidR="00A4547F" w:rsidRPr="00A4547F" w:rsidRDefault="00A4547F" w:rsidP="00A4547F">
            <w:pPr>
              <w:autoSpaceDE w:val="0"/>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Земли  лесного фонда</w:t>
            </w:r>
          </w:p>
        </w:tc>
        <w:tc>
          <w:tcPr>
            <w:tcW w:w="791" w:type="dxa"/>
            <w:tcBorders>
              <w:top w:val="single" w:sz="8" w:space="0" w:color="000000"/>
              <w:left w:val="single" w:sz="4" w:space="0" w:color="000000"/>
              <w:bottom w:val="single" w:sz="4" w:space="0" w:color="000000"/>
            </w:tcBorders>
          </w:tcPr>
          <w:p w:rsidR="00A4547F" w:rsidRPr="00A4547F" w:rsidRDefault="00A4547F" w:rsidP="00A4547F">
            <w:pPr>
              <w:autoSpaceDE w:val="0"/>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7486</w:t>
            </w:r>
          </w:p>
        </w:tc>
      </w:tr>
      <w:tr w:rsidR="00A4547F" w:rsidRPr="00A4547F" w:rsidTr="00206AFD">
        <w:trPr>
          <w:cantSplit/>
          <w:trHeight w:val="329"/>
        </w:trPr>
        <w:tc>
          <w:tcPr>
            <w:tcW w:w="1343" w:type="dxa"/>
            <w:tcBorders>
              <w:top w:val="single" w:sz="8" w:space="0" w:color="000000"/>
              <w:left w:val="single" w:sz="4" w:space="0" w:color="000000"/>
              <w:bottom w:val="single" w:sz="4"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6</w:t>
            </w:r>
          </w:p>
        </w:tc>
        <w:tc>
          <w:tcPr>
            <w:tcW w:w="6962" w:type="dxa"/>
            <w:tcBorders>
              <w:top w:val="single" w:sz="8" w:space="0" w:color="000000"/>
              <w:left w:val="single" w:sz="4" w:space="0" w:color="000000"/>
              <w:bottom w:val="single" w:sz="4" w:space="0" w:color="000000"/>
            </w:tcBorders>
          </w:tcPr>
          <w:p w:rsidR="00A4547F" w:rsidRPr="00A4547F" w:rsidRDefault="00A4547F" w:rsidP="00A4547F">
            <w:pPr>
              <w:autoSpaceDE w:val="0"/>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Категория земель не установлена</w:t>
            </w:r>
          </w:p>
        </w:tc>
        <w:tc>
          <w:tcPr>
            <w:tcW w:w="791" w:type="dxa"/>
            <w:tcBorders>
              <w:top w:val="single" w:sz="8" w:space="0" w:color="000000"/>
              <w:left w:val="single" w:sz="4" w:space="0" w:color="000000"/>
              <w:bottom w:val="single" w:sz="4" w:space="0" w:color="000000"/>
            </w:tcBorders>
          </w:tcPr>
          <w:p w:rsidR="00A4547F" w:rsidRPr="00A4547F" w:rsidRDefault="00A4547F" w:rsidP="00A4547F">
            <w:pPr>
              <w:autoSpaceDE w:val="0"/>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A4547F" w:rsidRPr="00A4547F" w:rsidRDefault="00A4547F" w:rsidP="00A4547F">
            <w:pPr>
              <w:autoSpaceDE w:val="0"/>
              <w:snapToGrid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w:t>
            </w:r>
          </w:p>
        </w:tc>
      </w:tr>
    </w:tbl>
    <w:p w:rsidR="00A4547F" w:rsidRPr="00A4547F" w:rsidRDefault="00A4547F" w:rsidP="00A4547F">
      <w:pPr>
        <w:autoSpaceDE w:val="0"/>
        <w:spacing w:before="280" w:after="280" w:line="240" w:lineRule="auto"/>
        <w:jc w:val="center"/>
        <w:rPr>
          <w:rFonts w:ascii="Times New Roman" w:hAnsi="Times New Roman" w:cs="Times New Roman"/>
          <w:b/>
          <w:i/>
          <w:sz w:val="18"/>
          <w:szCs w:val="18"/>
        </w:rPr>
      </w:pPr>
      <w:r w:rsidRPr="00A4547F">
        <w:rPr>
          <w:rFonts w:ascii="Times New Roman" w:hAnsi="Times New Roman" w:cs="Times New Roman"/>
          <w:b/>
          <w:i/>
          <w:sz w:val="18"/>
          <w:szCs w:val="18"/>
        </w:rPr>
        <w:t>Население поселения</w:t>
      </w:r>
    </w:p>
    <w:p w:rsidR="00A4547F" w:rsidRPr="00A4547F" w:rsidRDefault="00A4547F" w:rsidP="00A4547F">
      <w:pPr>
        <w:autoSpaceDE w:val="0"/>
        <w:spacing w:after="0" w:line="240" w:lineRule="auto"/>
        <w:ind w:firstLine="709"/>
        <w:jc w:val="both"/>
        <w:rPr>
          <w:rFonts w:ascii="Times New Roman" w:hAnsi="Times New Roman" w:cs="Times New Roman"/>
          <w:sz w:val="18"/>
          <w:szCs w:val="18"/>
        </w:rPr>
      </w:pPr>
      <w:r w:rsidRPr="00A4547F">
        <w:rPr>
          <w:rFonts w:ascii="Times New Roman" w:hAnsi="Times New Roman" w:cs="Times New Roman"/>
          <w:sz w:val="18"/>
          <w:szCs w:val="18"/>
        </w:rPr>
        <w:t xml:space="preserve">  Численность населения поселения по состоянию на 01.01.2020 года составила 2335  человека, в том числе трудоспособного населения 1281 человек. Численность населения старше трудоспособного возраста 550 человека, моложе трудоспособного возраста – 451 человек. Численность детей от 0 до 7 лет –175 человек, от 7 до 14 лет — 219 чел. Численность молодежи от 14 до 30 лет — 278 человек.</w:t>
      </w:r>
    </w:p>
    <w:p w:rsidR="00A4547F" w:rsidRPr="00A4547F" w:rsidRDefault="00A4547F" w:rsidP="00A4547F">
      <w:pPr>
        <w:autoSpaceDE w:val="0"/>
        <w:spacing w:after="0" w:line="240" w:lineRule="auto"/>
        <w:ind w:firstLine="709"/>
        <w:jc w:val="both"/>
        <w:rPr>
          <w:rFonts w:ascii="Times New Roman" w:hAnsi="Times New Roman" w:cs="Times New Roman"/>
          <w:sz w:val="18"/>
          <w:szCs w:val="18"/>
        </w:rPr>
      </w:pPr>
      <w:r w:rsidRPr="00A4547F">
        <w:rPr>
          <w:rFonts w:ascii="Times New Roman" w:hAnsi="Times New Roman" w:cs="Times New Roman"/>
          <w:color w:val="FF6600"/>
          <w:sz w:val="18"/>
          <w:szCs w:val="18"/>
        </w:rPr>
        <w:t xml:space="preserve"> </w:t>
      </w:r>
      <w:r w:rsidRPr="00A4547F">
        <w:rPr>
          <w:rFonts w:ascii="Times New Roman" w:hAnsi="Times New Roman" w:cs="Times New Roman"/>
          <w:sz w:val="18"/>
          <w:szCs w:val="18"/>
        </w:rPr>
        <w:t>Количество признанных безработными и назначено пособие по состоянию на 01.01.2020 года –  17 человек, удельный вес безработных граждан, состоящих на учете в центре занятости, в численности экономически активного населения на 01.01.2020 года –1,2%.</w:t>
      </w:r>
    </w:p>
    <w:p w:rsidR="00A4547F" w:rsidRPr="00A4547F" w:rsidRDefault="00A4547F" w:rsidP="00A4547F">
      <w:pPr>
        <w:spacing w:after="0" w:line="240" w:lineRule="auto"/>
        <w:rPr>
          <w:rFonts w:ascii="Times New Roman" w:hAnsi="Times New Roman" w:cs="Times New Roman"/>
          <w:color w:val="000000"/>
          <w:sz w:val="18"/>
          <w:szCs w:val="18"/>
        </w:rPr>
      </w:pPr>
    </w:p>
    <w:p w:rsidR="00A4547F" w:rsidRPr="00A4547F" w:rsidRDefault="00A4547F" w:rsidP="00A4547F">
      <w:pPr>
        <w:spacing w:after="0" w:line="240" w:lineRule="auto"/>
        <w:jc w:val="both"/>
        <w:rPr>
          <w:rFonts w:ascii="Times New Roman" w:hAnsi="Times New Roman" w:cs="Times New Roman"/>
          <w:color w:val="000000"/>
          <w:sz w:val="18"/>
          <w:szCs w:val="18"/>
        </w:rPr>
      </w:pPr>
    </w:p>
    <w:p w:rsidR="00A4547F" w:rsidRPr="00A4547F" w:rsidRDefault="00A4547F" w:rsidP="00A4547F">
      <w:pPr>
        <w:pStyle w:val="13"/>
        <w:spacing w:line="240" w:lineRule="auto"/>
        <w:ind w:firstLine="0"/>
        <w:rPr>
          <w:rFonts w:ascii="Times New Roman" w:hAnsi="Times New Roman"/>
          <w:color w:val="000000"/>
          <w:sz w:val="18"/>
          <w:szCs w:val="18"/>
        </w:rPr>
      </w:pPr>
    </w:p>
    <w:p w:rsidR="00A4547F" w:rsidRPr="00A4547F" w:rsidRDefault="00A4547F" w:rsidP="00A4547F">
      <w:pPr>
        <w:pStyle w:val="13"/>
        <w:spacing w:line="240" w:lineRule="auto"/>
        <w:ind w:firstLine="0"/>
        <w:rPr>
          <w:rFonts w:ascii="Times New Roman" w:hAnsi="Times New Roman"/>
          <w:color w:val="000000"/>
          <w:sz w:val="18"/>
          <w:szCs w:val="18"/>
        </w:rPr>
      </w:pPr>
    </w:p>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Характеристика социальной инфраструктуры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муниципального района </w:t>
      </w:r>
      <w:proofErr w:type="spellStart"/>
      <w:r w:rsidRPr="00A4547F">
        <w:rPr>
          <w:rFonts w:ascii="Times New Roman" w:hAnsi="Times New Roman" w:cs="Times New Roman"/>
          <w:color w:val="000000"/>
          <w:sz w:val="18"/>
          <w:szCs w:val="18"/>
        </w:rPr>
        <w:t>Похвистневский</w:t>
      </w:r>
      <w:proofErr w:type="spellEnd"/>
    </w:p>
    <w:p w:rsidR="00A4547F" w:rsidRPr="00A4547F" w:rsidRDefault="00A4547F" w:rsidP="00A4547F">
      <w:pPr>
        <w:spacing w:after="0" w:line="240" w:lineRule="auto"/>
        <w:jc w:val="center"/>
        <w:rPr>
          <w:rFonts w:ascii="Times New Roman" w:hAnsi="Times New Roman" w:cs="Times New Roman"/>
          <w:color w:val="000000"/>
          <w:sz w:val="18"/>
          <w:szCs w:val="18"/>
        </w:rPr>
      </w:pPr>
    </w:p>
    <w:tbl>
      <w:tblPr>
        <w:tblW w:w="9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6102"/>
        <w:gridCol w:w="2696"/>
      </w:tblGrid>
      <w:tr w:rsidR="00A4547F" w:rsidRPr="00A4547F" w:rsidTr="00206AFD">
        <w:tc>
          <w:tcPr>
            <w:tcW w:w="598"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 </w:t>
            </w:r>
          </w:p>
        </w:tc>
        <w:tc>
          <w:tcPr>
            <w:tcW w:w="6098"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Наименование</w:t>
            </w:r>
          </w:p>
        </w:tc>
        <w:tc>
          <w:tcPr>
            <w:tcW w:w="2694"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Количество</w:t>
            </w:r>
          </w:p>
        </w:tc>
      </w:tr>
      <w:tr w:rsidR="00A4547F" w:rsidRPr="00A4547F" w:rsidTr="00206AFD">
        <w:tc>
          <w:tcPr>
            <w:tcW w:w="598"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w:t>
            </w:r>
          </w:p>
        </w:tc>
        <w:tc>
          <w:tcPr>
            <w:tcW w:w="6098" w:type="dxa"/>
          </w:tcPr>
          <w:p w:rsidR="00A4547F" w:rsidRPr="00A4547F" w:rsidRDefault="00A4547F" w:rsidP="00A4547F">
            <w:pPr>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Учреждения образования (школы)</w:t>
            </w:r>
          </w:p>
        </w:tc>
        <w:tc>
          <w:tcPr>
            <w:tcW w:w="2694"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w:t>
            </w:r>
          </w:p>
        </w:tc>
      </w:tr>
      <w:tr w:rsidR="00A4547F" w:rsidRPr="00A4547F" w:rsidTr="00206AFD">
        <w:tc>
          <w:tcPr>
            <w:tcW w:w="598"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2</w:t>
            </w:r>
          </w:p>
        </w:tc>
        <w:tc>
          <w:tcPr>
            <w:tcW w:w="6098" w:type="dxa"/>
          </w:tcPr>
          <w:p w:rsidR="00A4547F" w:rsidRPr="00A4547F" w:rsidRDefault="00A4547F" w:rsidP="00A4547F">
            <w:pPr>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Дома культуры и сельские клубы</w:t>
            </w:r>
          </w:p>
        </w:tc>
        <w:tc>
          <w:tcPr>
            <w:tcW w:w="2694"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w:t>
            </w:r>
          </w:p>
        </w:tc>
      </w:tr>
      <w:tr w:rsidR="00A4547F" w:rsidRPr="00A4547F" w:rsidTr="00206AFD">
        <w:tc>
          <w:tcPr>
            <w:tcW w:w="598"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3</w:t>
            </w:r>
          </w:p>
        </w:tc>
        <w:tc>
          <w:tcPr>
            <w:tcW w:w="6098" w:type="dxa"/>
          </w:tcPr>
          <w:p w:rsidR="00A4547F" w:rsidRPr="00A4547F" w:rsidRDefault="00A4547F" w:rsidP="00A4547F">
            <w:pPr>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Библиотека</w:t>
            </w:r>
          </w:p>
        </w:tc>
        <w:tc>
          <w:tcPr>
            <w:tcW w:w="2694"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w:t>
            </w:r>
          </w:p>
        </w:tc>
      </w:tr>
      <w:tr w:rsidR="00A4547F" w:rsidRPr="00A4547F" w:rsidTr="00206AFD">
        <w:tc>
          <w:tcPr>
            <w:tcW w:w="598"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4</w:t>
            </w:r>
          </w:p>
        </w:tc>
        <w:tc>
          <w:tcPr>
            <w:tcW w:w="6098" w:type="dxa"/>
          </w:tcPr>
          <w:p w:rsidR="00A4547F" w:rsidRPr="00A4547F" w:rsidRDefault="00A4547F" w:rsidP="00A4547F">
            <w:pPr>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Детские дошкольные учреждения</w:t>
            </w:r>
          </w:p>
        </w:tc>
        <w:tc>
          <w:tcPr>
            <w:tcW w:w="2694"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w:t>
            </w:r>
          </w:p>
        </w:tc>
      </w:tr>
      <w:tr w:rsidR="00A4547F" w:rsidRPr="00A4547F" w:rsidTr="00206AFD">
        <w:tc>
          <w:tcPr>
            <w:tcW w:w="598"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5</w:t>
            </w:r>
          </w:p>
        </w:tc>
        <w:tc>
          <w:tcPr>
            <w:tcW w:w="6098" w:type="dxa"/>
          </w:tcPr>
          <w:p w:rsidR="00A4547F" w:rsidRPr="00A4547F" w:rsidRDefault="00A4547F" w:rsidP="00A4547F">
            <w:pPr>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ФАП</w:t>
            </w:r>
          </w:p>
        </w:tc>
        <w:tc>
          <w:tcPr>
            <w:tcW w:w="2694"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w:t>
            </w:r>
          </w:p>
        </w:tc>
      </w:tr>
      <w:tr w:rsidR="00A4547F" w:rsidRPr="00A4547F" w:rsidTr="00206AFD">
        <w:tc>
          <w:tcPr>
            <w:tcW w:w="598"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lastRenderedPageBreak/>
              <w:t>5</w:t>
            </w:r>
          </w:p>
        </w:tc>
        <w:tc>
          <w:tcPr>
            <w:tcW w:w="6098" w:type="dxa"/>
          </w:tcPr>
          <w:p w:rsidR="00A4547F" w:rsidRPr="00A4547F" w:rsidRDefault="00A4547F" w:rsidP="00A4547F">
            <w:pPr>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Плоскостные спортивные сооружения</w:t>
            </w:r>
          </w:p>
        </w:tc>
        <w:tc>
          <w:tcPr>
            <w:tcW w:w="2694"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3</w:t>
            </w:r>
          </w:p>
        </w:tc>
      </w:tr>
      <w:tr w:rsidR="00A4547F" w:rsidRPr="00A4547F" w:rsidTr="00206AFD">
        <w:tc>
          <w:tcPr>
            <w:tcW w:w="598"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6</w:t>
            </w:r>
          </w:p>
        </w:tc>
        <w:tc>
          <w:tcPr>
            <w:tcW w:w="6098" w:type="dxa"/>
          </w:tcPr>
          <w:p w:rsidR="00A4547F" w:rsidRPr="00A4547F" w:rsidRDefault="00A4547F" w:rsidP="00A4547F">
            <w:pPr>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Магазины</w:t>
            </w:r>
          </w:p>
        </w:tc>
        <w:tc>
          <w:tcPr>
            <w:tcW w:w="2694"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12</w:t>
            </w:r>
          </w:p>
        </w:tc>
      </w:tr>
      <w:tr w:rsidR="00A4547F" w:rsidRPr="00A4547F" w:rsidTr="00206AFD">
        <w:tc>
          <w:tcPr>
            <w:tcW w:w="598"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7</w:t>
            </w:r>
          </w:p>
        </w:tc>
        <w:tc>
          <w:tcPr>
            <w:tcW w:w="6098" w:type="dxa"/>
          </w:tcPr>
          <w:p w:rsidR="00A4547F" w:rsidRPr="00A4547F" w:rsidRDefault="00A4547F" w:rsidP="00A4547F">
            <w:pPr>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Отделения связи</w:t>
            </w:r>
          </w:p>
        </w:tc>
        <w:tc>
          <w:tcPr>
            <w:tcW w:w="2694" w:type="dxa"/>
          </w:tcPr>
          <w:p w:rsidR="00A4547F" w:rsidRPr="00A4547F" w:rsidRDefault="00A4547F" w:rsidP="00A4547F">
            <w:pPr>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w:t>
            </w:r>
          </w:p>
        </w:tc>
      </w:tr>
    </w:tbl>
    <w:p w:rsidR="00A4547F" w:rsidRPr="00A4547F" w:rsidRDefault="00A4547F" w:rsidP="00A4547F">
      <w:pPr>
        <w:spacing w:after="0" w:line="240" w:lineRule="auto"/>
        <w:rPr>
          <w:rFonts w:ascii="Times New Roman" w:hAnsi="Times New Roman" w:cs="Times New Roman"/>
          <w:color w:val="000000"/>
          <w:sz w:val="18"/>
          <w:szCs w:val="18"/>
        </w:rPr>
      </w:pPr>
    </w:p>
    <w:p w:rsidR="00A4547F" w:rsidRPr="00A4547F" w:rsidRDefault="00A4547F" w:rsidP="00A4547F">
      <w:pPr>
        <w:pStyle w:val="ConsPlusNormal0"/>
        <w:ind w:firstLine="0"/>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Коммунальная инфраструктура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обеспечивающая реализацию потребителям коммунальных услуг, представлена:</w:t>
      </w:r>
    </w:p>
    <w:p w:rsidR="00A4547F" w:rsidRPr="00A4547F" w:rsidRDefault="00A4547F" w:rsidP="00A4547F">
      <w:pPr>
        <w:spacing w:after="0" w:line="240" w:lineRule="auto"/>
        <w:ind w:firstLine="567"/>
        <w:jc w:val="both"/>
        <w:rPr>
          <w:rFonts w:ascii="Times New Roman" w:hAnsi="Times New Roman" w:cs="Times New Roman"/>
          <w:color w:val="000000"/>
          <w:sz w:val="18"/>
          <w:szCs w:val="18"/>
        </w:rPr>
      </w:pPr>
      <w:r w:rsidRPr="00A4547F">
        <w:rPr>
          <w:rFonts w:ascii="Times New Roman" w:hAnsi="Times New Roman" w:cs="Times New Roman"/>
          <w:b/>
          <w:color w:val="000000"/>
          <w:sz w:val="18"/>
          <w:szCs w:val="18"/>
          <w:u w:val="single"/>
        </w:rPr>
        <w:t>Теплоснабжение</w:t>
      </w:r>
      <w:r w:rsidRPr="00A4547F">
        <w:rPr>
          <w:rFonts w:ascii="Times New Roman" w:hAnsi="Times New Roman" w:cs="Times New Roman"/>
          <w:color w:val="000000"/>
          <w:sz w:val="18"/>
          <w:szCs w:val="18"/>
        </w:rPr>
        <w:t xml:space="preserve"> - 3</w:t>
      </w:r>
      <w:r w:rsidRPr="00A4547F">
        <w:rPr>
          <w:rFonts w:ascii="Times New Roman" w:hAnsi="Times New Roman" w:cs="Times New Roman"/>
          <w:color w:val="000000"/>
          <w:sz w:val="18"/>
          <w:szCs w:val="18"/>
        </w:rPr>
        <w:tab/>
      </w:r>
      <w:proofErr w:type="spellStart"/>
      <w:r w:rsidRPr="00A4547F">
        <w:rPr>
          <w:rFonts w:ascii="Times New Roman" w:hAnsi="Times New Roman" w:cs="Times New Roman"/>
          <w:color w:val="000000"/>
          <w:sz w:val="18"/>
          <w:szCs w:val="18"/>
        </w:rPr>
        <w:t>миникотельных</w:t>
      </w:r>
      <w:proofErr w:type="spellEnd"/>
      <w:r w:rsidRPr="00A4547F">
        <w:rPr>
          <w:rFonts w:ascii="Times New Roman" w:hAnsi="Times New Roman" w:cs="Times New Roman"/>
          <w:color w:val="000000"/>
          <w:sz w:val="18"/>
          <w:szCs w:val="18"/>
        </w:rPr>
        <w:t xml:space="preserve"> (с общей установленной тепловой мощностью 1,204 Гкал/ч) с общим количеством котлов -6 шт. Топливо-газ. </w:t>
      </w:r>
    </w:p>
    <w:p w:rsidR="00A4547F" w:rsidRPr="00A4547F" w:rsidRDefault="00A4547F" w:rsidP="00A4547F">
      <w:pPr>
        <w:pStyle w:val="consplusnonformat"/>
        <w:spacing w:before="0" w:after="0"/>
        <w:ind w:left="0" w:right="0" w:firstLine="558"/>
        <w:jc w:val="both"/>
        <w:rPr>
          <w:rFonts w:ascii="Times New Roman" w:hAnsi="Times New Roman" w:cs="Times New Roman"/>
          <w:sz w:val="18"/>
          <w:szCs w:val="18"/>
        </w:rPr>
      </w:pPr>
      <w:r w:rsidRPr="00A4547F">
        <w:rPr>
          <w:rFonts w:ascii="Times New Roman" w:hAnsi="Times New Roman" w:cs="Times New Roman"/>
          <w:sz w:val="18"/>
          <w:szCs w:val="18"/>
        </w:rPr>
        <w:t xml:space="preserve">Протяженность тепловых сетей (в двухтрубном исчислении)  </w:t>
      </w:r>
      <w:smartTag w:uri="urn:schemas-microsoft-com:office:smarttags" w:element="metricconverter">
        <w:smartTagPr>
          <w:attr w:name="ProductID" w:val="0,589 км"/>
        </w:smartTagPr>
        <w:r w:rsidRPr="00A4547F">
          <w:rPr>
            <w:rFonts w:ascii="Times New Roman" w:hAnsi="Times New Roman" w:cs="Times New Roman"/>
            <w:sz w:val="18"/>
            <w:szCs w:val="18"/>
          </w:rPr>
          <w:t>0,589 км</w:t>
        </w:r>
      </w:smartTag>
      <w:r w:rsidRPr="00A4547F">
        <w:rPr>
          <w:rFonts w:ascii="Times New Roman" w:hAnsi="Times New Roman" w:cs="Times New Roman"/>
          <w:sz w:val="18"/>
          <w:szCs w:val="18"/>
        </w:rPr>
        <w:t xml:space="preserve">. </w:t>
      </w:r>
    </w:p>
    <w:p w:rsidR="00A4547F" w:rsidRPr="00A4547F" w:rsidRDefault="00A4547F" w:rsidP="00A4547F">
      <w:pPr>
        <w:pStyle w:val="consplusnonformat"/>
        <w:spacing w:before="0" w:after="0"/>
        <w:ind w:left="0" w:right="0" w:firstLine="558"/>
        <w:jc w:val="both"/>
        <w:rPr>
          <w:rFonts w:ascii="Times New Roman" w:hAnsi="Times New Roman" w:cs="Times New Roman"/>
          <w:sz w:val="18"/>
          <w:szCs w:val="18"/>
        </w:rPr>
      </w:pPr>
      <w:r w:rsidRPr="00A4547F">
        <w:rPr>
          <w:rFonts w:ascii="Times New Roman" w:hAnsi="Times New Roman" w:cs="Times New Roman"/>
          <w:sz w:val="18"/>
          <w:szCs w:val="18"/>
        </w:rPr>
        <w:t>В котельных необходимо смонтировать автоматическую пожарную сигнализацию и произвести ремонт электропроводки, согласно ПУЭ.</w:t>
      </w:r>
    </w:p>
    <w:p w:rsidR="00A4547F" w:rsidRPr="00A4547F" w:rsidRDefault="00A4547F" w:rsidP="00A4547F">
      <w:pPr>
        <w:pStyle w:val="consplusnonformat"/>
        <w:spacing w:before="0" w:after="0"/>
        <w:ind w:left="0" w:right="0" w:firstLine="558"/>
        <w:jc w:val="both"/>
        <w:rPr>
          <w:rFonts w:ascii="Times New Roman" w:hAnsi="Times New Roman" w:cs="Times New Roman"/>
          <w:sz w:val="18"/>
          <w:szCs w:val="18"/>
        </w:rPr>
      </w:pPr>
      <w:r w:rsidRPr="00A4547F">
        <w:rPr>
          <w:rFonts w:ascii="Times New Roman" w:hAnsi="Times New Roman" w:cs="Times New Roman"/>
          <w:b/>
          <w:sz w:val="18"/>
          <w:szCs w:val="18"/>
          <w:u w:val="single"/>
        </w:rPr>
        <w:t>Водоснабжение</w:t>
      </w:r>
      <w:r w:rsidRPr="00A4547F">
        <w:rPr>
          <w:rFonts w:ascii="Times New Roman" w:hAnsi="Times New Roman" w:cs="Times New Roman"/>
          <w:b/>
          <w:sz w:val="18"/>
          <w:szCs w:val="18"/>
        </w:rPr>
        <w:t xml:space="preserve"> - </w:t>
      </w:r>
      <w:r w:rsidRPr="00A4547F">
        <w:rPr>
          <w:rFonts w:ascii="Times New Roman" w:hAnsi="Times New Roman" w:cs="Times New Roman"/>
          <w:b/>
          <w:i/>
          <w:sz w:val="18"/>
          <w:szCs w:val="18"/>
        </w:rPr>
        <w:t xml:space="preserve"> </w:t>
      </w:r>
      <w:r w:rsidRPr="00A4547F">
        <w:rPr>
          <w:rFonts w:ascii="Times New Roman" w:hAnsi="Times New Roman" w:cs="Times New Roman"/>
          <w:sz w:val="18"/>
          <w:szCs w:val="18"/>
        </w:rPr>
        <w:t xml:space="preserve">Центральное водоснабжение имеется </w:t>
      </w:r>
      <w:proofErr w:type="gramStart"/>
      <w:r w:rsidRPr="00A4547F">
        <w:rPr>
          <w:rFonts w:ascii="Times New Roman" w:hAnsi="Times New Roman" w:cs="Times New Roman"/>
          <w:sz w:val="18"/>
          <w:szCs w:val="18"/>
        </w:rPr>
        <w:t>в</w:t>
      </w:r>
      <w:proofErr w:type="gramEnd"/>
      <w:r w:rsidRPr="00A4547F">
        <w:rPr>
          <w:rFonts w:ascii="Times New Roman" w:hAnsi="Times New Roman" w:cs="Times New Roman"/>
          <w:sz w:val="18"/>
          <w:szCs w:val="18"/>
        </w:rPr>
        <w:t xml:space="preserve"> </w:t>
      </w:r>
    </w:p>
    <w:p w:rsidR="00A4547F" w:rsidRPr="00A4547F" w:rsidRDefault="00A4547F" w:rsidP="00A4547F">
      <w:pPr>
        <w:pStyle w:val="ac"/>
        <w:ind w:firstLine="851"/>
        <w:jc w:val="both"/>
        <w:rPr>
          <w:rFonts w:ascii="Times New Roman" w:hAnsi="Times New Roman"/>
          <w:color w:val="000000"/>
          <w:sz w:val="18"/>
          <w:szCs w:val="18"/>
        </w:rPr>
      </w:pPr>
      <w:r w:rsidRPr="00A4547F">
        <w:rPr>
          <w:rFonts w:ascii="Times New Roman" w:hAnsi="Times New Roman"/>
          <w:color w:val="000000"/>
          <w:sz w:val="18"/>
          <w:szCs w:val="18"/>
        </w:rPr>
        <w:t xml:space="preserve">-  </w:t>
      </w:r>
      <w:proofErr w:type="gramStart"/>
      <w:r w:rsidRPr="00A4547F">
        <w:rPr>
          <w:rFonts w:ascii="Times New Roman" w:hAnsi="Times New Roman"/>
          <w:color w:val="000000"/>
          <w:sz w:val="18"/>
          <w:szCs w:val="18"/>
        </w:rPr>
        <w:t>с</w:t>
      </w:r>
      <w:proofErr w:type="gramEnd"/>
      <w:r w:rsidRPr="00A4547F">
        <w:rPr>
          <w:rFonts w:ascii="Times New Roman" w:hAnsi="Times New Roman"/>
          <w:color w:val="000000"/>
          <w:sz w:val="18"/>
          <w:szCs w:val="18"/>
        </w:rPr>
        <w:t xml:space="preserve">. Старый </w:t>
      </w:r>
      <w:proofErr w:type="spellStart"/>
      <w:r w:rsidRPr="00A4547F">
        <w:rPr>
          <w:rFonts w:ascii="Times New Roman" w:hAnsi="Times New Roman"/>
          <w:color w:val="000000"/>
          <w:sz w:val="18"/>
          <w:szCs w:val="18"/>
        </w:rPr>
        <w:t>Аманак</w:t>
      </w:r>
      <w:proofErr w:type="spellEnd"/>
      <w:r w:rsidRPr="00A4547F">
        <w:rPr>
          <w:rFonts w:ascii="Times New Roman" w:hAnsi="Times New Roman"/>
          <w:color w:val="000000"/>
          <w:sz w:val="18"/>
          <w:szCs w:val="18"/>
        </w:rPr>
        <w:t xml:space="preserve"> (75%). </w:t>
      </w:r>
      <w:proofErr w:type="gramStart"/>
      <w:r w:rsidRPr="00A4547F">
        <w:rPr>
          <w:rFonts w:ascii="Times New Roman" w:hAnsi="Times New Roman"/>
          <w:color w:val="000000"/>
          <w:sz w:val="18"/>
          <w:szCs w:val="18"/>
        </w:rPr>
        <w:t>Введен</w:t>
      </w:r>
      <w:proofErr w:type="gramEnd"/>
      <w:r w:rsidRPr="00A4547F">
        <w:rPr>
          <w:rFonts w:ascii="Times New Roman" w:hAnsi="Times New Roman"/>
          <w:color w:val="000000"/>
          <w:sz w:val="18"/>
          <w:szCs w:val="18"/>
        </w:rPr>
        <w:t xml:space="preserve"> в эксплуатацию с 1976 года.</w:t>
      </w:r>
    </w:p>
    <w:p w:rsidR="00A4547F" w:rsidRPr="00A4547F" w:rsidRDefault="00A4547F" w:rsidP="00A4547F">
      <w:pPr>
        <w:pStyle w:val="ac"/>
        <w:ind w:firstLine="851"/>
        <w:jc w:val="both"/>
        <w:rPr>
          <w:rFonts w:ascii="Times New Roman" w:hAnsi="Times New Roman"/>
          <w:color w:val="000000"/>
          <w:sz w:val="18"/>
          <w:szCs w:val="18"/>
        </w:rPr>
      </w:pPr>
      <w:r w:rsidRPr="00A4547F">
        <w:rPr>
          <w:rFonts w:ascii="Times New Roman" w:hAnsi="Times New Roman"/>
          <w:color w:val="000000"/>
          <w:sz w:val="18"/>
          <w:szCs w:val="18"/>
        </w:rPr>
        <w:t xml:space="preserve">-  с. Новый </w:t>
      </w:r>
      <w:proofErr w:type="spellStart"/>
      <w:r w:rsidRPr="00A4547F">
        <w:rPr>
          <w:rFonts w:ascii="Times New Roman" w:hAnsi="Times New Roman"/>
          <w:color w:val="000000"/>
          <w:sz w:val="18"/>
          <w:szCs w:val="18"/>
        </w:rPr>
        <w:t>Аманак</w:t>
      </w:r>
      <w:proofErr w:type="spellEnd"/>
      <w:r w:rsidRPr="00A4547F">
        <w:rPr>
          <w:rFonts w:ascii="Times New Roman" w:hAnsi="Times New Roman"/>
          <w:color w:val="000000"/>
          <w:sz w:val="18"/>
          <w:szCs w:val="18"/>
        </w:rPr>
        <w:t>.</w:t>
      </w:r>
    </w:p>
    <w:p w:rsidR="00A4547F" w:rsidRPr="00A4547F" w:rsidRDefault="00A4547F" w:rsidP="00A4547F">
      <w:pPr>
        <w:pStyle w:val="ac"/>
        <w:ind w:firstLine="851"/>
        <w:jc w:val="both"/>
        <w:rPr>
          <w:rFonts w:ascii="Times New Roman" w:hAnsi="Times New Roman"/>
          <w:color w:val="000000"/>
          <w:sz w:val="18"/>
          <w:szCs w:val="18"/>
        </w:rPr>
      </w:pPr>
      <w:proofErr w:type="gramStart"/>
      <w:r w:rsidRPr="00A4547F">
        <w:rPr>
          <w:rFonts w:ascii="Times New Roman" w:hAnsi="Times New Roman"/>
          <w:color w:val="000000"/>
          <w:sz w:val="18"/>
          <w:szCs w:val="18"/>
        </w:rPr>
        <w:t>В</w:t>
      </w:r>
      <w:proofErr w:type="gramEnd"/>
      <w:r w:rsidRPr="00A4547F">
        <w:rPr>
          <w:rFonts w:ascii="Times New Roman" w:hAnsi="Times New Roman"/>
          <w:color w:val="000000"/>
          <w:sz w:val="18"/>
          <w:szCs w:val="18"/>
        </w:rPr>
        <w:t xml:space="preserve"> с. </w:t>
      </w:r>
      <w:proofErr w:type="spellStart"/>
      <w:r w:rsidRPr="00A4547F">
        <w:rPr>
          <w:rFonts w:ascii="Times New Roman" w:hAnsi="Times New Roman"/>
          <w:color w:val="000000"/>
          <w:sz w:val="18"/>
          <w:szCs w:val="18"/>
        </w:rPr>
        <w:t>Старомансуркино</w:t>
      </w:r>
      <w:proofErr w:type="spellEnd"/>
      <w:r w:rsidRPr="00A4547F">
        <w:rPr>
          <w:rFonts w:ascii="Times New Roman" w:hAnsi="Times New Roman"/>
          <w:color w:val="000000"/>
          <w:sz w:val="18"/>
          <w:szCs w:val="18"/>
        </w:rPr>
        <w:t xml:space="preserve">, пос. </w:t>
      </w:r>
      <w:proofErr w:type="spellStart"/>
      <w:r w:rsidRPr="00A4547F">
        <w:rPr>
          <w:rFonts w:ascii="Times New Roman" w:hAnsi="Times New Roman"/>
          <w:color w:val="000000"/>
          <w:sz w:val="18"/>
          <w:szCs w:val="18"/>
        </w:rPr>
        <w:t>Сапожниковский</w:t>
      </w:r>
      <w:proofErr w:type="spellEnd"/>
      <w:r w:rsidRPr="00A4547F">
        <w:rPr>
          <w:rFonts w:ascii="Times New Roman" w:hAnsi="Times New Roman"/>
          <w:color w:val="000000"/>
          <w:sz w:val="18"/>
          <w:szCs w:val="18"/>
        </w:rPr>
        <w:t xml:space="preserve"> </w:t>
      </w:r>
      <w:proofErr w:type="gramStart"/>
      <w:r w:rsidRPr="00A4547F">
        <w:rPr>
          <w:rFonts w:ascii="Times New Roman" w:hAnsi="Times New Roman"/>
          <w:color w:val="000000"/>
          <w:sz w:val="18"/>
          <w:szCs w:val="18"/>
        </w:rPr>
        <w:t>в</w:t>
      </w:r>
      <w:proofErr w:type="gramEnd"/>
      <w:r w:rsidRPr="00A4547F">
        <w:rPr>
          <w:rFonts w:ascii="Times New Roman" w:hAnsi="Times New Roman"/>
          <w:color w:val="000000"/>
          <w:sz w:val="18"/>
          <w:szCs w:val="18"/>
        </w:rPr>
        <w:t xml:space="preserve"> качестве источников водоснабжения используются шахтные колодцы, колонки, родники. Протяженность водопроводных сетей поселения составляет </w:t>
      </w:r>
      <w:smartTag w:uri="urn:schemas-microsoft-com:office:smarttags" w:element="metricconverter">
        <w:smartTagPr>
          <w:attr w:name="ProductID" w:val="19,2 км"/>
        </w:smartTagPr>
        <w:r w:rsidRPr="00A4547F">
          <w:rPr>
            <w:rFonts w:ascii="Times New Roman" w:hAnsi="Times New Roman"/>
            <w:color w:val="000000"/>
            <w:sz w:val="18"/>
            <w:szCs w:val="18"/>
          </w:rPr>
          <w:t>19,2 км</w:t>
        </w:r>
      </w:smartTag>
      <w:r w:rsidRPr="00A4547F">
        <w:rPr>
          <w:rFonts w:ascii="Times New Roman" w:hAnsi="Times New Roman"/>
          <w:color w:val="000000"/>
          <w:sz w:val="18"/>
          <w:szCs w:val="18"/>
        </w:rPr>
        <w:t xml:space="preserve">. Имеется 5 водопроводных скважин (суммарной мощностью         - 0,92 </w:t>
      </w:r>
      <w:proofErr w:type="spellStart"/>
      <w:proofErr w:type="gramStart"/>
      <w:r w:rsidRPr="00A4547F">
        <w:rPr>
          <w:rFonts w:ascii="Times New Roman" w:hAnsi="Times New Roman"/>
          <w:color w:val="000000"/>
          <w:sz w:val="18"/>
          <w:szCs w:val="18"/>
        </w:rPr>
        <w:t>тыс</w:t>
      </w:r>
      <w:proofErr w:type="spellEnd"/>
      <w:proofErr w:type="gramEnd"/>
      <w:r w:rsidRPr="00A4547F">
        <w:rPr>
          <w:rFonts w:ascii="Times New Roman" w:hAnsi="Times New Roman"/>
          <w:color w:val="000000"/>
          <w:sz w:val="18"/>
          <w:szCs w:val="18"/>
        </w:rPr>
        <w:t>/м</w:t>
      </w:r>
      <w:r w:rsidRPr="00A4547F">
        <w:rPr>
          <w:rFonts w:ascii="Times New Roman" w:hAnsi="Times New Roman"/>
          <w:color w:val="000000"/>
          <w:sz w:val="18"/>
          <w:szCs w:val="18"/>
          <w:vertAlign w:val="superscript"/>
        </w:rPr>
        <w:t>3</w:t>
      </w:r>
      <w:r w:rsidRPr="00A4547F">
        <w:rPr>
          <w:rFonts w:ascii="Times New Roman" w:hAnsi="Times New Roman"/>
          <w:color w:val="000000"/>
          <w:sz w:val="18"/>
          <w:szCs w:val="18"/>
        </w:rPr>
        <w:t xml:space="preserve"> в сутки) из которых более 75% находятся в неудовлетворительном состоянии. Имеются 2 водонапорные башни: </w:t>
      </w:r>
    </w:p>
    <w:p w:rsidR="00A4547F" w:rsidRPr="00A4547F" w:rsidRDefault="00A4547F" w:rsidP="00A4547F">
      <w:pPr>
        <w:pStyle w:val="ac"/>
        <w:ind w:left="851"/>
        <w:jc w:val="both"/>
        <w:rPr>
          <w:rFonts w:ascii="Times New Roman" w:hAnsi="Times New Roman"/>
          <w:color w:val="000000"/>
          <w:sz w:val="18"/>
          <w:szCs w:val="18"/>
        </w:rPr>
      </w:pPr>
      <w:r w:rsidRPr="00A4547F">
        <w:rPr>
          <w:rFonts w:ascii="Times New Roman" w:hAnsi="Times New Roman"/>
          <w:color w:val="000000"/>
          <w:sz w:val="18"/>
          <w:szCs w:val="18"/>
        </w:rPr>
        <w:t xml:space="preserve">-  с. Ст. </w:t>
      </w:r>
      <w:proofErr w:type="spellStart"/>
      <w:r w:rsidRPr="00A4547F">
        <w:rPr>
          <w:rFonts w:ascii="Times New Roman" w:hAnsi="Times New Roman"/>
          <w:color w:val="000000"/>
          <w:sz w:val="18"/>
          <w:szCs w:val="18"/>
        </w:rPr>
        <w:t>Аманак</w:t>
      </w:r>
      <w:proofErr w:type="spellEnd"/>
      <w:r w:rsidRPr="00A4547F">
        <w:rPr>
          <w:rFonts w:ascii="Times New Roman" w:hAnsi="Times New Roman"/>
          <w:color w:val="000000"/>
          <w:sz w:val="18"/>
          <w:szCs w:val="18"/>
        </w:rPr>
        <w:t xml:space="preserve"> башня выполнена из блоков, которая не обеспечивает      герметизацию и требует реконструкции или замены на башню </w:t>
      </w:r>
      <w:proofErr w:type="spellStart"/>
      <w:r w:rsidRPr="00A4547F">
        <w:rPr>
          <w:rFonts w:ascii="Times New Roman" w:hAnsi="Times New Roman"/>
          <w:color w:val="000000"/>
          <w:sz w:val="18"/>
          <w:szCs w:val="18"/>
        </w:rPr>
        <w:t>Рожновского</w:t>
      </w:r>
      <w:proofErr w:type="spellEnd"/>
      <w:r w:rsidRPr="00A4547F">
        <w:rPr>
          <w:rFonts w:ascii="Times New Roman" w:hAnsi="Times New Roman"/>
          <w:color w:val="000000"/>
          <w:sz w:val="18"/>
          <w:szCs w:val="18"/>
        </w:rPr>
        <w:t>;</w:t>
      </w:r>
    </w:p>
    <w:p w:rsidR="00A4547F" w:rsidRPr="00A4547F" w:rsidRDefault="00A4547F" w:rsidP="00A4547F">
      <w:pPr>
        <w:pStyle w:val="ac"/>
        <w:ind w:left="851"/>
        <w:jc w:val="both"/>
        <w:rPr>
          <w:rFonts w:ascii="Times New Roman" w:hAnsi="Times New Roman"/>
          <w:color w:val="000000"/>
          <w:sz w:val="18"/>
          <w:szCs w:val="18"/>
        </w:rPr>
      </w:pPr>
      <w:r w:rsidRPr="00A4547F">
        <w:rPr>
          <w:rFonts w:ascii="Times New Roman" w:hAnsi="Times New Roman"/>
          <w:color w:val="000000"/>
          <w:sz w:val="18"/>
          <w:szCs w:val="18"/>
        </w:rPr>
        <w:t xml:space="preserve">-   с. Н. </w:t>
      </w:r>
      <w:proofErr w:type="spellStart"/>
      <w:r w:rsidRPr="00A4547F">
        <w:rPr>
          <w:rFonts w:ascii="Times New Roman" w:hAnsi="Times New Roman"/>
          <w:color w:val="000000"/>
          <w:sz w:val="18"/>
          <w:szCs w:val="18"/>
        </w:rPr>
        <w:t>Аманак</w:t>
      </w:r>
      <w:proofErr w:type="spellEnd"/>
      <w:r w:rsidRPr="00A4547F">
        <w:rPr>
          <w:rFonts w:ascii="Times New Roman" w:hAnsi="Times New Roman"/>
          <w:color w:val="000000"/>
          <w:sz w:val="18"/>
          <w:szCs w:val="18"/>
        </w:rPr>
        <w:t xml:space="preserve"> – башня </w:t>
      </w:r>
      <w:proofErr w:type="spellStart"/>
      <w:r w:rsidRPr="00A4547F">
        <w:rPr>
          <w:rFonts w:ascii="Times New Roman" w:hAnsi="Times New Roman"/>
          <w:color w:val="000000"/>
          <w:sz w:val="18"/>
          <w:szCs w:val="18"/>
        </w:rPr>
        <w:t>Рожновского</w:t>
      </w:r>
      <w:proofErr w:type="spellEnd"/>
      <w:r w:rsidRPr="00A4547F">
        <w:rPr>
          <w:rFonts w:ascii="Times New Roman" w:hAnsi="Times New Roman"/>
          <w:color w:val="000000"/>
          <w:sz w:val="18"/>
          <w:szCs w:val="18"/>
        </w:rPr>
        <w:t xml:space="preserve">, куда необходимо установить пожарный гидрант, а также и в систему центрального водоснабжения т.к. на территории        </w:t>
      </w:r>
      <w:r w:rsidRPr="00A4547F">
        <w:rPr>
          <w:rFonts w:ascii="Times New Roman" w:hAnsi="Times New Roman"/>
          <w:color w:val="FF6600"/>
          <w:sz w:val="18"/>
          <w:szCs w:val="18"/>
        </w:rPr>
        <w:t xml:space="preserve"> </w:t>
      </w:r>
      <w:r w:rsidRPr="00A4547F">
        <w:rPr>
          <w:rFonts w:ascii="Times New Roman" w:hAnsi="Times New Roman"/>
          <w:sz w:val="18"/>
          <w:szCs w:val="18"/>
        </w:rPr>
        <w:t>села</w:t>
      </w:r>
      <w:r w:rsidRPr="00A4547F">
        <w:rPr>
          <w:rFonts w:ascii="Times New Roman" w:hAnsi="Times New Roman"/>
          <w:color w:val="FF6600"/>
          <w:sz w:val="18"/>
          <w:szCs w:val="18"/>
        </w:rPr>
        <w:t xml:space="preserve"> </w:t>
      </w:r>
      <w:r w:rsidRPr="00A4547F">
        <w:rPr>
          <w:rFonts w:ascii="Times New Roman" w:hAnsi="Times New Roman"/>
          <w:color w:val="000000"/>
          <w:sz w:val="18"/>
          <w:szCs w:val="18"/>
        </w:rPr>
        <w:t xml:space="preserve">Н. </w:t>
      </w:r>
      <w:proofErr w:type="spellStart"/>
      <w:r w:rsidRPr="00A4547F">
        <w:rPr>
          <w:rFonts w:ascii="Times New Roman" w:hAnsi="Times New Roman"/>
          <w:color w:val="000000"/>
          <w:sz w:val="18"/>
          <w:szCs w:val="18"/>
        </w:rPr>
        <w:t>Аманак</w:t>
      </w:r>
      <w:proofErr w:type="spellEnd"/>
      <w:r w:rsidRPr="00A4547F">
        <w:rPr>
          <w:rFonts w:ascii="Times New Roman" w:hAnsi="Times New Roman"/>
          <w:color w:val="000000"/>
          <w:sz w:val="18"/>
          <w:szCs w:val="18"/>
        </w:rPr>
        <w:t xml:space="preserve"> не имеется ни одного гидранта для заправки водой пожарных машин.</w:t>
      </w:r>
    </w:p>
    <w:p w:rsidR="00A4547F" w:rsidRPr="00A4547F" w:rsidRDefault="00A4547F" w:rsidP="00A4547F">
      <w:pPr>
        <w:pStyle w:val="consplusnonformat"/>
        <w:spacing w:before="0" w:after="0"/>
        <w:ind w:left="0" w:right="0" w:firstLine="556"/>
        <w:jc w:val="both"/>
        <w:rPr>
          <w:rFonts w:ascii="Times New Roman" w:hAnsi="Times New Roman" w:cs="Times New Roman"/>
          <w:sz w:val="18"/>
          <w:szCs w:val="18"/>
        </w:rPr>
      </w:pPr>
      <w:r w:rsidRPr="00A4547F">
        <w:rPr>
          <w:rFonts w:ascii="Times New Roman" w:hAnsi="Times New Roman" w:cs="Times New Roman"/>
          <w:b/>
          <w:sz w:val="18"/>
          <w:szCs w:val="18"/>
          <w:u w:val="single"/>
        </w:rPr>
        <w:t>Централизованное водоотведение</w:t>
      </w:r>
      <w:r w:rsidRPr="00A4547F">
        <w:rPr>
          <w:rFonts w:ascii="Times New Roman" w:hAnsi="Times New Roman" w:cs="Times New Roman"/>
          <w:sz w:val="18"/>
          <w:szCs w:val="18"/>
        </w:rPr>
        <w:t xml:space="preserve"> — Центральная система водоотведения имеется только в селе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 xml:space="preserve"> введена в эксплуатацию с 1976 года. К ней подключены административное здание, образовательные учреждения, многоквартирные жилые дома, некоторые предприятия.</w:t>
      </w:r>
    </w:p>
    <w:p w:rsidR="00A4547F" w:rsidRPr="00A4547F" w:rsidRDefault="00A4547F" w:rsidP="00A4547F">
      <w:pPr>
        <w:pStyle w:val="ac"/>
        <w:ind w:firstLine="851"/>
        <w:jc w:val="both"/>
        <w:rPr>
          <w:rFonts w:ascii="Times New Roman" w:hAnsi="Times New Roman"/>
          <w:color w:val="000000"/>
          <w:sz w:val="18"/>
          <w:szCs w:val="18"/>
        </w:rPr>
      </w:pPr>
      <w:r w:rsidRPr="00A4547F">
        <w:rPr>
          <w:rFonts w:ascii="Times New Roman" w:hAnsi="Times New Roman"/>
          <w:color w:val="000000"/>
          <w:sz w:val="18"/>
          <w:szCs w:val="18"/>
        </w:rPr>
        <w:t>Отвод стоков осуществляется самотеком.</w:t>
      </w:r>
    </w:p>
    <w:p w:rsidR="00A4547F" w:rsidRPr="00A4547F" w:rsidRDefault="00A4547F" w:rsidP="00A4547F">
      <w:pPr>
        <w:pStyle w:val="ac"/>
        <w:ind w:firstLine="851"/>
        <w:jc w:val="both"/>
        <w:rPr>
          <w:rFonts w:ascii="Times New Roman" w:hAnsi="Times New Roman"/>
          <w:color w:val="000000"/>
          <w:sz w:val="18"/>
          <w:szCs w:val="18"/>
        </w:rPr>
      </w:pPr>
      <w:r w:rsidRPr="00A4547F">
        <w:rPr>
          <w:rFonts w:ascii="Times New Roman" w:hAnsi="Times New Roman"/>
          <w:color w:val="000000"/>
          <w:sz w:val="18"/>
          <w:szCs w:val="18"/>
        </w:rPr>
        <w:t xml:space="preserve">Протяженность канализационных сетей составляет </w:t>
      </w:r>
      <w:smartTag w:uri="urn:schemas-microsoft-com:office:smarttags" w:element="metricconverter">
        <w:smartTagPr>
          <w:attr w:name="ProductID" w:val="7 км"/>
        </w:smartTagPr>
        <w:r w:rsidRPr="00A4547F">
          <w:rPr>
            <w:rFonts w:ascii="Times New Roman" w:hAnsi="Times New Roman"/>
            <w:color w:val="000000"/>
            <w:sz w:val="18"/>
            <w:szCs w:val="18"/>
          </w:rPr>
          <w:t>7 км</w:t>
        </w:r>
      </w:smartTag>
      <w:proofErr w:type="gramStart"/>
      <w:r w:rsidRPr="00A4547F">
        <w:rPr>
          <w:rFonts w:ascii="Times New Roman" w:hAnsi="Times New Roman"/>
          <w:color w:val="000000"/>
          <w:sz w:val="18"/>
          <w:szCs w:val="18"/>
        </w:rPr>
        <w:t xml:space="preserve">., </w:t>
      </w:r>
      <w:proofErr w:type="gramEnd"/>
      <w:r w:rsidRPr="00A4547F">
        <w:rPr>
          <w:rFonts w:ascii="Times New Roman" w:hAnsi="Times New Roman"/>
          <w:color w:val="000000"/>
          <w:sz w:val="18"/>
          <w:szCs w:val="18"/>
        </w:rPr>
        <w:t>из которых более 85% находятся в неудовлетворительном состоянии.</w:t>
      </w:r>
    </w:p>
    <w:p w:rsidR="00A4547F" w:rsidRPr="00A4547F" w:rsidRDefault="00A4547F" w:rsidP="00A4547F">
      <w:pPr>
        <w:pStyle w:val="ac"/>
        <w:ind w:firstLine="851"/>
        <w:jc w:val="both"/>
        <w:rPr>
          <w:rFonts w:ascii="Times New Roman" w:hAnsi="Times New Roman"/>
          <w:color w:val="000000"/>
          <w:sz w:val="18"/>
          <w:szCs w:val="18"/>
        </w:rPr>
      </w:pPr>
      <w:r w:rsidRPr="00A4547F">
        <w:rPr>
          <w:rFonts w:ascii="Times New Roman" w:hAnsi="Times New Roman"/>
          <w:color w:val="000000"/>
          <w:sz w:val="18"/>
          <w:szCs w:val="18"/>
        </w:rPr>
        <w:t>Срочного капитального ремонта требуют:</w:t>
      </w:r>
    </w:p>
    <w:p w:rsidR="00A4547F" w:rsidRPr="00A4547F" w:rsidRDefault="00A4547F" w:rsidP="00A4547F">
      <w:pPr>
        <w:pStyle w:val="ac"/>
        <w:ind w:firstLine="851"/>
        <w:jc w:val="both"/>
        <w:rPr>
          <w:rFonts w:ascii="Times New Roman" w:hAnsi="Times New Roman"/>
          <w:color w:val="000000"/>
          <w:sz w:val="18"/>
          <w:szCs w:val="18"/>
        </w:rPr>
      </w:pPr>
      <w:r w:rsidRPr="00A4547F">
        <w:rPr>
          <w:rFonts w:ascii="Times New Roman" w:hAnsi="Times New Roman"/>
          <w:color w:val="000000"/>
          <w:sz w:val="18"/>
          <w:szCs w:val="18"/>
        </w:rPr>
        <w:t>-  насосная станция;</w:t>
      </w:r>
    </w:p>
    <w:p w:rsidR="00A4547F" w:rsidRPr="00A4547F" w:rsidRDefault="00A4547F" w:rsidP="00A4547F">
      <w:pPr>
        <w:pStyle w:val="ac"/>
        <w:ind w:firstLine="851"/>
        <w:jc w:val="both"/>
        <w:rPr>
          <w:rFonts w:ascii="Times New Roman" w:hAnsi="Times New Roman"/>
          <w:color w:val="000000"/>
          <w:sz w:val="18"/>
          <w:szCs w:val="18"/>
        </w:rPr>
      </w:pPr>
      <w:r w:rsidRPr="00A4547F">
        <w:rPr>
          <w:rFonts w:ascii="Times New Roman" w:hAnsi="Times New Roman"/>
          <w:color w:val="000000"/>
          <w:sz w:val="18"/>
          <w:szCs w:val="18"/>
        </w:rPr>
        <w:t>-  очистные сооружения;</w:t>
      </w:r>
    </w:p>
    <w:p w:rsidR="00A4547F" w:rsidRPr="00A4547F" w:rsidRDefault="00A4547F" w:rsidP="00A4547F">
      <w:pPr>
        <w:pStyle w:val="consplusnonformat"/>
        <w:spacing w:before="0" w:after="0"/>
        <w:ind w:left="0" w:right="0" w:firstLine="556"/>
        <w:jc w:val="both"/>
        <w:rPr>
          <w:rFonts w:ascii="Times New Roman" w:hAnsi="Times New Roman" w:cs="Times New Roman"/>
          <w:sz w:val="18"/>
          <w:szCs w:val="18"/>
        </w:rPr>
      </w:pPr>
      <w:r w:rsidRPr="00A4547F">
        <w:rPr>
          <w:rFonts w:ascii="Times New Roman" w:hAnsi="Times New Roman" w:cs="Times New Roman"/>
          <w:sz w:val="18"/>
          <w:szCs w:val="18"/>
        </w:rPr>
        <w:t xml:space="preserve">     - система водоотведения на улице Козлова. </w:t>
      </w:r>
    </w:p>
    <w:p w:rsidR="00A4547F" w:rsidRPr="00A4547F" w:rsidRDefault="00A4547F" w:rsidP="00A4547F">
      <w:pPr>
        <w:pStyle w:val="consplusnonformat"/>
        <w:spacing w:before="0" w:after="0"/>
        <w:ind w:left="0" w:right="0" w:firstLine="556"/>
        <w:jc w:val="both"/>
        <w:rPr>
          <w:rFonts w:ascii="Times New Roman" w:hAnsi="Times New Roman" w:cs="Times New Roman"/>
          <w:sz w:val="18"/>
          <w:szCs w:val="18"/>
        </w:rPr>
      </w:pPr>
      <w:r w:rsidRPr="00A4547F">
        <w:rPr>
          <w:rFonts w:ascii="Times New Roman" w:hAnsi="Times New Roman" w:cs="Times New Roman"/>
          <w:b/>
          <w:sz w:val="18"/>
          <w:szCs w:val="18"/>
          <w:u w:val="single"/>
        </w:rPr>
        <w:t xml:space="preserve">Газоснабжение </w:t>
      </w:r>
      <w:r w:rsidRPr="00A4547F">
        <w:rPr>
          <w:rFonts w:ascii="Times New Roman" w:hAnsi="Times New Roman" w:cs="Times New Roman"/>
          <w:b/>
          <w:sz w:val="18"/>
          <w:szCs w:val="18"/>
        </w:rPr>
        <w:t xml:space="preserve">  - </w:t>
      </w:r>
      <w:r w:rsidRPr="00A4547F">
        <w:rPr>
          <w:rFonts w:ascii="Times New Roman" w:hAnsi="Times New Roman" w:cs="Times New Roman"/>
          <w:sz w:val="18"/>
          <w:szCs w:val="18"/>
        </w:rPr>
        <w:t xml:space="preserve">2 ГРП, 5 ШГРП, Протяженность газопровода всего </w:t>
      </w:r>
      <w:smartTag w:uri="urn:schemas-microsoft-com:office:smarttags" w:element="metricconverter">
        <w:smartTagPr>
          <w:attr w:name="ProductID" w:val="69 км"/>
        </w:smartTagPr>
        <w:r w:rsidRPr="00A4547F">
          <w:rPr>
            <w:rFonts w:ascii="Times New Roman" w:hAnsi="Times New Roman" w:cs="Times New Roman"/>
            <w:sz w:val="18"/>
            <w:szCs w:val="18"/>
          </w:rPr>
          <w:t>69 км</w:t>
        </w:r>
      </w:smartTag>
      <w:proofErr w:type="gramStart"/>
      <w:r w:rsidRPr="00A4547F">
        <w:rPr>
          <w:rFonts w:ascii="Times New Roman" w:hAnsi="Times New Roman" w:cs="Times New Roman"/>
          <w:sz w:val="18"/>
          <w:szCs w:val="18"/>
        </w:rPr>
        <w:t xml:space="preserve">., </w:t>
      </w:r>
      <w:proofErr w:type="gramEnd"/>
      <w:r w:rsidRPr="00A4547F">
        <w:rPr>
          <w:rFonts w:ascii="Times New Roman" w:hAnsi="Times New Roman" w:cs="Times New Roman"/>
          <w:sz w:val="18"/>
          <w:szCs w:val="18"/>
        </w:rPr>
        <w:t xml:space="preserve">в том числе высокого давления — </w:t>
      </w:r>
      <w:smartTag w:uri="urn:schemas-microsoft-com:office:smarttags" w:element="metricconverter">
        <w:smartTagPr>
          <w:attr w:name="ProductID" w:val="20 км"/>
        </w:smartTagPr>
        <w:r w:rsidRPr="00A4547F">
          <w:rPr>
            <w:rFonts w:ascii="Times New Roman" w:hAnsi="Times New Roman" w:cs="Times New Roman"/>
            <w:sz w:val="18"/>
            <w:szCs w:val="18"/>
          </w:rPr>
          <w:t>20 км</w:t>
        </w:r>
      </w:smartTag>
      <w:r w:rsidRPr="00A4547F">
        <w:rPr>
          <w:rFonts w:ascii="Times New Roman" w:hAnsi="Times New Roman" w:cs="Times New Roman"/>
          <w:sz w:val="18"/>
          <w:szCs w:val="18"/>
        </w:rPr>
        <w:t xml:space="preserve">., низкого давления — </w:t>
      </w:r>
      <w:smartTag w:uri="urn:schemas-microsoft-com:office:smarttags" w:element="metricconverter">
        <w:smartTagPr>
          <w:attr w:name="ProductID" w:val="49 км"/>
        </w:smartTagPr>
        <w:r w:rsidRPr="00A4547F">
          <w:rPr>
            <w:rFonts w:ascii="Times New Roman" w:hAnsi="Times New Roman" w:cs="Times New Roman"/>
            <w:sz w:val="18"/>
            <w:szCs w:val="18"/>
          </w:rPr>
          <w:t>49 км</w:t>
        </w:r>
      </w:smartTag>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газофицированных</w:t>
      </w:r>
      <w:proofErr w:type="spellEnd"/>
      <w:r w:rsidRPr="00A4547F">
        <w:rPr>
          <w:rFonts w:ascii="Times New Roman" w:hAnsi="Times New Roman" w:cs="Times New Roman"/>
          <w:sz w:val="18"/>
          <w:szCs w:val="18"/>
        </w:rPr>
        <w:t xml:space="preserve"> квартир: </w:t>
      </w:r>
    </w:p>
    <w:p w:rsidR="00A4547F" w:rsidRPr="00A4547F" w:rsidRDefault="00A4547F" w:rsidP="00A4547F">
      <w:pPr>
        <w:pStyle w:val="ac"/>
        <w:numPr>
          <w:ilvl w:val="0"/>
          <w:numId w:val="9"/>
        </w:numPr>
        <w:suppressAutoHyphens/>
        <w:ind w:left="0" w:firstLine="851"/>
        <w:jc w:val="both"/>
        <w:rPr>
          <w:rFonts w:ascii="Times New Roman" w:hAnsi="Times New Roman"/>
          <w:color w:val="000000"/>
          <w:sz w:val="18"/>
          <w:szCs w:val="18"/>
        </w:rPr>
      </w:pPr>
      <w:proofErr w:type="gramStart"/>
      <w:r w:rsidRPr="00A4547F">
        <w:rPr>
          <w:rFonts w:ascii="Times New Roman" w:hAnsi="Times New Roman"/>
          <w:color w:val="000000"/>
          <w:sz w:val="18"/>
          <w:szCs w:val="18"/>
        </w:rPr>
        <w:t>с</w:t>
      </w:r>
      <w:proofErr w:type="gramEnd"/>
      <w:r w:rsidRPr="00A4547F">
        <w:rPr>
          <w:rFonts w:ascii="Times New Roman" w:hAnsi="Times New Roman"/>
          <w:color w:val="000000"/>
          <w:sz w:val="18"/>
          <w:szCs w:val="18"/>
        </w:rPr>
        <w:t xml:space="preserve">. Старый </w:t>
      </w:r>
      <w:proofErr w:type="spellStart"/>
      <w:r w:rsidRPr="00A4547F">
        <w:rPr>
          <w:rFonts w:ascii="Times New Roman" w:hAnsi="Times New Roman"/>
          <w:color w:val="000000"/>
          <w:sz w:val="18"/>
          <w:szCs w:val="18"/>
        </w:rPr>
        <w:t>Аманак</w:t>
      </w:r>
      <w:proofErr w:type="spellEnd"/>
      <w:r w:rsidRPr="00A4547F">
        <w:rPr>
          <w:rFonts w:ascii="Times New Roman" w:hAnsi="Times New Roman"/>
          <w:color w:val="000000"/>
          <w:sz w:val="18"/>
          <w:szCs w:val="18"/>
        </w:rPr>
        <w:t xml:space="preserve"> —716</w:t>
      </w:r>
    </w:p>
    <w:p w:rsidR="00A4547F" w:rsidRPr="00A4547F" w:rsidRDefault="00A4547F" w:rsidP="00A4547F">
      <w:pPr>
        <w:pStyle w:val="ac"/>
        <w:numPr>
          <w:ilvl w:val="0"/>
          <w:numId w:val="9"/>
        </w:numPr>
        <w:suppressAutoHyphens/>
        <w:ind w:left="0" w:firstLine="851"/>
        <w:jc w:val="both"/>
        <w:rPr>
          <w:rFonts w:ascii="Times New Roman" w:hAnsi="Times New Roman"/>
          <w:color w:val="000000"/>
          <w:sz w:val="18"/>
          <w:szCs w:val="18"/>
        </w:rPr>
      </w:pPr>
      <w:r w:rsidRPr="00A4547F">
        <w:rPr>
          <w:rFonts w:ascii="Times New Roman" w:hAnsi="Times New Roman"/>
          <w:color w:val="000000"/>
          <w:sz w:val="18"/>
          <w:szCs w:val="18"/>
        </w:rPr>
        <w:t xml:space="preserve">с. Новый </w:t>
      </w:r>
      <w:proofErr w:type="spellStart"/>
      <w:r w:rsidRPr="00A4547F">
        <w:rPr>
          <w:rFonts w:ascii="Times New Roman" w:hAnsi="Times New Roman"/>
          <w:color w:val="000000"/>
          <w:sz w:val="18"/>
          <w:szCs w:val="18"/>
        </w:rPr>
        <w:t>Аманак</w:t>
      </w:r>
      <w:proofErr w:type="spellEnd"/>
      <w:r w:rsidRPr="00A4547F">
        <w:rPr>
          <w:rFonts w:ascii="Times New Roman" w:hAnsi="Times New Roman"/>
          <w:color w:val="000000"/>
          <w:sz w:val="18"/>
          <w:szCs w:val="18"/>
        </w:rPr>
        <w:t xml:space="preserve"> — 64</w:t>
      </w:r>
    </w:p>
    <w:p w:rsidR="00A4547F" w:rsidRPr="00A4547F" w:rsidRDefault="00A4547F" w:rsidP="00A4547F">
      <w:pPr>
        <w:pStyle w:val="ac"/>
        <w:numPr>
          <w:ilvl w:val="0"/>
          <w:numId w:val="9"/>
        </w:numPr>
        <w:suppressAutoHyphens/>
        <w:ind w:left="0" w:firstLine="851"/>
        <w:jc w:val="both"/>
        <w:rPr>
          <w:rFonts w:ascii="Times New Roman" w:hAnsi="Times New Roman"/>
          <w:color w:val="000000"/>
          <w:sz w:val="18"/>
          <w:szCs w:val="18"/>
        </w:rPr>
      </w:pPr>
      <w:r w:rsidRPr="00A4547F">
        <w:rPr>
          <w:rFonts w:ascii="Times New Roman" w:hAnsi="Times New Roman"/>
          <w:color w:val="000000"/>
          <w:sz w:val="18"/>
          <w:szCs w:val="18"/>
        </w:rPr>
        <w:t xml:space="preserve">пос. </w:t>
      </w:r>
      <w:proofErr w:type="spellStart"/>
      <w:r w:rsidRPr="00A4547F">
        <w:rPr>
          <w:rFonts w:ascii="Times New Roman" w:hAnsi="Times New Roman"/>
          <w:color w:val="000000"/>
          <w:sz w:val="18"/>
          <w:szCs w:val="18"/>
        </w:rPr>
        <w:t>Сапожниковский</w:t>
      </w:r>
      <w:proofErr w:type="spellEnd"/>
      <w:r w:rsidRPr="00A4547F">
        <w:rPr>
          <w:rFonts w:ascii="Times New Roman" w:hAnsi="Times New Roman"/>
          <w:color w:val="000000"/>
          <w:sz w:val="18"/>
          <w:szCs w:val="18"/>
        </w:rPr>
        <w:t xml:space="preserve"> —3</w:t>
      </w:r>
    </w:p>
    <w:p w:rsidR="00A4547F" w:rsidRPr="00A4547F" w:rsidRDefault="00A4547F" w:rsidP="00A4547F">
      <w:pPr>
        <w:pStyle w:val="ac"/>
        <w:numPr>
          <w:ilvl w:val="0"/>
          <w:numId w:val="9"/>
        </w:numPr>
        <w:suppressAutoHyphens/>
        <w:ind w:left="0" w:firstLine="851"/>
        <w:rPr>
          <w:rFonts w:ascii="Times New Roman" w:hAnsi="Times New Roman"/>
          <w:color w:val="000000"/>
          <w:sz w:val="18"/>
          <w:szCs w:val="18"/>
        </w:rPr>
      </w:pPr>
      <w:r w:rsidRPr="00A4547F">
        <w:rPr>
          <w:rFonts w:ascii="Times New Roman" w:hAnsi="Times New Roman"/>
          <w:color w:val="000000"/>
          <w:sz w:val="18"/>
          <w:szCs w:val="18"/>
        </w:rPr>
        <w:t xml:space="preserve">с. </w:t>
      </w:r>
      <w:proofErr w:type="spellStart"/>
      <w:r w:rsidRPr="00A4547F">
        <w:rPr>
          <w:rFonts w:ascii="Times New Roman" w:hAnsi="Times New Roman"/>
          <w:color w:val="000000"/>
          <w:sz w:val="18"/>
          <w:szCs w:val="18"/>
        </w:rPr>
        <w:t>Старомансуркино</w:t>
      </w:r>
      <w:proofErr w:type="spellEnd"/>
      <w:r w:rsidRPr="00A4547F">
        <w:rPr>
          <w:rFonts w:ascii="Times New Roman" w:hAnsi="Times New Roman"/>
          <w:color w:val="000000"/>
          <w:sz w:val="18"/>
          <w:szCs w:val="18"/>
        </w:rPr>
        <w:t xml:space="preserve"> — 48                                                                                                     Доля газификации — 100%. </w:t>
      </w:r>
    </w:p>
    <w:p w:rsidR="00A4547F" w:rsidRPr="00A4547F" w:rsidRDefault="00A4547F" w:rsidP="00A4547F">
      <w:pPr>
        <w:pStyle w:val="consplusnonformat"/>
        <w:spacing w:before="0" w:beforeAutospacing="0" w:after="0" w:afterAutospacing="0"/>
        <w:ind w:left="0" w:right="-85"/>
        <w:jc w:val="both"/>
        <w:rPr>
          <w:rFonts w:ascii="Times New Roman" w:hAnsi="Times New Roman" w:cs="Times New Roman"/>
          <w:sz w:val="18"/>
          <w:szCs w:val="18"/>
        </w:rPr>
      </w:pPr>
    </w:p>
    <w:p w:rsidR="00A4547F" w:rsidRPr="00A4547F" w:rsidRDefault="00A4547F" w:rsidP="00A4547F">
      <w:pPr>
        <w:pStyle w:val="consplusnonformat"/>
        <w:spacing w:before="0" w:after="0"/>
        <w:ind w:left="0" w:right="0" w:firstLine="556"/>
        <w:jc w:val="both"/>
        <w:rPr>
          <w:rFonts w:ascii="Times New Roman" w:hAnsi="Times New Roman" w:cs="Times New Roman"/>
          <w:sz w:val="18"/>
          <w:szCs w:val="18"/>
        </w:rPr>
      </w:pPr>
      <w:r w:rsidRPr="00A4547F">
        <w:rPr>
          <w:rFonts w:ascii="Times New Roman" w:hAnsi="Times New Roman" w:cs="Times New Roman"/>
          <w:b/>
          <w:sz w:val="18"/>
          <w:szCs w:val="18"/>
          <w:u w:val="single"/>
        </w:rPr>
        <w:t>Электроснабжение</w:t>
      </w:r>
      <w:r w:rsidRPr="00A4547F">
        <w:rPr>
          <w:rFonts w:ascii="Times New Roman" w:hAnsi="Times New Roman" w:cs="Times New Roman"/>
          <w:sz w:val="18"/>
          <w:szCs w:val="18"/>
        </w:rPr>
        <w:t xml:space="preserve">  - В настоящее время по сельскому поселению Старый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 xml:space="preserve"> имеется 181</w:t>
      </w:r>
      <w:r w:rsidRPr="00A4547F">
        <w:rPr>
          <w:rFonts w:ascii="Times New Roman" w:hAnsi="Times New Roman" w:cs="Times New Roman"/>
          <w:b/>
          <w:bCs/>
          <w:sz w:val="18"/>
          <w:szCs w:val="18"/>
        </w:rPr>
        <w:t xml:space="preserve"> </w:t>
      </w:r>
      <w:r w:rsidRPr="00A4547F">
        <w:rPr>
          <w:rFonts w:ascii="Times New Roman" w:hAnsi="Times New Roman" w:cs="Times New Roman"/>
          <w:sz w:val="18"/>
          <w:szCs w:val="18"/>
        </w:rPr>
        <w:t>светильник уличного освещения. Оплата за электроэнергию 28 светильников осуществляется по приборам учета.</w:t>
      </w:r>
    </w:p>
    <w:p w:rsidR="00A4547F" w:rsidRPr="00A4547F" w:rsidRDefault="00A4547F" w:rsidP="00A4547F">
      <w:pPr>
        <w:pStyle w:val="ac"/>
        <w:rPr>
          <w:rFonts w:ascii="Times New Roman" w:hAnsi="Times New Roman"/>
          <w:color w:val="000000"/>
          <w:sz w:val="18"/>
          <w:szCs w:val="18"/>
        </w:rPr>
      </w:pPr>
      <w:r w:rsidRPr="00A4547F">
        <w:rPr>
          <w:rFonts w:ascii="Times New Roman" w:hAnsi="Times New Roman"/>
          <w:color w:val="000000"/>
          <w:sz w:val="18"/>
          <w:szCs w:val="18"/>
        </w:rPr>
        <w:t>153 светильников оплачивается по установленной мощности. В целях экономии финансовых средств необходимо установить приборы учета на все светильники.</w:t>
      </w:r>
    </w:p>
    <w:p w:rsidR="00A4547F" w:rsidRPr="00A4547F" w:rsidRDefault="00A4547F" w:rsidP="00A4547F">
      <w:pPr>
        <w:pStyle w:val="consplusnonformat"/>
        <w:spacing w:before="0" w:after="0"/>
        <w:ind w:left="0" w:right="0" w:firstLine="556"/>
        <w:jc w:val="both"/>
        <w:rPr>
          <w:rFonts w:ascii="Times New Roman" w:hAnsi="Times New Roman" w:cs="Times New Roman"/>
          <w:color w:val="FF6600"/>
          <w:sz w:val="18"/>
          <w:szCs w:val="18"/>
        </w:rPr>
      </w:pPr>
      <w:r w:rsidRPr="00A4547F">
        <w:rPr>
          <w:rFonts w:ascii="Times New Roman" w:hAnsi="Times New Roman" w:cs="Times New Roman"/>
          <w:color w:val="FF6600"/>
          <w:sz w:val="18"/>
          <w:szCs w:val="18"/>
        </w:rPr>
        <w:t xml:space="preserve"> </w:t>
      </w:r>
      <w:r w:rsidRPr="00A4547F">
        <w:rPr>
          <w:rFonts w:ascii="Times New Roman" w:hAnsi="Times New Roman" w:cs="Times New Roman"/>
          <w:sz w:val="18"/>
          <w:szCs w:val="18"/>
        </w:rPr>
        <w:t xml:space="preserve">Деятельность коммунального комплекса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 xml:space="preserve">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A4547F" w:rsidRPr="00A4547F" w:rsidRDefault="00A4547F" w:rsidP="00A4547F">
      <w:pPr>
        <w:pStyle w:val="consplusnonformat"/>
        <w:spacing w:before="0" w:beforeAutospacing="0" w:after="0" w:afterAutospacing="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A4547F" w:rsidRPr="00A4547F" w:rsidRDefault="00A4547F" w:rsidP="00A4547F">
      <w:pPr>
        <w:pStyle w:val="consplusnonformat"/>
        <w:spacing w:before="0" w:beforeAutospacing="0" w:after="0" w:afterAutospacing="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 xml:space="preserve">Уровень износа объектов коммунальной инфраструктуры на сегодняшний день составляет в среднем 65 процент, в том числе </w:t>
      </w:r>
      <w:proofErr w:type="gramStart"/>
      <w:r w:rsidRPr="00A4547F">
        <w:rPr>
          <w:rFonts w:ascii="Times New Roman" w:hAnsi="Times New Roman" w:cs="Times New Roman"/>
          <w:sz w:val="18"/>
          <w:szCs w:val="18"/>
        </w:rPr>
        <w:t>по</w:t>
      </w:r>
      <w:proofErr w:type="gramEnd"/>
      <w:r w:rsidRPr="00A4547F">
        <w:rPr>
          <w:rFonts w:ascii="Times New Roman" w:hAnsi="Times New Roman" w:cs="Times New Roman"/>
          <w:sz w:val="18"/>
          <w:szCs w:val="18"/>
        </w:rPr>
        <w:t>:</w:t>
      </w:r>
    </w:p>
    <w:p w:rsidR="00A4547F" w:rsidRPr="00A4547F" w:rsidRDefault="00A4547F" w:rsidP="00A4547F">
      <w:pPr>
        <w:pStyle w:val="consplusnonformat"/>
        <w:tabs>
          <w:tab w:val="left" w:pos="5580"/>
        </w:tabs>
        <w:spacing w:before="0" w:after="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котельным</w:t>
      </w:r>
      <w:r w:rsidRPr="00A4547F">
        <w:rPr>
          <w:rFonts w:ascii="Times New Roman" w:hAnsi="Times New Roman" w:cs="Times New Roman"/>
          <w:sz w:val="18"/>
          <w:szCs w:val="18"/>
        </w:rPr>
        <w:tab/>
      </w:r>
      <w:r w:rsidRPr="00A4547F">
        <w:rPr>
          <w:rFonts w:ascii="Times New Roman" w:hAnsi="Times New Roman" w:cs="Times New Roman"/>
          <w:sz w:val="18"/>
          <w:szCs w:val="18"/>
        </w:rPr>
        <w:tab/>
        <w:t xml:space="preserve">  15%</w:t>
      </w:r>
    </w:p>
    <w:p w:rsidR="00A4547F" w:rsidRPr="00A4547F" w:rsidRDefault="00A4547F" w:rsidP="00A4547F">
      <w:pPr>
        <w:pStyle w:val="consplusnonformat"/>
        <w:spacing w:before="0" w:after="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lastRenderedPageBreak/>
        <w:t>очистным сооружениям канализации</w:t>
      </w:r>
      <w:r w:rsidRPr="00A4547F">
        <w:rPr>
          <w:rFonts w:ascii="Times New Roman" w:hAnsi="Times New Roman" w:cs="Times New Roman"/>
          <w:sz w:val="18"/>
          <w:szCs w:val="18"/>
        </w:rPr>
        <w:tab/>
        <w:t xml:space="preserve">              85%</w:t>
      </w:r>
    </w:p>
    <w:p w:rsidR="00A4547F" w:rsidRPr="00A4547F" w:rsidRDefault="00A4547F" w:rsidP="00A4547F">
      <w:pPr>
        <w:pStyle w:val="consplusnonformat"/>
        <w:tabs>
          <w:tab w:val="left" w:pos="5580"/>
          <w:tab w:val="left" w:pos="5760"/>
        </w:tabs>
        <w:spacing w:before="0" w:after="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тепловым сетям</w:t>
      </w:r>
      <w:r w:rsidRPr="00A4547F">
        <w:rPr>
          <w:rFonts w:ascii="Times New Roman" w:hAnsi="Times New Roman" w:cs="Times New Roman"/>
          <w:sz w:val="18"/>
          <w:szCs w:val="18"/>
        </w:rPr>
        <w:tab/>
        <w:t xml:space="preserve">    20%</w:t>
      </w:r>
    </w:p>
    <w:p w:rsidR="00A4547F" w:rsidRPr="00A4547F" w:rsidRDefault="00A4547F" w:rsidP="00A4547F">
      <w:pPr>
        <w:pStyle w:val="consplusnonformat"/>
        <w:tabs>
          <w:tab w:val="left" w:pos="5580"/>
          <w:tab w:val="left" w:pos="5760"/>
        </w:tabs>
        <w:spacing w:before="0" w:after="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водопроводным сетям</w:t>
      </w:r>
      <w:r w:rsidRPr="00A4547F">
        <w:rPr>
          <w:rFonts w:ascii="Times New Roman" w:hAnsi="Times New Roman" w:cs="Times New Roman"/>
          <w:sz w:val="18"/>
          <w:szCs w:val="18"/>
        </w:rPr>
        <w:tab/>
        <w:t xml:space="preserve">    75%</w:t>
      </w:r>
    </w:p>
    <w:p w:rsidR="00A4547F" w:rsidRPr="00A4547F" w:rsidRDefault="00A4547F" w:rsidP="00A4547F">
      <w:pPr>
        <w:pStyle w:val="consplusnonformat"/>
        <w:spacing w:before="0" w:after="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канализационным сетям                                              85%</w:t>
      </w:r>
    </w:p>
    <w:p w:rsidR="00A4547F" w:rsidRPr="00A4547F" w:rsidRDefault="00A4547F" w:rsidP="00A4547F">
      <w:pPr>
        <w:pStyle w:val="consplusnonformat"/>
        <w:spacing w:before="0" w:after="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электросетям</w:t>
      </w:r>
      <w:r w:rsidRPr="00A4547F">
        <w:rPr>
          <w:rFonts w:ascii="Times New Roman" w:hAnsi="Times New Roman" w:cs="Times New Roman"/>
          <w:sz w:val="18"/>
          <w:szCs w:val="18"/>
        </w:rPr>
        <w:tab/>
      </w:r>
      <w:r w:rsidRPr="00A4547F">
        <w:rPr>
          <w:rFonts w:ascii="Times New Roman" w:hAnsi="Times New Roman" w:cs="Times New Roman"/>
          <w:sz w:val="18"/>
          <w:szCs w:val="18"/>
        </w:rPr>
        <w:tab/>
      </w:r>
      <w:r w:rsidRPr="00A4547F">
        <w:rPr>
          <w:rFonts w:ascii="Times New Roman" w:hAnsi="Times New Roman" w:cs="Times New Roman"/>
          <w:sz w:val="18"/>
          <w:szCs w:val="18"/>
        </w:rPr>
        <w:tab/>
        <w:t xml:space="preserve">                                      36%</w:t>
      </w:r>
    </w:p>
    <w:p w:rsidR="00A4547F" w:rsidRPr="00A4547F" w:rsidRDefault="00A4547F" w:rsidP="00A4547F">
      <w:pPr>
        <w:pStyle w:val="consplusnonformat"/>
        <w:spacing w:before="0" w:beforeAutospacing="0" w:after="0" w:afterAutospacing="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 xml:space="preserve">Анализ эксплуатации отопительных котельных, систем теплоснабжения, водоснабжения и водоотведения сельского поселения Старый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 xml:space="preserve">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A4547F">
        <w:rPr>
          <w:rFonts w:ascii="Times New Roman" w:hAnsi="Times New Roman" w:cs="Times New Roman"/>
          <w:sz w:val="18"/>
          <w:szCs w:val="18"/>
        </w:rPr>
        <w:t>контроля за</w:t>
      </w:r>
      <w:proofErr w:type="gramEnd"/>
      <w:r w:rsidRPr="00A4547F">
        <w:rPr>
          <w:rFonts w:ascii="Times New Roman" w:hAnsi="Times New Roman" w:cs="Times New Roman"/>
          <w:sz w:val="18"/>
          <w:szCs w:val="18"/>
        </w:rPr>
        <w:t xml:space="preserve"> его использованием потребителями.</w:t>
      </w:r>
    </w:p>
    <w:p w:rsidR="00A4547F" w:rsidRPr="00A4547F" w:rsidRDefault="00A4547F" w:rsidP="00A4547F">
      <w:pPr>
        <w:pStyle w:val="consplusnonformat"/>
        <w:spacing w:before="0" w:beforeAutospacing="0" w:after="0" w:afterAutospacing="0"/>
        <w:ind w:left="0" w:right="-85" w:firstLine="556"/>
        <w:jc w:val="both"/>
        <w:rPr>
          <w:rFonts w:ascii="Times New Roman" w:hAnsi="Times New Roman" w:cs="Times New Roman"/>
          <w:b/>
          <w:sz w:val="18"/>
          <w:szCs w:val="18"/>
        </w:rPr>
      </w:pPr>
      <w:r w:rsidRPr="00A4547F">
        <w:rPr>
          <w:rFonts w:ascii="Times New Roman" w:hAnsi="Times New Roman" w:cs="Times New Roman"/>
          <w:sz w:val="18"/>
          <w:szCs w:val="18"/>
        </w:rPr>
        <w:t>Потери тепловой энергии достигают до 20%, и фактический расход топлива на выработку тепловой энергии превышает нормативный до 15%.</w:t>
      </w:r>
    </w:p>
    <w:p w:rsidR="00A4547F" w:rsidRPr="00A4547F" w:rsidRDefault="00A4547F" w:rsidP="00A4547F">
      <w:pPr>
        <w:pStyle w:val="consplusnonformat"/>
        <w:spacing w:before="0" w:beforeAutospacing="0" w:after="0" w:afterAutospacing="0"/>
        <w:ind w:right="96"/>
        <w:jc w:val="both"/>
        <w:rPr>
          <w:rFonts w:ascii="Times New Roman" w:hAnsi="Times New Roman" w:cs="Times New Roman"/>
          <w:sz w:val="18"/>
          <w:szCs w:val="18"/>
        </w:rPr>
      </w:pPr>
      <w:r w:rsidRPr="00A4547F">
        <w:rPr>
          <w:rFonts w:ascii="Times New Roman" w:hAnsi="Times New Roman" w:cs="Times New Roman"/>
          <w:sz w:val="18"/>
          <w:szCs w:val="18"/>
        </w:rPr>
        <w:t xml:space="preserve">        Ежегодно на 5-10 % увеличивается количество аварий на инженерных сетях. </w:t>
      </w:r>
    </w:p>
    <w:p w:rsidR="00A4547F" w:rsidRPr="00A4547F" w:rsidRDefault="00A4547F" w:rsidP="00A4547F">
      <w:pPr>
        <w:pStyle w:val="consplusnonformat"/>
        <w:spacing w:before="0" w:beforeAutospacing="0" w:after="0" w:afterAutospacing="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 xml:space="preserve">Износ и технологическое несовершенство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
    <w:p w:rsidR="00A4547F" w:rsidRPr="00A4547F" w:rsidRDefault="00A4547F" w:rsidP="00A4547F">
      <w:pPr>
        <w:pStyle w:val="consplusnonformat"/>
        <w:spacing w:before="0" w:beforeAutospacing="0" w:after="0" w:afterAutospacing="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 xml:space="preserve">Изношенность основных фондов на предприятиях ЖКХ не позволяет предоставлять более качественные коммунальные услуги населению. </w:t>
      </w:r>
    </w:p>
    <w:p w:rsidR="00A4547F" w:rsidRPr="00A4547F" w:rsidRDefault="00A4547F" w:rsidP="00A4547F">
      <w:pPr>
        <w:pStyle w:val="consplusnonformat"/>
        <w:spacing w:before="0" w:beforeAutospacing="0" w:after="0" w:afterAutospacing="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 xml:space="preserve">Еще одной причиной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A4547F" w:rsidRPr="00A4547F" w:rsidRDefault="00A4547F" w:rsidP="00A4547F">
      <w:pPr>
        <w:pStyle w:val="consplusnonformat"/>
        <w:spacing w:before="0" w:beforeAutospacing="0" w:after="0" w:afterAutospacing="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поселения в целом.</w:t>
      </w:r>
    </w:p>
    <w:p w:rsidR="00A4547F" w:rsidRPr="00A4547F" w:rsidRDefault="00A4547F" w:rsidP="00A4547F">
      <w:pPr>
        <w:pStyle w:val="consplusnonformat"/>
        <w:spacing w:before="0" w:beforeAutospacing="0" w:after="0" w:afterAutospacing="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Наряду с модернизацией объектов ЖКХ необходимо проводить работу по усовершенствованию технологий энергосбережения:</w:t>
      </w:r>
    </w:p>
    <w:p w:rsidR="00A4547F" w:rsidRPr="00A4547F" w:rsidRDefault="00A4547F" w:rsidP="00A4547F">
      <w:pPr>
        <w:pStyle w:val="consplusnonformat"/>
        <w:spacing w:before="0" w:beforeAutospacing="0" w:after="0" w:afterAutospacing="0"/>
        <w:ind w:left="0" w:right="-85" w:firstLine="556"/>
        <w:jc w:val="both"/>
        <w:rPr>
          <w:rFonts w:ascii="Times New Roman" w:hAnsi="Times New Roman" w:cs="Times New Roman"/>
          <w:sz w:val="18"/>
          <w:szCs w:val="18"/>
        </w:rPr>
      </w:pPr>
      <w:r w:rsidRPr="00A4547F">
        <w:rPr>
          <w:rFonts w:ascii="Times New Roman" w:hAnsi="Times New Roman" w:cs="Times New Roman"/>
          <w:sz w:val="18"/>
          <w:szCs w:val="18"/>
        </w:rPr>
        <w:t>- проведение аудита (технического и экономического);</w:t>
      </w:r>
    </w:p>
    <w:p w:rsidR="00A4547F" w:rsidRPr="00A4547F" w:rsidRDefault="00A4547F" w:rsidP="00A4547F">
      <w:pPr>
        <w:pStyle w:val="consplusnonformat"/>
        <w:spacing w:before="0" w:beforeAutospacing="0" w:after="0" w:afterAutospacing="0"/>
        <w:ind w:left="0" w:right="-83" w:firstLine="558"/>
        <w:jc w:val="both"/>
        <w:rPr>
          <w:rFonts w:ascii="Times New Roman" w:hAnsi="Times New Roman" w:cs="Times New Roman"/>
          <w:sz w:val="18"/>
          <w:szCs w:val="18"/>
        </w:rPr>
      </w:pPr>
      <w:r w:rsidRPr="00A4547F">
        <w:rPr>
          <w:rFonts w:ascii="Times New Roman" w:hAnsi="Times New Roman" w:cs="Times New Roman"/>
          <w:sz w:val="18"/>
          <w:szCs w:val="18"/>
        </w:rPr>
        <w:t>- разработка схем инженерных сетей;</w:t>
      </w:r>
    </w:p>
    <w:p w:rsidR="00A4547F" w:rsidRPr="00A4547F" w:rsidRDefault="00A4547F" w:rsidP="00A4547F">
      <w:pPr>
        <w:pStyle w:val="consplusnonformat"/>
        <w:spacing w:before="0" w:beforeAutospacing="0" w:after="0" w:afterAutospacing="0"/>
        <w:ind w:left="0" w:right="-83" w:firstLine="558"/>
        <w:jc w:val="both"/>
        <w:rPr>
          <w:rFonts w:ascii="Times New Roman" w:hAnsi="Times New Roman" w:cs="Times New Roman"/>
          <w:sz w:val="18"/>
          <w:szCs w:val="18"/>
        </w:rPr>
      </w:pPr>
      <w:r w:rsidRPr="00A4547F">
        <w:rPr>
          <w:rFonts w:ascii="Times New Roman" w:hAnsi="Times New Roman" w:cs="Times New Roman"/>
          <w:sz w:val="18"/>
          <w:szCs w:val="18"/>
        </w:rPr>
        <w:t>- наладка гидравлических режимов;</w:t>
      </w:r>
    </w:p>
    <w:p w:rsidR="00A4547F" w:rsidRPr="00A4547F" w:rsidRDefault="00A4547F" w:rsidP="00A4547F">
      <w:pPr>
        <w:pStyle w:val="consplusnonformat"/>
        <w:spacing w:before="0" w:beforeAutospacing="0" w:after="0" w:afterAutospacing="0"/>
        <w:ind w:left="0" w:right="-83" w:firstLine="558"/>
        <w:jc w:val="both"/>
        <w:rPr>
          <w:rFonts w:ascii="Times New Roman" w:hAnsi="Times New Roman" w:cs="Times New Roman"/>
          <w:sz w:val="18"/>
          <w:szCs w:val="18"/>
        </w:rPr>
      </w:pPr>
      <w:r w:rsidRPr="00A4547F">
        <w:rPr>
          <w:rFonts w:ascii="Times New Roman" w:hAnsi="Times New Roman" w:cs="Times New Roman"/>
          <w:sz w:val="18"/>
          <w:szCs w:val="18"/>
        </w:rPr>
        <w:t>- снижение потерь в сетях;</w:t>
      </w:r>
    </w:p>
    <w:p w:rsidR="00A4547F" w:rsidRPr="00A4547F" w:rsidRDefault="00A4547F" w:rsidP="00A4547F">
      <w:pPr>
        <w:pStyle w:val="consplusnonformat"/>
        <w:spacing w:before="0" w:beforeAutospacing="0" w:after="0" w:afterAutospacing="0"/>
        <w:ind w:left="0" w:right="-83" w:firstLine="558"/>
        <w:jc w:val="both"/>
        <w:rPr>
          <w:rFonts w:ascii="Times New Roman" w:hAnsi="Times New Roman" w:cs="Times New Roman"/>
          <w:sz w:val="18"/>
          <w:szCs w:val="18"/>
        </w:rPr>
      </w:pPr>
      <w:r w:rsidRPr="00A4547F">
        <w:rPr>
          <w:rFonts w:ascii="Times New Roman" w:hAnsi="Times New Roman" w:cs="Times New Roman"/>
          <w:sz w:val="18"/>
          <w:szCs w:val="18"/>
        </w:rPr>
        <w:t>- наладить учет потребляемых ресурсов - тепло, вода (установка приборов учета);</w:t>
      </w:r>
    </w:p>
    <w:p w:rsidR="00A4547F" w:rsidRPr="00A4547F" w:rsidRDefault="00A4547F" w:rsidP="00A4547F">
      <w:pPr>
        <w:pStyle w:val="consplusnonformat"/>
        <w:spacing w:before="0" w:beforeAutospacing="0" w:after="0" w:afterAutospacing="0"/>
        <w:ind w:left="0" w:right="-83" w:firstLine="558"/>
        <w:jc w:val="both"/>
        <w:rPr>
          <w:rFonts w:ascii="Times New Roman" w:hAnsi="Times New Roman" w:cs="Times New Roman"/>
          <w:sz w:val="18"/>
          <w:szCs w:val="18"/>
        </w:rPr>
      </w:pPr>
      <w:r w:rsidRPr="00A4547F">
        <w:rPr>
          <w:rFonts w:ascii="Times New Roman" w:hAnsi="Times New Roman" w:cs="Times New Roman"/>
          <w:sz w:val="18"/>
          <w:szCs w:val="18"/>
        </w:rPr>
        <w:t>- снижение расходов тепла у потребителей и т.д.</w:t>
      </w:r>
    </w:p>
    <w:p w:rsidR="00A4547F" w:rsidRPr="00A4547F" w:rsidRDefault="00A4547F" w:rsidP="00A4547F">
      <w:pPr>
        <w:pStyle w:val="ConsPlusNormal0"/>
        <w:ind w:firstLine="54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w:t>
      </w:r>
    </w:p>
    <w:p w:rsidR="00A4547F" w:rsidRPr="00A4547F" w:rsidRDefault="00A4547F" w:rsidP="00A4547F">
      <w:pPr>
        <w:pStyle w:val="ConsPlusNormal0"/>
        <w:ind w:firstLine="54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A4547F" w:rsidRPr="00A4547F" w:rsidRDefault="00A4547F" w:rsidP="00A4547F">
      <w:pPr>
        <w:pStyle w:val="ConsPlusNormal0"/>
        <w:ind w:firstLine="54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Решением этой проблемы, возможно, является организация и ежегодное проведение смотра-конкурса «Лучшее сельское поселение муниципального района </w:t>
      </w:r>
      <w:proofErr w:type="spellStart"/>
      <w:r w:rsidRPr="00A4547F">
        <w:rPr>
          <w:rFonts w:ascii="Times New Roman" w:hAnsi="Times New Roman" w:cs="Times New Roman"/>
          <w:color w:val="000000"/>
          <w:sz w:val="18"/>
          <w:szCs w:val="18"/>
        </w:rPr>
        <w:t>Похвистневский</w:t>
      </w:r>
      <w:proofErr w:type="spellEnd"/>
      <w:r w:rsidRPr="00A4547F">
        <w:rPr>
          <w:rFonts w:ascii="Times New Roman" w:hAnsi="Times New Roman" w:cs="Times New Roman"/>
          <w:color w:val="000000"/>
          <w:sz w:val="18"/>
          <w:szCs w:val="18"/>
        </w:rPr>
        <w:t xml:space="preserve">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A4547F" w:rsidRPr="00A4547F" w:rsidRDefault="00A4547F" w:rsidP="00A4547F">
      <w:pPr>
        <w:pStyle w:val="ConsPlusNormal0"/>
        <w:ind w:firstLine="54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В течение 2021 - 2025 гг. необходимо организовать и провести:</w:t>
      </w:r>
    </w:p>
    <w:p w:rsidR="00A4547F" w:rsidRPr="00A4547F" w:rsidRDefault="00A4547F" w:rsidP="00A4547F">
      <w:pPr>
        <w:pStyle w:val="ConsPlusNormal0"/>
        <w:ind w:firstLine="54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A4547F" w:rsidRPr="00A4547F" w:rsidRDefault="00A4547F" w:rsidP="00A4547F">
      <w:pPr>
        <w:pStyle w:val="ConsPlusNormal0"/>
        <w:ind w:firstLine="54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 различные конкурсы, направленные на озеленение дворов, улиц. </w:t>
      </w:r>
    </w:p>
    <w:p w:rsidR="00A4547F" w:rsidRPr="00A4547F" w:rsidRDefault="00A4547F" w:rsidP="00A4547F">
      <w:pPr>
        <w:pStyle w:val="ConsPlusNormal0"/>
        <w:ind w:firstLine="54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Основная причина – захламление территорий поселения путем несанкционированной выгрузки бытовых и строительных отходов жителями  поселения. Недостаточно работ проводится по ликвидации несанкционированных свалок на территории поселения из-за отсутствия финансирования данных мероприятий.</w:t>
      </w:r>
    </w:p>
    <w:p w:rsidR="00A4547F" w:rsidRPr="00A4547F" w:rsidRDefault="00A4547F" w:rsidP="00A4547F">
      <w:pPr>
        <w:pStyle w:val="ConsPlusNormal0"/>
        <w:ind w:firstLine="54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 Наличие бродячих животных на территории поселения.</w:t>
      </w:r>
    </w:p>
    <w:p w:rsidR="00A4547F" w:rsidRPr="00A4547F" w:rsidRDefault="00A4547F" w:rsidP="00A4547F">
      <w:pPr>
        <w:pStyle w:val="ConsPlusNormal0"/>
        <w:widowControl/>
        <w:ind w:firstLine="54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 Из-за отсутствия разъяснительной работы ветеринарных и </w:t>
      </w:r>
      <w:proofErr w:type="spellStart"/>
      <w:r w:rsidRPr="00A4547F">
        <w:rPr>
          <w:rFonts w:ascii="Times New Roman" w:hAnsi="Times New Roman" w:cs="Times New Roman"/>
          <w:color w:val="000000"/>
          <w:sz w:val="18"/>
          <w:szCs w:val="18"/>
        </w:rPr>
        <w:t>санэпиднадзорных</w:t>
      </w:r>
      <w:proofErr w:type="spellEnd"/>
      <w:r w:rsidRPr="00A4547F">
        <w:rPr>
          <w:rFonts w:ascii="Times New Roman" w:hAnsi="Times New Roman" w:cs="Times New Roman"/>
          <w:color w:val="000000"/>
          <w:sz w:val="18"/>
          <w:szCs w:val="18"/>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A4547F">
        <w:rPr>
          <w:rFonts w:ascii="Times New Roman" w:hAnsi="Times New Roman" w:cs="Times New Roman"/>
          <w:color w:val="000000"/>
          <w:sz w:val="18"/>
          <w:szCs w:val="18"/>
        </w:rPr>
        <w:t>зооносными</w:t>
      </w:r>
      <w:proofErr w:type="spellEnd"/>
      <w:r w:rsidRPr="00A4547F">
        <w:rPr>
          <w:rFonts w:ascii="Times New Roman" w:hAnsi="Times New Roman" w:cs="Times New Roman"/>
          <w:color w:val="000000"/>
          <w:sz w:val="18"/>
          <w:szCs w:val="18"/>
        </w:rPr>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A4547F" w:rsidRPr="00A4547F" w:rsidRDefault="00A4547F" w:rsidP="00A4547F">
      <w:pPr>
        <w:pStyle w:val="ConsPlusNormal0"/>
        <w:ind w:firstLine="0"/>
        <w:jc w:val="center"/>
        <w:rPr>
          <w:rFonts w:ascii="Times New Roman" w:hAnsi="Times New Roman" w:cs="Times New Roman"/>
          <w:b/>
          <w:color w:val="000000"/>
          <w:sz w:val="18"/>
          <w:szCs w:val="18"/>
        </w:rPr>
      </w:pPr>
      <w:r w:rsidRPr="00A4547F">
        <w:rPr>
          <w:rFonts w:ascii="Times New Roman" w:hAnsi="Times New Roman" w:cs="Times New Roman"/>
          <w:b/>
          <w:color w:val="000000"/>
          <w:sz w:val="18"/>
          <w:szCs w:val="18"/>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Основными проблемами пожарной безопасности являются: </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несвоевременное прибытие подразделений пожарной охраны к месту вызова из-за удаленности;</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низкий уровень защищенности населения, территорий и учреждений социальной сферы от пожаров;</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несвоевременное сообщение о пожаре (загорании) в пожарную охрану;</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недостаток специальных приборов, осветительного оборудования для выполнения работ в условиях плохой видимости и высоких температур;</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низкий уровень улучшения материально-технической базы;</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pacing w:val="-6"/>
          <w:sz w:val="18"/>
          <w:szCs w:val="18"/>
        </w:rPr>
        <w:t>недостаток пожарной техники, многофункционального пожарно-технического</w:t>
      </w:r>
      <w:r w:rsidRPr="00A4547F">
        <w:rPr>
          <w:rFonts w:ascii="Times New Roman" w:hAnsi="Times New Roman" w:cs="Times New Roman"/>
          <w:color w:val="000000"/>
          <w:sz w:val="18"/>
          <w:szCs w:val="18"/>
        </w:rPr>
        <w:t xml:space="preserve"> оборудования и пожарного снаряжения (с учетом существующего уровня риска </w:t>
      </w:r>
      <w:r w:rsidRPr="00A4547F">
        <w:rPr>
          <w:rFonts w:ascii="Times New Roman" w:hAnsi="Times New Roman" w:cs="Times New Roman"/>
          <w:color w:val="000000"/>
          <w:spacing w:val="-6"/>
          <w:sz w:val="18"/>
          <w:szCs w:val="18"/>
        </w:rPr>
        <w:t>пожаров на территории района). Их приобретение позволит расширить тактические</w:t>
      </w:r>
      <w:r w:rsidRPr="00A4547F">
        <w:rPr>
          <w:rFonts w:ascii="Times New Roman" w:hAnsi="Times New Roman" w:cs="Times New Roman"/>
          <w:color w:val="000000"/>
          <w:sz w:val="18"/>
          <w:szCs w:val="18"/>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lastRenderedPageBreak/>
        <w:t>На территории поселения существуют угрозы чрезвычайных ситуаций природного и техногенного характера.</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Номенклатура и объемы резервов материальных ресурсов определяются исходя из прогнозируемых угроз чрезвычайных ситуаций.</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pacing w:val="-6"/>
          <w:sz w:val="18"/>
          <w:szCs w:val="18"/>
        </w:rPr>
        <w:t>Для решения проблем жизнеобеспечения пострадавших в крупномасштабных</w:t>
      </w:r>
      <w:r w:rsidRPr="00A4547F">
        <w:rPr>
          <w:rFonts w:ascii="Times New Roman" w:hAnsi="Times New Roman" w:cs="Times New Roman"/>
          <w:color w:val="000000"/>
          <w:sz w:val="18"/>
          <w:szCs w:val="18"/>
        </w:rPr>
        <w:t xml:space="preserve"> чрезвычайных ситуациях нужны новые решения. </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в повседневном режиме – для социально полезных целей;</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pacing w:val="-4"/>
          <w:sz w:val="18"/>
          <w:szCs w:val="18"/>
        </w:rPr>
        <w:t>в режиме чрезвычайной ситуации – для первоочередного жизнеобеспечения</w:t>
      </w:r>
      <w:r w:rsidRPr="00A4547F">
        <w:rPr>
          <w:rFonts w:ascii="Times New Roman" w:hAnsi="Times New Roman" w:cs="Times New Roman"/>
          <w:color w:val="000000"/>
          <w:sz w:val="18"/>
          <w:szCs w:val="18"/>
        </w:rPr>
        <w:t xml:space="preserve"> пострадавших. </w:t>
      </w:r>
    </w:p>
    <w:p w:rsidR="00A4547F" w:rsidRPr="00A4547F" w:rsidRDefault="00A4547F" w:rsidP="00A4547F">
      <w:pPr>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A4547F">
        <w:rPr>
          <w:rFonts w:ascii="Times New Roman" w:hAnsi="Times New Roman" w:cs="Times New Roman"/>
          <w:color w:val="000000"/>
          <w:sz w:val="18"/>
          <w:szCs w:val="18"/>
        </w:rPr>
        <w:t>методами</w:t>
      </w:r>
      <w:proofErr w:type="gramEnd"/>
      <w:r w:rsidRPr="00A4547F">
        <w:rPr>
          <w:rFonts w:ascii="Times New Roman" w:hAnsi="Times New Roman" w:cs="Times New Roman"/>
          <w:color w:val="000000"/>
          <w:sz w:val="18"/>
          <w:szCs w:val="18"/>
        </w:rPr>
        <w:t xml:space="preserve"> как на муниципальном, так и на региональном уровнях.</w:t>
      </w:r>
    </w:p>
    <w:p w:rsidR="00A4547F" w:rsidRPr="00A4547F" w:rsidRDefault="00A4547F" w:rsidP="00A4547F">
      <w:pPr>
        <w:pStyle w:val="a4"/>
        <w:spacing w:before="0" w:beforeAutospacing="0" w:after="0" w:afterAutospacing="0"/>
        <w:jc w:val="both"/>
        <w:rPr>
          <w:bCs/>
          <w:color w:val="000000"/>
          <w:spacing w:val="6"/>
          <w:sz w:val="18"/>
          <w:szCs w:val="18"/>
        </w:rPr>
      </w:pPr>
      <w:r w:rsidRPr="00A4547F">
        <w:rPr>
          <w:color w:val="000000"/>
          <w:sz w:val="18"/>
          <w:szCs w:val="18"/>
        </w:rPr>
        <w:t xml:space="preserve">            Реализация мероприятий </w:t>
      </w:r>
      <w:r w:rsidRPr="00A4547F">
        <w:rPr>
          <w:bCs/>
          <w:color w:val="000000"/>
          <w:spacing w:val="6"/>
          <w:sz w:val="18"/>
          <w:szCs w:val="18"/>
        </w:rPr>
        <w:t xml:space="preserve">добровольных формирований населения по охране общественного порядка (добровольной народной дружины): </w:t>
      </w:r>
    </w:p>
    <w:p w:rsidR="00A4547F" w:rsidRPr="00A4547F" w:rsidRDefault="00A4547F" w:rsidP="00A4547F">
      <w:pPr>
        <w:pStyle w:val="a4"/>
        <w:spacing w:before="0" w:beforeAutospacing="0" w:after="0" w:afterAutospacing="0"/>
        <w:jc w:val="both"/>
        <w:rPr>
          <w:color w:val="000000"/>
          <w:sz w:val="18"/>
          <w:szCs w:val="18"/>
        </w:rPr>
      </w:pPr>
      <w:r w:rsidRPr="00A4547F">
        <w:rPr>
          <w:color w:val="000000"/>
          <w:sz w:val="18"/>
          <w:szCs w:val="18"/>
        </w:rPr>
        <w:t>- по предупреждению, пресечению административных правонарушений, проведению профилактической работы с лицами, склонными к их совершению;</w:t>
      </w:r>
    </w:p>
    <w:p w:rsidR="00A4547F" w:rsidRPr="00A4547F" w:rsidRDefault="00A4547F" w:rsidP="00A4547F">
      <w:pPr>
        <w:pStyle w:val="a4"/>
        <w:spacing w:before="0" w:beforeAutospacing="0" w:after="0" w:afterAutospacing="0"/>
        <w:jc w:val="both"/>
        <w:rPr>
          <w:color w:val="000000"/>
          <w:sz w:val="18"/>
          <w:szCs w:val="18"/>
        </w:rPr>
      </w:pPr>
      <w:r w:rsidRPr="00A4547F">
        <w:rPr>
          <w:color w:val="000000"/>
          <w:sz w:val="18"/>
          <w:szCs w:val="18"/>
        </w:rPr>
        <w:t>- предупреждение детской безнадзорности и правонарушений несовершеннолетних;</w:t>
      </w:r>
    </w:p>
    <w:p w:rsidR="00A4547F" w:rsidRPr="00A4547F" w:rsidRDefault="00A4547F" w:rsidP="00A4547F">
      <w:pPr>
        <w:pStyle w:val="a4"/>
        <w:spacing w:before="0" w:beforeAutospacing="0" w:after="0" w:afterAutospacing="0"/>
        <w:jc w:val="both"/>
        <w:rPr>
          <w:color w:val="000000"/>
          <w:sz w:val="18"/>
          <w:szCs w:val="18"/>
        </w:rPr>
      </w:pPr>
      <w:r w:rsidRPr="00A4547F">
        <w:rPr>
          <w:color w:val="000000"/>
          <w:sz w:val="18"/>
          <w:szCs w:val="18"/>
        </w:rPr>
        <w:t>- обеспечение пожарной безопасности, безопасности дорожного движения;</w:t>
      </w:r>
    </w:p>
    <w:p w:rsidR="00A4547F" w:rsidRPr="00A4547F" w:rsidRDefault="00A4547F" w:rsidP="00A4547F">
      <w:pPr>
        <w:pStyle w:val="a4"/>
        <w:spacing w:before="0" w:beforeAutospacing="0" w:after="0" w:afterAutospacing="0"/>
        <w:jc w:val="both"/>
        <w:rPr>
          <w:color w:val="000000"/>
          <w:sz w:val="18"/>
          <w:szCs w:val="18"/>
        </w:rPr>
      </w:pPr>
      <w:r w:rsidRPr="00A4547F">
        <w:rPr>
          <w:color w:val="000000"/>
          <w:sz w:val="18"/>
          <w:szCs w:val="18"/>
        </w:rPr>
        <w:t>-  иные функции в соответствии с действующим законодательством</w:t>
      </w:r>
    </w:p>
    <w:p w:rsidR="00A4547F" w:rsidRPr="00A4547F" w:rsidRDefault="00A4547F" w:rsidP="00A4547F">
      <w:pPr>
        <w:spacing w:after="0" w:line="240" w:lineRule="auto"/>
        <w:ind w:firstLine="708"/>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 позволяет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A4547F" w:rsidRPr="00A4547F" w:rsidRDefault="00A4547F" w:rsidP="00A4547F">
      <w:pPr>
        <w:widowControl w:val="0"/>
        <w:spacing w:after="0" w:line="240" w:lineRule="auto"/>
        <w:jc w:val="center"/>
        <w:rPr>
          <w:rFonts w:ascii="Times New Roman" w:hAnsi="Times New Roman" w:cs="Times New Roman"/>
          <w:b/>
          <w:i/>
          <w:sz w:val="18"/>
          <w:szCs w:val="18"/>
        </w:rPr>
      </w:pPr>
      <w:r w:rsidRPr="00A4547F">
        <w:rPr>
          <w:rFonts w:ascii="Times New Roman" w:hAnsi="Times New Roman" w:cs="Times New Roman"/>
          <w:sz w:val="18"/>
          <w:szCs w:val="18"/>
        </w:rPr>
        <w:t xml:space="preserve">            </w:t>
      </w:r>
      <w:r w:rsidRPr="00A4547F">
        <w:rPr>
          <w:rFonts w:ascii="Times New Roman" w:hAnsi="Times New Roman" w:cs="Times New Roman"/>
          <w:b/>
          <w:i/>
          <w:sz w:val="18"/>
          <w:szCs w:val="18"/>
        </w:rPr>
        <w:t>Характеристика жилищного фонда и объектов социальной сферы,  уровень обеспеченности их коммунальными услугами на территории поселения</w:t>
      </w:r>
    </w:p>
    <w:p w:rsidR="00A4547F" w:rsidRPr="00A4547F" w:rsidRDefault="00A4547F" w:rsidP="00A4547F">
      <w:pPr>
        <w:widowControl w:val="0"/>
        <w:spacing w:after="0" w:line="240" w:lineRule="auto"/>
        <w:jc w:val="both"/>
        <w:rPr>
          <w:rFonts w:ascii="Times New Roman" w:hAnsi="Times New Roman" w:cs="Times New Roman"/>
          <w:color w:val="000000"/>
          <w:sz w:val="18"/>
          <w:szCs w:val="18"/>
        </w:rPr>
      </w:pPr>
    </w:p>
    <w:p w:rsidR="00A4547F" w:rsidRPr="00A4547F" w:rsidRDefault="00A4547F" w:rsidP="00A4547F">
      <w:pPr>
        <w:widowControl w:val="0"/>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Общая площадь жилищного фонда поселения на 01.01.2017 года составляет </w:t>
      </w:r>
      <w:smartTag w:uri="urn:schemas-microsoft-com:office:smarttags" w:element="metricconverter">
        <w:smartTagPr>
          <w:attr w:name="ProductID" w:val="51538 кв. м"/>
        </w:smartTagPr>
        <w:r w:rsidRPr="00A4547F">
          <w:rPr>
            <w:rFonts w:ascii="Times New Roman" w:hAnsi="Times New Roman" w:cs="Times New Roman"/>
            <w:color w:val="000000"/>
            <w:sz w:val="18"/>
            <w:szCs w:val="18"/>
          </w:rPr>
          <w:t>51538 кв. м</w:t>
        </w:r>
      </w:smartTag>
      <w:r w:rsidRPr="00A4547F">
        <w:rPr>
          <w:rFonts w:ascii="Times New Roman" w:hAnsi="Times New Roman" w:cs="Times New Roman"/>
          <w:color w:val="000000"/>
          <w:sz w:val="18"/>
          <w:szCs w:val="18"/>
        </w:rPr>
        <w:t>.</w:t>
      </w:r>
    </w:p>
    <w:p w:rsidR="00A4547F" w:rsidRPr="00A4547F" w:rsidRDefault="00A4547F" w:rsidP="00A4547F">
      <w:pPr>
        <w:tabs>
          <w:tab w:val="left" w:pos="8080"/>
        </w:tabs>
        <w:spacing w:after="0" w:line="240" w:lineRule="auto"/>
        <w:ind w:firstLine="72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Обеспеченность жильем в 2020 году  составила 21,9  кв. м  в расчете на одного жителя.</w:t>
      </w:r>
    </w:p>
    <w:p w:rsidR="00A4547F" w:rsidRPr="00A4547F" w:rsidRDefault="00A4547F" w:rsidP="00A4547F">
      <w:pPr>
        <w:tabs>
          <w:tab w:val="left" w:pos="8080"/>
        </w:tabs>
        <w:spacing w:after="0" w:line="240" w:lineRule="auto"/>
        <w:ind w:firstLine="720"/>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На 01.01.2020года </w:t>
      </w:r>
      <w:proofErr w:type="gramStart"/>
      <w:r w:rsidRPr="00A4547F">
        <w:rPr>
          <w:rFonts w:ascii="Times New Roman" w:hAnsi="Times New Roman" w:cs="Times New Roman"/>
          <w:color w:val="000000"/>
          <w:sz w:val="18"/>
          <w:szCs w:val="18"/>
        </w:rPr>
        <w:t>признаны</w:t>
      </w:r>
      <w:proofErr w:type="gramEnd"/>
      <w:r w:rsidRPr="00A4547F">
        <w:rPr>
          <w:rFonts w:ascii="Times New Roman" w:hAnsi="Times New Roman" w:cs="Times New Roman"/>
          <w:color w:val="000000"/>
          <w:sz w:val="18"/>
          <w:szCs w:val="18"/>
        </w:rPr>
        <w:t xml:space="preserve"> нуждающимися в улучшении жилищных условий 6 семей (в том числе поставлены на учет в качестве нуждающихся в жилых помещениях, предоставляемых по договорам социального найма - 0 семей). </w:t>
      </w:r>
    </w:p>
    <w:p w:rsidR="00A4547F" w:rsidRPr="00A4547F" w:rsidRDefault="00A4547F" w:rsidP="00A4547F">
      <w:pPr>
        <w:tabs>
          <w:tab w:val="left" w:pos="8080"/>
        </w:tabs>
        <w:spacing w:after="0" w:line="240" w:lineRule="auto"/>
        <w:ind w:firstLine="720"/>
        <w:rPr>
          <w:rFonts w:ascii="Times New Roman" w:hAnsi="Times New Roman" w:cs="Times New Roman"/>
          <w:color w:val="FF6600"/>
          <w:sz w:val="18"/>
          <w:szCs w:val="18"/>
        </w:rPr>
      </w:pPr>
      <w:r w:rsidRPr="00A4547F">
        <w:rPr>
          <w:rFonts w:ascii="Times New Roman" w:hAnsi="Times New Roman" w:cs="Times New Roman"/>
          <w:color w:val="000000"/>
          <w:sz w:val="18"/>
          <w:szCs w:val="18"/>
        </w:rPr>
        <w:t>Характеристика жилищного фонда приведена в таблице 1.</w:t>
      </w:r>
      <w:r w:rsidRPr="00A4547F">
        <w:rPr>
          <w:rFonts w:ascii="Times New Roman" w:hAnsi="Times New Roman" w:cs="Times New Roman"/>
          <w:color w:val="FF6600"/>
          <w:sz w:val="18"/>
          <w:szCs w:val="18"/>
        </w:rPr>
        <w:t xml:space="preserve">                                                          </w:t>
      </w:r>
    </w:p>
    <w:p w:rsidR="00A4547F" w:rsidRPr="00A4547F" w:rsidRDefault="00A4547F" w:rsidP="00A4547F">
      <w:pPr>
        <w:tabs>
          <w:tab w:val="left" w:pos="8080"/>
        </w:tabs>
        <w:spacing w:after="0" w:line="240" w:lineRule="auto"/>
        <w:rPr>
          <w:rFonts w:ascii="Times New Roman" w:hAnsi="Times New Roman" w:cs="Times New Roman"/>
          <w:color w:val="FF6600"/>
          <w:sz w:val="18"/>
          <w:szCs w:val="18"/>
        </w:rPr>
      </w:pPr>
    </w:p>
    <w:p w:rsidR="00A4547F" w:rsidRPr="00A4547F" w:rsidRDefault="00A4547F" w:rsidP="00A4547F">
      <w:pPr>
        <w:tabs>
          <w:tab w:val="left" w:pos="8080"/>
        </w:tabs>
        <w:spacing w:after="0" w:line="240" w:lineRule="auto"/>
        <w:ind w:firstLine="720"/>
        <w:rPr>
          <w:rFonts w:ascii="Times New Roman" w:hAnsi="Times New Roman" w:cs="Times New Roman"/>
          <w:color w:val="FF6600"/>
          <w:sz w:val="18"/>
          <w:szCs w:val="18"/>
        </w:rPr>
      </w:pPr>
    </w:p>
    <w:p w:rsidR="00A4547F" w:rsidRPr="00A4547F" w:rsidRDefault="00A4547F" w:rsidP="00A4547F">
      <w:pPr>
        <w:tabs>
          <w:tab w:val="left" w:pos="8080"/>
        </w:tabs>
        <w:spacing w:after="0" w:line="240" w:lineRule="auto"/>
        <w:ind w:firstLine="720"/>
        <w:rPr>
          <w:rFonts w:ascii="Times New Roman" w:eastAsia="SimSun" w:hAnsi="Times New Roman" w:cs="Times New Roman"/>
          <w:color w:val="000000"/>
          <w:sz w:val="18"/>
          <w:szCs w:val="18"/>
        </w:rPr>
      </w:pPr>
      <w:r w:rsidRPr="00A4547F">
        <w:rPr>
          <w:rFonts w:ascii="Times New Roman" w:hAnsi="Times New Roman" w:cs="Times New Roman"/>
          <w:color w:val="FF6600"/>
          <w:sz w:val="18"/>
          <w:szCs w:val="18"/>
        </w:rPr>
        <w:t xml:space="preserve">  </w:t>
      </w:r>
      <w:r w:rsidRPr="00A4547F">
        <w:rPr>
          <w:rFonts w:ascii="Times New Roman" w:hAnsi="Times New Roman" w:cs="Times New Roman"/>
          <w:color w:val="000000"/>
          <w:sz w:val="18"/>
          <w:szCs w:val="18"/>
        </w:rPr>
        <w:t xml:space="preserve">                              </w:t>
      </w:r>
      <w:r w:rsidRPr="00A4547F">
        <w:rPr>
          <w:rFonts w:ascii="Times New Roman" w:hAnsi="Times New Roman" w:cs="Times New Roman"/>
          <w:color w:val="000000"/>
          <w:sz w:val="18"/>
          <w:szCs w:val="18"/>
        </w:rPr>
        <w:tab/>
      </w:r>
      <w:r w:rsidRPr="00A4547F">
        <w:rPr>
          <w:rFonts w:ascii="Times New Roman" w:eastAsia="SimSun" w:hAnsi="Times New Roman" w:cs="Times New Roman"/>
          <w:color w:val="000000"/>
          <w:sz w:val="18"/>
          <w:szCs w:val="18"/>
        </w:rPr>
        <w:t>Таблица 1</w:t>
      </w:r>
    </w:p>
    <w:p w:rsidR="00A4547F" w:rsidRPr="00A4547F" w:rsidRDefault="00A4547F" w:rsidP="00A4547F">
      <w:pPr>
        <w:autoSpaceDE w:val="0"/>
        <w:spacing w:before="280" w:after="280" w:line="240" w:lineRule="auto"/>
        <w:jc w:val="center"/>
        <w:rPr>
          <w:rFonts w:ascii="Times New Roman" w:eastAsia="SimSun" w:hAnsi="Times New Roman" w:cs="Times New Roman"/>
          <w:b/>
          <w:color w:val="000000"/>
          <w:sz w:val="18"/>
          <w:szCs w:val="18"/>
        </w:rPr>
      </w:pPr>
      <w:r w:rsidRPr="00A4547F">
        <w:rPr>
          <w:rFonts w:ascii="Times New Roman" w:eastAsia="SimSun" w:hAnsi="Times New Roman" w:cs="Times New Roman"/>
          <w:b/>
          <w:color w:val="000000"/>
          <w:sz w:val="18"/>
          <w:szCs w:val="18"/>
        </w:rPr>
        <w:t>Характеристика  жилищного фонда поселения  на 01. 01. 2020 года</w:t>
      </w:r>
    </w:p>
    <w:tbl>
      <w:tblPr>
        <w:tblW w:w="0" w:type="auto"/>
        <w:tblInd w:w="-734" w:type="dxa"/>
        <w:tblLayout w:type="fixed"/>
        <w:tblCellMar>
          <w:left w:w="0" w:type="dxa"/>
          <w:right w:w="0" w:type="dxa"/>
        </w:tblCellMar>
        <w:tblLook w:val="0000"/>
      </w:tblPr>
      <w:tblGrid>
        <w:gridCol w:w="567"/>
        <w:gridCol w:w="1418"/>
        <w:gridCol w:w="709"/>
        <w:gridCol w:w="709"/>
        <w:gridCol w:w="992"/>
        <w:gridCol w:w="850"/>
        <w:gridCol w:w="709"/>
        <w:gridCol w:w="709"/>
        <w:gridCol w:w="850"/>
        <w:gridCol w:w="709"/>
        <w:gridCol w:w="709"/>
        <w:gridCol w:w="547"/>
        <w:gridCol w:w="851"/>
        <w:gridCol w:w="52"/>
        <w:gridCol w:w="241"/>
      </w:tblGrid>
      <w:tr w:rsidR="00A4547F" w:rsidRPr="00A4547F" w:rsidTr="00206AFD">
        <w:trPr>
          <w:cantSplit/>
          <w:trHeight w:val="409"/>
        </w:trPr>
        <w:tc>
          <w:tcPr>
            <w:tcW w:w="567" w:type="dxa"/>
            <w:vMerge w:val="restart"/>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108" w:right="-108"/>
              <w:jc w:val="center"/>
              <w:rPr>
                <w:rFonts w:ascii="Times New Roman" w:hAnsi="Times New Roman" w:cs="Times New Roman"/>
                <w:b/>
                <w:bCs/>
                <w:color w:val="000000"/>
                <w:sz w:val="18"/>
                <w:szCs w:val="18"/>
              </w:rPr>
            </w:pPr>
            <w:r w:rsidRPr="00A4547F">
              <w:rPr>
                <w:rFonts w:ascii="Times New Roman" w:eastAsia="SimSun" w:hAnsi="Times New Roman" w:cs="Times New Roman"/>
                <w:b/>
                <w:color w:val="000000"/>
                <w:sz w:val="18"/>
                <w:szCs w:val="18"/>
              </w:rPr>
              <w:t> </w:t>
            </w:r>
            <w:r w:rsidRPr="00A4547F">
              <w:rPr>
                <w:rFonts w:ascii="Times New Roman" w:hAnsi="Times New Roman" w:cs="Times New Roman"/>
                <w:b/>
                <w:bCs/>
                <w:color w:val="000000"/>
                <w:sz w:val="18"/>
                <w:szCs w:val="18"/>
              </w:rPr>
              <w:t>№</w:t>
            </w:r>
          </w:p>
          <w:p w:rsidR="00A4547F" w:rsidRPr="00A4547F" w:rsidRDefault="00A4547F" w:rsidP="00A4547F">
            <w:pPr>
              <w:spacing w:after="0" w:line="240" w:lineRule="auto"/>
              <w:ind w:left="-108" w:right="-108"/>
              <w:jc w:val="center"/>
              <w:rPr>
                <w:rFonts w:ascii="Times New Roman" w:hAnsi="Times New Roman" w:cs="Times New Roman"/>
                <w:b/>
                <w:bCs/>
                <w:color w:val="000000"/>
                <w:sz w:val="18"/>
                <w:szCs w:val="18"/>
              </w:rPr>
            </w:pPr>
            <w:proofErr w:type="spellStart"/>
            <w:proofErr w:type="gramStart"/>
            <w:r w:rsidRPr="00A4547F">
              <w:rPr>
                <w:rFonts w:ascii="Times New Roman" w:hAnsi="Times New Roman" w:cs="Times New Roman"/>
                <w:b/>
                <w:bCs/>
                <w:color w:val="000000"/>
                <w:sz w:val="18"/>
                <w:szCs w:val="18"/>
              </w:rPr>
              <w:t>п</w:t>
            </w:r>
            <w:proofErr w:type="spellEnd"/>
            <w:proofErr w:type="gramEnd"/>
            <w:r w:rsidRPr="00A4547F">
              <w:rPr>
                <w:rFonts w:ascii="Times New Roman" w:hAnsi="Times New Roman" w:cs="Times New Roman"/>
                <w:b/>
                <w:bCs/>
                <w:color w:val="000000"/>
                <w:sz w:val="18"/>
                <w:szCs w:val="18"/>
              </w:rPr>
              <w:t>/</w:t>
            </w:r>
            <w:proofErr w:type="spellStart"/>
            <w:r w:rsidRPr="00A4547F">
              <w:rPr>
                <w:rFonts w:ascii="Times New Roman" w:hAnsi="Times New Roman" w:cs="Times New Roman"/>
                <w:b/>
                <w:bCs/>
                <w:color w:val="000000"/>
                <w:sz w:val="18"/>
                <w:szCs w:val="18"/>
              </w:rPr>
              <w:t>п</w:t>
            </w:r>
            <w:proofErr w:type="spellEnd"/>
          </w:p>
          <w:p w:rsidR="00A4547F" w:rsidRPr="00A4547F" w:rsidRDefault="00A4547F" w:rsidP="00A4547F">
            <w:pPr>
              <w:spacing w:after="0" w:line="240" w:lineRule="auto"/>
              <w:ind w:left="-108" w:right="-108"/>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after="0" w:line="240" w:lineRule="auto"/>
              <w:ind w:left="-108" w:right="-108"/>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after="0" w:line="240" w:lineRule="auto"/>
              <w:ind w:left="-108" w:right="-108"/>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after="0" w:line="240" w:lineRule="auto"/>
              <w:ind w:left="-108" w:right="-108"/>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after="0" w:line="240" w:lineRule="auto"/>
              <w:ind w:left="-108" w:right="-108"/>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after="0" w:line="240" w:lineRule="auto"/>
              <w:ind w:left="-108" w:right="-108"/>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after="0" w:line="240" w:lineRule="auto"/>
              <w:ind w:left="-108" w:right="-108"/>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after="0" w:line="240" w:lineRule="auto"/>
              <w:ind w:left="-108" w:right="-108"/>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after="0" w:line="240" w:lineRule="auto"/>
              <w:ind w:left="-108" w:right="-108"/>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after="0" w:line="240" w:lineRule="auto"/>
              <w:ind w:left="-108" w:right="-108"/>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after="0" w:line="240" w:lineRule="auto"/>
              <w:ind w:left="-168" w:right="-108"/>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tc>
        <w:tc>
          <w:tcPr>
            <w:tcW w:w="1418" w:type="dxa"/>
            <w:vMerge w:val="restart"/>
            <w:tcBorders>
              <w:top w:val="single" w:sz="4" w:space="0" w:color="000000"/>
              <w:left w:val="single" w:sz="4" w:space="0" w:color="000000"/>
              <w:bottom w:val="single" w:sz="4" w:space="0" w:color="000000"/>
            </w:tcBorders>
          </w:tcPr>
          <w:p w:rsidR="00A4547F" w:rsidRPr="00A4547F" w:rsidRDefault="00A4547F" w:rsidP="00A4547F">
            <w:pPr>
              <w:snapToGrid w:val="0"/>
              <w:spacing w:after="280" w:line="240" w:lineRule="auto"/>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before="280" w:after="280" w:line="240" w:lineRule="auto"/>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Наименование показателя</w:t>
            </w:r>
          </w:p>
          <w:p w:rsidR="00A4547F" w:rsidRPr="00A4547F" w:rsidRDefault="00A4547F" w:rsidP="00A4547F">
            <w:pPr>
              <w:spacing w:before="280" w:after="280" w:line="240" w:lineRule="auto"/>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before="280" w:after="280" w:line="240" w:lineRule="auto"/>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p w:rsidR="00A4547F" w:rsidRPr="00A4547F" w:rsidRDefault="00A4547F" w:rsidP="00A4547F">
            <w:pPr>
              <w:spacing w:before="280" w:after="0" w:line="240" w:lineRule="auto"/>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tc>
        <w:tc>
          <w:tcPr>
            <w:tcW w:w="5528" w:type="dxa"/>
            <w:gridSpan w:val="7"/>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Общие данные</w:t>
            </w:r>
          </w:p>
        </w:tc>
        <w:tc>
          <w:tcPr>
            <w:tcW w:w="2868" w:type="dxa"/>
            <w:gridSpan w:val="5"/>
            <w:tcBorders>
              <w:top w:val="single" w:sz="4" w:space="0" w:color="000000"/>
              <w:left w:val="single" w:sz="4" w:space="0" w:color="000000"/>
              <w:bottom w:val="single" w:sz="4" w:space="0" w:color="000000"/>
            </w:tcBorders>
          </w:tcPr>
          <w:p w:rsidR="00A4547F" w:rsidRPr="00A4547F" w:rsidRDefault="00A4547F" w:rsidP="00A4547F">
            <w:pPr>
              <w:snapToGrid w:val="0"/>
              <w:spacing w:after="280" w:line="240" w:lineRule="auto"/>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Обеспеченность коммунальными услугами (домов/человек)</w:t>
            </w:r>
          </w:p>
          <w:p w:rsidR="00A4547F" w:rsidRPr="00A4547F" w:rsidRDefault="00A4547F" w:rsidP="00A4547F">
            <w:pPr>
              <w:spacing w:after="0" w:line="240" w:lineRule="auto"/>
              <w:jc w:val="center"/>
              <w:rPr>
                <w:rFonts w:ascii="Times New Roman" w:hAnsi="Times New Roman" w:cs="Times New Roman"/>
                <w:b/>
                <w:bCs/>
                <w:color w:val="000000"/>
                <w:sz w:val="18"/>
                <w:szCs w:val="18"/>
              </w:rPr>
            </w:pPr>
            <w:r w:rsidRPr="00A4547F">
              <w:rPr>
                <w:rFonts w:ascii="Times New Roman" w:hAnsi="Times New Roman" w:cs="Times New Roman"/>
                <w:b/>
                <w:bCs/>
                <w:color w:val="000000"/>
                <w:sz w:val="18"/>
                <w:szCs w:val="18"/>
              </w:rPr>
              <w:t> </w:t>
            </w:r>
          </w:p>
        </w:tc>
        <w:tc>
          <w:tcPr>
            <w:tcW w:w="241" w:type="dxa"/>
            <w:tcBorders>
              <w:left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r>
      <w:tr w:rsidR="00A4547F" w:rsidRPr="00A4547F" w:rsidTr="00206AFD">
        <w:trPr>
          <w:cantSplit/>
          <w:trHeight w:val="685"/>
        </w:trPr>
        <w:tc>
          <w:tcPr>
            <w:tcW w:w="567"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1418"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709" w:type="dxa"/>
            <w:vMerge w:val="restart"/>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36" w:right="113"/>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Кол-во домов</w:t>
            </w:r>
          </w:p>
          <w:p w:rsidR="00A4547F" w:rsidRPr="00A4547F" w:rsidRDefault="00A4547F" w:rsidP="00A4547F">
            <w:pPr>
              <w:spacing w:after="0" w:line="240" w:lineRule="auto"/>
              <w:ind w:left="-36" w:right="113"/>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(ед.)</w:t>
            </w:r>
          </w:p>
        </w:tc>
        <w:tc>
          <w:tcPr>
            <w:tcW w:w="709" w:type="dxa"/>
            <w:vMerge w:val="restart"/>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36" w:right="113"/>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Кол-во квартир</w:t>
            </w:r>
          </w:p>
        </w:tc>
        <w:tc>
          <w:tcPr>
            <w:tcW w:w="2551" w:type="dxa"/>
            <w:gridSpan w:val="3"/>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36"/>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Общ. площадь (тыс.кв</w:t>
            </w:r>
            <w:proofErr w:type="gramStart"/>
            <w:r w:rsidRPr="00A4547F">
              <w:rPr>
                <w:rFonts w:ascii="Times New Roman" w:hAnsi="Times New Roman" w:cs="Times New Roman"/>
                <w:color w:val="000000"/>
                <w:sz w:val="18"/>
                <w:szCs w:val="18"/>
              </w:rPr>
              <w:t>.м</w:t>
            </w:r>
            <w:proofErr w:type="gramEnd"/>
            <w:r w:rsidRPr="00A4547F">
              <w:rPr>
                <w:rFonts w:ascii="Times New Roman" w:hAnsi="Times New Roman" w:cs="Times New Roman"/>
                <w:color w:val="000000"/>
                <w:sz w:val="18"/>
                <w:szCs w:val="18"/>
              </w:rPr>
              <w:t>)</w:t>
            </w:r>
          </w:p>
        </w:tc>
        <w:tc>
          <w:tcPr>
            <w:tcW w:w="709" w:type="dxa"/>
            <w:vMerge w:val="restart"/>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108" w:right="-108"/>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Кол-во</w:t>
            </w:r>
          </w:p>
          <w:p w:rsidR="00A4547F" w:rsidRPr="00A4547F" w:rsidRDefault="00A4547F" w:rsidP="00A4547F">
            <w:pPr>
              <w:spacing w:after="0" w:line="240" w:lineRule="auto"/>
              <w:ind w:left="-108" w:right="-108"/>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жителей (чел.)</w:t>
            </w:r>
          </w:p>
        </w:tc>
        <w:tc>
          <w:tcPr>
            <w:tcW w:w="850" w:type="dxa"/>
            <w:vMerge w:val="restart"/>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108" w:right="-108"/>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Уровень</w:t>
            </w:r>
          </w:p>
          <w:p w:rsidR="00A4547F" w:rsidRPr="00A4547F" w:rsidRDefault="00A4547F" w:rsidP="00A4547F">
            <w:pPr>
              <w:spacing w:after="0" w:line="240" w:lineRule="auto"/>
              <w:ind w:left="-108" w:right="-108"/>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 Обеспеченности</w:t>
            </w:r>
          </w:p>
          <w:p w:rsidR="00A4547F" w:rsidRPr="00A4547F" w:rsidRDefault="00A4547F" w:rsidP="00A4547F">
            <w:pPr>
              <w:spacing w:after="0" w:line="240" w:lineRule="auto"/>
              <w:ind w:left="-108" w:right="-108"/>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 жильем (кв</w:t>
            </w:r>
            <w:proofErr w:type="gramStart"/>
            <w:r w:rsidRPr="00A4547F">
              <w:rPr>
                <w:rFonts w:ascii="Times New Roman" w:hAnsi="Times New Roman" w:cs="Times New Roman"/>
                <w:color w:val="000000"/>
                <w:sz w:val="18"/>
                <w:szCs w:val="18"/>
              </w:rPr>
              <w:t>.м</w:t>
            </w:r>
            <w:proofErr w:type="gramEnd"/>
            <w:r w:rsidRPr="00A4547F">
              <w:rPr>
                <w:rFonts w:ascii="Times New Roman" w:hAnsi="Times New Roman" w:cs="Times New Roman"/>
                <w:color w:val="000000"/>
                <w:sz w:val="18"/>
                <w:szCs w:val="18"/>
              </w:rPr>
              <w:t>/чел.)</w:t>
            </w:r>
          </w:p>
        </w:tc>
        <w:tc>
          <w:tcPr>
            <w:tcW w:w="1418" w:type="dxa"/>
            <w:gridSpan w:val="2"/>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108" w:right="-108"/>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Центральный</w:t>
            </w:r>
          </w:p>
          <w:p w:rsidR="00A4547F" w:rsidRPr="00A4547F" w:rsidRDefault="00A4547F" w:rsidP="00A4547F">
            <w:pPr>
              <w:spacing w:after="0" w:line="240" w:lineRule="auto"/>
              <w:ind w:left="-108" w:right="-108"/>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водопровод</w:t>
            </w:r>
          </w:p>
        </w:tc>
        <w:tc>
          <w:tcPr>
            <w:tcW w:w="1450" w:type="dxa"/>
            <w:gridSpan w:val="3"/>
            <w:tcBorders>
              <w:top w:val="single" w:sz="4" w:space="0" w:color="000000"/>
              <w:left w:val="single" w:sz="4" w:space="0" w:color="000000"/>
              <w:bottom w:val="single" w:sz="4" w:space="0" w:color="000000"/>
            </w:tcBorders>
          </w:tcPr>
          <w:p w:rsidR="00A4547F" w:rsidRPr="00A4547F" w:rsidRDefault="00A4547F" w:rsidP="00A4547F">
            <w:pPr>
              <w:snapToGrid w:val="0"/>
              <w:spacing w:after="28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Сетевой газ</w:t>
            </w:r>
          </w:p>
          <w:p w:rsidR="00A4547F" w:rsidRPr="00A4547F" w:rsidRDefault="00A4547F" w:rsidP="00A4547F">
            <w:pPr>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 </w:t>
            </w:r>
          </w:p>
          <w:p w:rsidR="00A4547F" w:rsidRPr="00A4547F" w:rsidRDefault="00A4547F" w:rsidP="00A4547F">
            <w:pPr>
              <w:spacing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 </w:t>
            </w:r>
          </w:p>
        </w:tc>
        <w:tc>
          <w:tcPr>
            <w:tcW w:w="241" w:type="dxa"/>
            <w:tcBorders>
              <w:left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r>
      <w:tr w:rsidR="00A4547F" w:rsidRPr="00A4547F" w:rsidTr="00206AFD">
        <w:tblPrEx>
          <w:tblCellMar>
            <w:left w:w="108" w:type="dxa"/>
            <w:right w:w="108" w:type="dxa"/>
          </w:tblCellMar>
        </w:tblPrEx>
        <w:trPr>
          <w:cantSplit/>
          <w:trHeight w:val="480"/>
        </w:trPr>
        <w:tc>
          <w:tcPr>
            <w:tcW w:w="567"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1418"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992" w:type="dxa"/>
            <w:vMerge w:val="restart"/>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36" w:right="113"/>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Всего</w:t>
            </w:r>
          </w:p>
        </w:tc>
        <w:tc>
          <w:tcPr>
            <w:tcW w:w="1559" w:type="dxa"/>
            <w:gridSpan w:val="2"/>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36"/>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В том числе ветхий и аварийный жилфонд</w:t>
            </w:r>
          </w:p>
        </w:tc>
        <w:tc>
          <w:tcPr>
            <w:tcW w:w="709"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850"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709" w:type="dxa"/>
            <w:vMerge w:val="restart"/>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33" w:right="-78"/>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домов (квартир)</w:t>
            </w:r>
          </w:p>
        </w:tc>
        <w:tc>
          <w:tcPr>
            <w:tcW w:w="709" w:type="dxa"/>
            <w:vMerge w:val="restart"/>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113" w:right="113"/>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человек</w:t>
            </w:r>
          </w:p>
        </w:tc>
        <w:tc>
          <w:tcPr>
            <w:tcW w:w="547" w:type="dxa"/>
            <w:vMerge w:val="restart"/>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78" w:right="-93"/>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Домов (квартир)</w:t>
            </w:r>
          </w:p>
        </w:tc>
        <w:tc>
          <w:tcPr>
            <w:tcW w:w="851" w:type="dxa"/>
            <w:vMerge w:val="restart"/>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113" w:right="113"/>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человек</w:t>
            </w:r>
          </w:p>
        </w:tc>
        <w:tc>
          <w:tcPr>
            <w:tcW w:w="293" w:type="dxa"/>
            <w:gridSpan w:val="2"/>
            <w:tcBorders>
              <w:left w:val="single" w:sz="4" w:space="0" w:color="000000"/>
            </w:tcBorders>
            <w:vAlign w:val="center"/>
          </w:tcPr>
          <w:p w:rsidR="00A4547F" w:rsidRPr="00A4547F" w:rsidRDefault="00A4547F" w:rsidP="00A4547F">
            <w:pPr>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 </w:t>
            </w:r>
          </w:p>
        </w:tc>
      </w:tr>
      <w:tr w:rsidR="00A4547F" w:rsidRPr="00A4547F" w:rsidTr="00206AFD">
        <w:tblPrEx>
          <w:tblCellMar>
            <w:left w:w="108" w:type="dxa"/>
            <w:right w:w="108" w:type="dxa"/>
          </w:tblCellMar>
        </w:tblPrEx>
        <w:trPr>
          <w:cantSplit/>
          <w:trHeight w:val="991"/>
        </w:trPr>
        <w:tc>
          <w:tcPr>
            <w:tcW w:w="567"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1418"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992"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850"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36"/>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Площадь</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ind w:left="-36"/>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 к общему наличию</w:t>
            </w:r>
          </w:p>
        </w:tc>
        <w:tc>
          <w:tcPr>
            <w:tcW w:w="709"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850"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547"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851" w:type="dxa"/>
            <w:vMerge/>
            <w:tcBorders>
              <w:top w:val="single" w:sz="4" w:space="0" w:color="000000"/>
              <w:left w:val="single" w:sz="4" w:space="0" w:color="000000"/>
              <w:bottom w:val="single" w:sz="4" w:space="0" w:color="000000"/>
            </w:tcBorders>
          </w:tcPr>
          <w:p w:rsidR="00A4547F" w:rsidRPr="00A4547F" w:rsidRDefault="00A4547F" w:rsidP="00A4547F">
            <w:pPr>
              <w:snapToGrid w:val="0"/>
              <w:spacing w:line="240" w:lineRule="auto"/>
              <w:rPr>
                <w:rFonts w:ascii="Times New Roman" w:hAnsi="Times New Roman" w:cs="Times New Roman"/>
                <w:color w:val="000000"/>
                <w:sz w:val="18"/>
                <w:szCs w:val="18"/>
              </w:rPr>
            </w:pPr>
          </w:p>
        </w:tc>
        <w:tc>
          <w:tcPr>
            <w:tcW w:w="293" w:type="dxa"/>
            <w:gridSpan w:val="2"/>
            <w:tcBorders>
              <w:left w:val="single" w:sz="4" w:space="0" w:color="000000"/>
            </w:tcBorders>
            <w:vAlign w:val="center"/>
          </w:tcPr>
          <w:p w:rsidR="00A4547F" w:rsidRPr="00A4547F" w:rsidRDefault="00A4547F" w:rsidP="00A4547F">
            <w:pPr>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 </w:t>
            </w:r>
          </w:p>
        </w:tc>
      </w:tr>
      <w:tr w:rsidR="00A4547F" w:rsidRPr="00A4547F" w:rsidTr="00206AFD">
        <w:tblPrEx>
          <w:tblCellMar>
            <w:left w:w="108" w:type="dxa"/>
            <w:right w:w="108" w:type="dxa"/>
          </w:tblCellMar>
        </w:tblPrEx>
        <w:trPr>
          <w:cantSplit/>
          <w:trHeight w:val="161"/>
        </w:trPr>
        <w:tc>
          <w:tcPr>
            <w:tcW w:w="567"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w:t>
            </w:r>
          </w:p>
        </w:tc>
        <w:tc>
          <w:tcPr>
            <w:tcW w:w="1418"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2</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3</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4</w:t>
            </w:r>
          </w:p>
        </w:tc>
        <w:tc>
          <w:tcPr>
            <w:tcW w:w="992"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5</w:t>
            </w:r>
          </w:p>
        </w:tc>
        <w:tc>
          <w:tcPr>
            <w:tcW w:w="850"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6</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8</w:t>
            </w:r>
          </w:p>
        </w:tc>
        <w:tc>
          <w:tcPr>
            <w:tcW w:w="850"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9</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10</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11</w:t>
            </w:r>
          </w:p>
        </w:tc>
        <w:tc>
          <w:tcPr>
            <w:tcW w:w="547"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12</w:t>
            </w:r>
          </w:p>
        </w:tc>
        <w:tc>
          <w:tcPr>
            <w:tcW w:w="851"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13</w:t>
            </w:r>
          </w:p>
        </w:tc>
        <w:tc>
          <w:tcPr>
            <w:tcW w:w="293" w:type="dxa"/>
            <w:gridSpan w:val="2"/>
            <w:tcBorders>
              <w:left w:val="single" w:sz="4" w:space="0" w:color="000000"/>
            </w:tcBorders>
            <w:vAlign w:val="center"/>
          </w:tcPr>
          <w:p w:rsidR="00A4547F" w:rsidRPr="00A4547F" w:rsidRDefault="00A4547F" w:rsidP="00A4547F">
            <w:pPr>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 </w:t>
            </w:r>
          </w:p>
        </w:tc>
      </w:tr>
      <w:tr w:rsidR="00A4547F" w:rsidRPr="00A4547F" w:rsidTr="00206AFD">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w:t>
            </w:r>
          </w:p>
        </w:tc>
        <w:tc>
          <w:tcPr>
            <w:tcW w:w="1418"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Многоквартирный жилищный фонд</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3</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51</w:t>
            </w:r>
          </w:p>
        </w:tc>
        <w:tc>
          <w:tcPr>
            <w:tcW w:w="992"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2,524</w:t>
            </w:r>
          </w:p>
        </w:tc>
        <w:tc>
          <w:tcPr>
            <w:tcW w:w="850"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131</w:t>
            </w:r>
          </w:p>
        </w:tc>
        <w:tc>
          <w:tcPr>
            <w:tcW w:w="850"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19,3</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3</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131</w:t>
            </w:r>
          </w:p>
        </w:tc>
        <w:tc>
          <w:tcPr>
            <w:tcW w:w="547"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3</w:t>
            </w:r>
          </w:p>
        </w:tc>
        <w:tc>
          <w:tcPr>
            <w:tcW w:w="851"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131</w:t>
            </w:r>
          </w:p>
        </w:tc>
        <w:tc>
          <w:tcPr>
            <w:tcW w:w="293" w:type="dxa"/>
            <w:gridSpan w:val="2"/>
            <w:tcBorders>
              <w:left w:val="single" w:sz="4" w:space="0" w:color="000000"/>
            </w:tcBorders>
            <w:vAlign w:val="center"/>
          </w:tcPr>
          <w:p w:rsidR="00A4547F" w:rsidRPr="00A4547F" w:rsidRDefault="00A4547F" w:rsidP="00A4547F">
            <w:pPr>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 </w:t>
            </w:r>
          </w:p>
        </w:tc>
      </w:tr>
      <w:tr w:rsidR="00A4547F" w:rsidRPr="00A4547F" w:rsidTr="00206AFD">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lastRenderedPageBreak/>
              <w:t>2</w:t>
            </w:r>
          </w:p>
        </w:tc>
        <w:tc>
          <w:tcPr>
            <w:tcW w:w="1418"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Индивидуальный жилищный фонд</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828</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828</w:t>
            </w:r>
          </w:p>
        </w:tc>
        <w:tc>
          <w:tcPr>
            <w:tcW w:w="992"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49,014</w:t>
            </w:r>
          </w:p>
        </w:tc>
        <w:tc>
          <w:tcPr>
            <w:tcW w:w="850"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2094</w:t>
            </w:r>
          </w:p>
        </w:tc>
        <w:tc>
          <w:tcPr>
            <w:tcW w:w="850"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20,5</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627</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1644</w:t>
            </w:r>
          </w:p>
        </w:tc>
        <w:tc>
          <w:tcPr>
            <w:tcW w:w="547"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828</w:t>
            </w:r>
          </w:p>
        </w:tc>
        <w:tc>
          <w:tcPr>
            <w:tcW w:w="851"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2094</w:t>
            </w:r>
          </w:p>
        </w:tc>
        <w:tc>
          <w:tcPr>
            <w:tcW w:w="293" w:type="dxa"/>
            <w:gridSpan w:val="2"/>
            <w:tcBorders>
              <w:left w:val="single" w:sz="4" w:space="0" w:color="000000"/>
            </w:tcBorders>
            <w:vAlign w:val="center"/>
          </w:tcPr>
          <w:p w:rsidR="00A4547F" w:rsidRPr="00A4547F" w:rsidRDefault="00A4547F" w:rsidP="00A4547F">
            <w:pPr>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 </w:t>
            </w:r>
          </w:p>
        </w:tc>
      </w:tr>
      <w:tr w:rsidR="00A4547F" w:rsidRPr="00A4547F" w:rsidTr="00206AFD">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FF6600"/>
                <w:sz w:val="18"/>
                <w:szCs w:val="18"/>
              </w:rPr>
            </w:pPr>
            <w:r w:rsidRPr="00A4547F">
              <w:rPr>
                <w:rFonts w:ascii="Times New Roman" w:hAnsi="Times New Roman" w:cs="Times New Roman"/>
                <w:color w:val="FF6600"/>
                <w:sz w:val="18"/>
                <w:szCs w:val="18"/>
              </w:rPr>
              <w:t> </w:t>
            </w:r>
          </w:p>
        </w:tc>
        <w:tc>
          <w:tcPr>
            <w:tcW w:w="1418"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Итого по поселению </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831</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879</w:t>
            </w:r>
          </w:p>
        </w:tc>
        <w:tc>
          <w:tcPr>
            <w:tcW w:w="992"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51,538</w:t>
            </w:r>
          </w:p>
        </w:tc>
        <w:tc>
          <w:tcPr>
            <w:tcW w:w="850"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2225</w:t>
            </w:r>
          </w:p>
        </w:tc>
        <w:tc>
          <w:tcPr>
            <w:tcW w:w="850"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630</w:t>
            </w:r>
          </w:p>
        </w:tc>
        <w:tc>
          <w:tcPr>
            <w:tcW w:w="709"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1775</w:t>
            </w:r>
          </w:p>
        </w:tc>
        <w:tc>
          <w:tcPr>
            <w:tcW w:w="547"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831</w:t>
            </w:r>
          </w:p>
        </w:tc>
        <w:tc>
          <w:tcPr>
            <w:tcW w:w="851" w:type="dxa"/>
            <w:tcBorders>
              <w:top w:val="single" w:sz="4" w:space="0" w:color="000000"/>
              <w:left w:val="single" w:sz="4" w:space="0" w:color="000000"/>
              <w:bottom w:val="single" w:sz="4" w:space="0" w:color="000000"/>
            </w:tcBorders>
          </w:tcPr>
          <w:p w:rsidR="00A4547F" w:rsidRPr="00A4547F" w:rsidRDefault="00A4547F" w:rsidP="00A4547F">
            <w:pPr>
              <w:snapToGrid w:val="0"/>
              <w:spacing w:after="0" w:line="240" w:lineRule="auto"/>
              <w:jc w:val="center"/>
              <w:rPr>
                <w:rFonts w:ascii="Times New Roman" w:hAnsi="Times New Roman" w:cs="Times New Roman"/>
                <w:color w:val="000000"/>
                <w:sz w:val="18"/>
                <w:szCs w:val="18"/>
              </w:rPr>
            </w:pPr>
            <w:r w:rsidRPr="00A4547F">
              <w:rPr>
                <w:rFonts w:ascii="Times New Roman" w:hAnsi="Times New Roman" w:cs="Times New Roman"/>
                <w:color w:val="000000"/>
                <w:sz w:val="18"/>
                <w:szCs w:val="18"/>
              </w:rPr>
              <w:t>2225</w:t>
            </w:r>
          </w:p>
        </w:tc>
        <w:tc>
          <w:tcPr>
            <w:tcW w:w="293" w:type="dxa"/>
            <w:gridSpan w:val="2"/>
            <w:tcBorders>
              <w:left w:val="single" w:sz="4" w:space="0" w:color="000000"/>
            </w:tcBorders>
            <w:vAlign w:val="center"/>
          </w:tcPr>
          <w:p w:rsidR="00A4547F" w:rsidRPr="00A4547F" w:rsidRDefault="00A4547F" w:rsidP="00A4547F">
            <w:pPr>
              <w:snapToGrid w:val="0"/>
              <w:spacing w:after="0" w:line="240" w:lineRule="auto"/>
              <w:rPr>
                <w:rFonts w:ascii="Times New Roman" w:hAnsi="Times New Roman" w:cs="Times New Roman"/>
                <w:color w:val="000000"/>
                <w:sz w:val="18"/>
                <w:szCs w:val="18"/>
              </w:rPr>
            </w:pPr>
            <w:r w:rsidRPr="00A4547F">
              <w:rPr>
                <w:rFonts w:ascii="Times New Roman" w:hAnsi="Times New Roman" w:cs="Times New Roman"/>
                <w:color w:val="000000"/>
                <w:sz w:val="18"/>
                <w:szCs w:val="18"/>
              </w:rPr>
              <w:t> </w:t>
            </w:r>
          </w:p>
        </w:tc>
      </w:tr>
    </w:tbl>
    <w:p w:rsidR="00A4547F" w:rsidRPr="00A4547F" w:rsidRDefault="00A4547F" w:rsidP="00A4547F">
      <w:pPr>
        <w:tabs>
          <w:tab w:val="left" w:pos="8080"/>
        </w:tabs>
        <w:spacing w:after="0" w:line="240" w:lineRule="auto"/>
        <w:jc w:val="both"/>
        <w:rPr>
          <w:rFonts w:ascii="Times New Roman" w:hAnsi="Times New Roman" w:cs="Times New Roman"/>
          <w:sz w:val="18"/>
          <w:szCs w:val="18"/>
        </w:rPr>
      </w:pPr>
    </w:p>
    <w:p w:rsidR="00A4547F" w:rsidRPr="00A4547F" w:rsidRDefault="00A4547F" w:rsidP="00A4547F">
      <w:pPr>
        <w:pStyle w:val="a4"/>
        <w:shd w:val="clear" w:color="auto" w:fill="F5F5F5"/>
        <w:spacing w:before="0" w:beforeAutospacing="0" w:after="0" w:afterAutospacing="0"/>
        <w:jc w:val="both"/>
        <w:rPr>
          <w:color w:val="000000"/>
          <w:sz w:val="18"/>
          <w:szCs w:val="18"/>
        </w:rPr>
      </w:pPr>
    </w:p>
    <w:p w:rsidR="00A4547F" w:rsidRPr="00A4547F" w:rsidRDefault="00A4547F" w:rsidP="00A4547F">
      <w:pPr>
        <w:pStyle w:val="a4"/>
        <w:shd w:val="clear" w:color="auto" w:fill="F5F5F5"/>
        <w:spacing w:before="0" w:beforeAutospacing="0" w:after="0" w:afterAutospacing="0"/>
        <w:jc w:val="both"/>
        <w:rPr>
          <w:color w:val="000000"/>
          <w:sz w:val="18"/>
          <w:szCs w:val="18"/>
        </w:rPr>
      </w:pPr>
    </w:p>
    <w:p w:rsidR="00A4547F" w:rsidRPr="00A4547F" w:rsidRDefault="00A4547F" w:rsidP="00A4547F">
      <w:pPr>
        <w:pStyle w:val="a4"/>
        <w:shd w:val="clear" w:color="auto" w:fill="F5F5F5"/>
        <w:spacing w:before="0" w:beforeAutospacing="0" w:after="0" w:afterAutospacing="0"/>
        <w:jc w:val="both"/>
        <w:rPr>
          <w:color w:val="000000"/>
          <w:sz w:val="18"/>
          <w:szCs w:val="18"/>
        </w:rPr>
      </w:pPr>
    </w:p>
    <w:p w:rsidR="00A4547F" w:rsidRPr="00A4547F" w:rsidRDefault="00A4547F" w:rsidP="00A4547F">
      <w:pPr>
        <w:pStyle w:val="a4"/>
        <w:shd w:val="clear" w:color="auto" w:fill="F5F5F5"/>
        <w:spacing w:before="0" w:beforeAutospacing="0" w:after="0" w:afterAutospacing="0"/>
        <w:jc w:val="both"/>
        <w:rPr>
          <w:color w:val="000000"/>
          <w:sz w:val="18"/>
          <w:szCs w:val="18"/>
        </w:rPr>
      </w:pPr>
    </w:p>
    <w:p w:rsidR="00A4547F" w:rsidRPr="00A4547F" w:rsidRDefault="00A4547F" w:rsidP="00A4547F">
      <w:pPr>
        <w:spacing w:after="0" w:line="240" w:lineRule="auto"/>
        <w:jc w:val="both"/>
        <w:rPr>
          <w:rFonts w:ascii="Times New Roman" w:hAnsi="Times New Roman" w:cs="Times New Roman"/>
          <w:color w:val="FF6600"/>
          <w:sz w:val="18"/>
          <w:szCs w:val="18"/>
        </w:rPr>
      </w:pPr>
    </w:p>
    <w:p w:rsidR="00A4547F" w:rsidRPr="00A4547F" w:rsidRDefault="00A4547F" w:rsidP="00A4547F">
      <w:pPr>
        <w:spacing w:after="0" w:line="240" w:lineRule="auto"/>
        <w:ind w:firstLine="708"/>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Характеристика сферы физической культуры и спорта в поселении</w:t>
      </w:r>
    </w:p>
    <w:p w:rsidR="00A4547F" w:rsidRPr="00A4547F" w:rsidRDefault="00A4547F" w:rsidP="00A4547F">
      <w:pPr>
        <w:spacing w:after="0" w:line="240" w:lineRule="auto"/>
        <w:ind w:firstLine="708"/>
        <w:jc w:val="center"/>
        <w:rPr>
          <w:rFonts w:ascii="Times New Roman" w:hAnsi="Times New Roman" w:cs="Times New Roman"/>
          <w:b/>
          <w:bCs/>
          <w:sz w:val="18"/>
          <w:szCs w:val="18"/>
          <w:lang w:eastAsia="ru-RU"/>
        </w:rPr>
      </w:pPr>
    </w:p>
    <w:p w:rsidR="00A4547F" w:rsidRPr="00A4547F" w:rsidRDefault="00A4547F" w:rsidP="00A4547F">
      <w:pPr>
        <w:spacing w:after="0" w:line="240" w:lineRule="auto"/>
        <w:ind w:firstLine="567"/>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A4547F" w:rsidRPr="00A4547F" w:rsidRDefault="00A4547F" w:rsidP="00A4547F">
      <w:pPr>
        <w:spacing w:after="0" w:line="240" w:lineRule="auto"/>
        <w:ind w:firstLine="567"/>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A4547F" w:rsidRPr="00A4547F" w:rsidRDefault="00A4547F" w:rsidP="00A4547F">
      <w:pPr>
        <w:spacing w:after="0" w:line="240" w:lineRule="auto"/>
        <w:ind w:firstLine="567"/>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w:t>
      </w:r>
      <w:proofErr w:type="spellStart"/>
      <w:r w:rsidRPr="00A4547F">
        <w:rPr>
          <w:rFonts w:ascii="Times New Roman" w:hAnsi="Times New Roman" w:cs="Times New Roman"/>
          <w:sz w:val="18"/>
          <w:szCs w:val="18"/>
          <w:lang w:eastAsia="ru-RU"/>
        </w:rPr>
        <w:t>Похвистневский</w:t>
      </w:r>
      <w:proofErr w:type="spellEnd"/>
      <w:r w:rsidRPr="00A4547F">
        <w:rPr>
          <w:rFonts w:ascii="Times New Roman" w:hAnsi="Times New Roman" w:cs="Times New Roman"/>
          <w:sz w:val="18"/>
          <w:szCs w:val="18"/>
          <w:lang w:eastAsia="ru-RU"/>
        </w:rPr>
        <w:t xml:space="preserve"> Самарской области».</w:t>
      </w:r>
    </w:p>
    <w:p w:rsidR="00A4547F" w:rsidRPr="00A4547F" w:rsidRDefault="00A4547F" w:rsidP="00A4547F">
      <w:pPr>
        <w:spacing w:after="0" w:line="240" w:lineRule="auto"/>
        <w:ind w:firstLine="720"/>
        <w:jc w:val="center"/>
        <w:rPr>
          <w:rFonts w:ascii="Times New Roman" w:hAnsi="Times New Roman" w:cs="Times New Roman"/>
          <w:b/>
          <w:sz w:val="18"/>
          <w:szCs w:val="18"/>
        </w:rPr>
      </w:pPr>
      <w:r w:rsidRPr="00A4547F">
        <w:rPr>
          <w:rFonts w:ascii="Times New Roman" w:hAnsi="Times New Roman" w:cs="Times New Roman"/>
          <w:b/>
          <w:sz w:val="18"/>
          <w:szCs w:val="18"/>
        </w:rPr>
        <w:t>Характеристика деятельности добровольных формирований населения по охране общественного порядка</w:t>
      </w:r>
    </w:p>
    <w:p w:rsidR="00A4547F" w:rsidRPr="00A4547F" w:rsidRDefault="00A4547F" w:rsidP="00A4547F">
      <w:pPr>
        <w:spacing w:after="0" w:line="240" w:lineRule="auto"/>
        <w:ind w:firstLine="720"/>
        <w:jc w:val="center"/>
        <w:rPr>
          <w:rFonts w:ascii="Times New Roman" w:hAnsi="Times New Roman" w:cs="Times New Roman"/>
          <w:b/>
          <w:sz w:val="18"/>
          <w:szCs w:val="18"/>
        </w:rPr>
      </w:pPr>
    </w:p>
    <w:p w:rsidR="00A4547F" w:rsidRPr="00A4547F" w:rsidRDefault="00A4547F" w:rsidP="00A4547F">
      <w:pPr>
        <w:shd w:val="clear" w:color="auto" w:fill="FFFFFF"/>
        <w:spacing w:after="0" w:line="240" w:lineRule="auto"/>
        <w:ind w:firstLine="540"/>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Важным условием устойчивого развития общества является обеспечение безопасности его жизнедеятельности - создание условий для безопасной жизни личности, семьи, общества.</w:t>
      </w:r>
    </w:p>
    <w:p w:rsidR="00A4547F" w:rsidRPr="00A4547F" w:rsidRDefault="00A4547F" w:rsidP="00A4547F">
      <w:pPr>
        <w:shd w:val="clear" w:color="auto" w:fill="FFFFFF"/>
        <w:spacing w:after="0" w:line="240" w:lineRule="auto"/>
        <w:ind w:firstLine="540"/>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 xml:space="preserve"> Повышение безопасности поднимает уровень жизни </w:t>
      </w:r>
      <w:proofErr w:type="gramStart"/>
      <w:r w:rsidRPr="00A4547F">
        <w:rPr>
          <w:rFonts w:ascii="Times New Roman" w:hAnsi="Times New Roman" w:cs="Times New Roman"/>
          <w:color w:val="000000"/>
          <w:sz w:val="18"/>
          <w:szCs w:val="18"/>
          <w:lang w:eastAsia="ru-RU"/>
        </w:rPr>
        <w:t>населения, проживающего на данной территории и одновременно делает</w:t>
      </w:r>
      <w:proofErr w:type="gramEnd"/>
      <w:r w:rsidRPr="00A4547F">
        <w:rPr>
          <w:rFonts w:ascii="Times New Roman" w:hAnsi="Times New Roman" w:cs="Times New Roman"/>
          <w:color w:val="000000"/>
          <w:sz w:val="18"/>
          <w:szCs w:val="18"/>
          <w:lang w:eastAsia="ru-RU"/>
        </w:rPr>
        <w:t xml:space="preserve"> её привлекательной для проживания не только для жителей, но и для гостей (и туристов).</w:t>
      </w:r>
    </w:p>
    <w:p w:rsidR="00A4547F" w:rsidRPr="00A4547F" w:rsidRDefault="00A4547F" w:rsidP="00A4547F">
      <w:pPr>
        <w:shd w:val="clear" w:color="auto" w:fill="FFFFFF"/>
        <w:spacing w:after="0" w:line="240" w:lineRule="auto"/>
        <w:ind w:firstLine="540"/>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Одним из приоритетных направлений развития территории является повышение уровня безопасности населения, главной целью которого является обеспечение комплексной безопасности населения путем:</w:t>
      </w:r>
    </w:p>
    <w:p w:rsidR="00A4547F" w:rsidRPr="00A4547F" w:rsidRDefault="00A4547F" w:rsidP="00A4547F">
      <w:pPr>
        <w:shd w:val="clear" w:color="auto" w:fill="FFFFFF"/>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 обеспечения общественного порядка и общественной безопасности;</w:t>
      </w:r>
    </w:p>
    <w:p w:rsidR="00A4547F" w:rsidRPr="00A4547F" w:rsidRDefault="00A4547F" w:rsidP="00A4547F">
      <w:pPr>
        <w:shd w:val="clear" w:color="auto" w:fill="FFFFFF"/>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 сокращения количества правонарушений и преступлений на улицах и общественных местах, в том числе лицами в состоянии опьянения, ранее совершавшими преступления, несовершеннолетними.</w:t>
      </w:r>
    </w:p>
    <w:p w:rsidR="00A4547F" w:rsidRPr="00A4547F" w:rsidRDefault="00A4547F" w:rsidP="00A4547F">
      <w:pPr>
        <w:shd w:val="clear" w:color="auto" w:fill="FFFFFF"/>
        <w:spacing w:after="0" w:line="240" w:lineRule="auto"/>
        <w:ind w:firstLine="540"/>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 xml:space="preserve">Основные мероприятия муниципальной программы позволят создать необходимые условия по защите граждан от преступных посягательств, обеспечить безопасность и правопорядок, защитить граждан от проявлений терроризма и экстремизма на территории сельского поселения Старый </w:t>
      </w:r>
      <w:proofErr w:type="spellStart"/>
      <w:r w:rsidRPr="00A4547F">
        <w:rPr>
          <w:rFonts w:ascii="Times New Roman" w:hAnsi="Times New Roman" w:cs="Times New Roman"/>
          <w:color w:val="000000"/>
          <w:sz w:val="18"/>
          <w:szCs w:val="18"/>
          <w:lang w:eastAsia="ru-RU"/>
        </w:rPr>
        <w:t>Аманак</w:t>
      </w:r>
      <w:proofErr w:type="spellEnd"/>
      <w:r w:rsidRPr="00A4547F">
        <w:rPr>
          <w:rFonts w:ascii="Times New Roman" w:hAnsi="Times New Roman" w:cs="Times New Roman"/>
          <w:color w:val="000000"/>
          <w:sz w:val="18"/>
          <w:szCs w:val="18"/>
          <w:lang w:eastAsia="ru-RU"/>
        </w:rPr>
        <w:t>.</w:t>
      </w:r>
    </w:p>
    <w:p w:rsidR="00A4547F" w:rsidRPr="00A4547F" w:rsidRDefault="00A4547F" w:rsidP="00A4547F">
      <w:pPr>
        <w:shd w:val="clear" w:color="auto" w:fill="FFFFFF"/>
        <w:spacing w:after="0" w:line="240" w:lineRule="auto"/>
        <w:ind w:firstLine="540"/>
        <w:jc w:val="both"/>
        <w:rPr>
          <w:rFonts w:ascii="Times New Roman" w:hAnsi="Times New Roman" w:cs="Times New Roman"/>
          <w:color w:val="000000"/>
          <w:sz w:val="18"/>
          <w:szCs w:val="18"/>
          <w:lang w:eastAsia="ru-RU"/>
        </w:rPr>
      </w:pPr>
    </w:p>
    <w:p w:rsidR="00A4547F" w:rsidRPr="00A4547F" w:rsidRDefault="00A4547F" w:rsidP="00A4547F">
      <w:pPr>
        <w:shd w:val="clear" w:color="auto" w:fill="FFFFFF"/>
        <w:spacing w:after="0" w:line="240" w:lineRule="auto"/>
        <w:ind w:firstLine="540"/>
        <w:jc w:val="both"/>
        <w:rPr>
          <w:rFonts w:ascii="Times New Roman" w:hAnsi="Times New Roman" w:cs="Times New Roman"/>
          <w:color w:val="000000"/>
          <w:sz w:val="18"/>
          <w:szCs w:val="18"/>
          <w:lang w:eastAsia="ru-RU"/>
        </w:rPr>
      </w:pPr>
      <w:r w:rsidRPr="00A4547F">
        <w:rPr>
          <w:rFonts w:ascii="Times New Roman" w:hAnsi="Times New Roman" w:cs="Times New Roman"/>
          <w:b/>
          <w:sz w:val="18"/>
          <w:szCs w:val="18"/>
        </w:rPr>
        <w:t>Характеристика энергосбережения и повышения энергетической эффективности</w:t>
      </w:r>
      <w:r w:rsidRPr="00A4547F">
        <w:rPr>
          <w:rFonts w:ascii="Times New Roman" w:hAnsi="Times New Roman" w:cs="Times New Roman"/>
          <w:color w:val="000000"/>
          <w:sz w:val="18"/>
          <w:szCs w:val="18"/>
          <w:lang w:eastAsia="ru-RU"/>
        </w:rPr>
        <w:t xml:space="preserve"> </w:t>
      </w:r>
    </w:p>
    <w:p w:rsidR="00A4547F" w:rsidRPr="00A4547F" w:rsidRDefault="00A4547F" w:rsidP="00A4547F">
      <w:pPr>
        <w:shd w:val="clear" w:color="auto" w:fill="FFFFFF"/>
        <w:spacing w:after="0" w:line="240" w:lineRule="auto"/>
        <w:ind w:firstLine="540"/>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Для решения проблемы необходимо осуществление комплекса мероприятий, заключающихся в разработке, принятии и реализации согласованных действий по энергосбережению и повышению энергетической эффективности при производстве, передаче и потреблении энергетических ресурсов.</w:t>
      </w:r>
    </w:p>
    <w:p w:rsidR="00A4547F" w:rsidRPr="00A4547F" w:rsidRDefault="00A4547F" w:rsidP="00A4547F">
      <w:pPr>
        <w:shd w:val="clear" w:color="auto" w:fill="FFFFFF"/>
        <w:spacing w:after="0" w:line="240" w:lineRule="auto"/>
        <w:ind w:firstLine="540"/>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 xml:space="preserve">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района, экологической безопасности территории, повышения эффективности функционирования инженерных систем жилищно-коммунального хозяйства и повышения уровня благоустройства территорий, повышения эффективности управления муниципальным имуществом. </w:t>
      </w:r>
    </w:p>
    <w:p w:rsidR="00A4547F" w:rsidRPr="00A4547F" w:rsidRDefault="00A4547F" w:rsidP="00A4547F">
      <w:pPr>
        <w:shd w:val="clear" w:color="auto" w:fill="FFFFFF"/>
        <w:spacing w:after="0" w:line="240" w:lineRule="auto"/>
        <w:ind w:firstLine="540"/>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Реализация мероприятий муниципальной программы будет способствовать устойчивому обеспечению экономики и населения района энергоресурсами, сокращению удельного потребления энергоресурсов в бюджетных организациях и реального сектора экономики, росту конкурентоспособности, энергетической безопасности.</w:t>
      </w:r>
    </w:p>
    <w:p w:rsidR="00A4547F" w:rsidRPr="00A4547F" w:rsidRDefault="00A4547F" w:rsidP="00A4547F">
      <w:pPr>
        <w:shd w:val="clear" w:color="auto" w:fill="FFFFFF"/>
        <w:spacing w:after="0" w:line="240" w:lineRule="auto"/>
        <w:ind w:firstLine="540"/>
        <w:jc w:val="both"/>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Основной проблемой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rsidR="00A4547F" w:rsidRPr="00A4547F" w:rsidRDefault="00A4547F" w:rsidP="00A4547F">
      <w:pPr>
        <w:shd w:val="clear" w:color="auto" w:fill="FFFFFF"/>
        <w:spacing w:after="0" w:line="240" w:lineRule="auto"/>
        <w:ind w:firstLine="540"/>
        <w:jc w:val="both"/>
        <w:rPr>
          <w:rFonts w:ascii="Times New Roman" w:hAnsi="Times New Roman" w:cs="Times New Roman"/>
          <w:color w:val="000000"/>
          <w:sz w:val="18"/>
          <w:szCs w:val="18"/>
          <w:lang w:eastAsia="ru-RU"/>
        </w:rPr>
      </w:pPr>
    </w:p>
    <w:p w:rsidR="00A4547F" w:rsidRPr="00A4547F" w:rsidRDefault="00A4547F" w:rsidP="00A4547F">
      <w:pPr>
        <w:pStyle w:val="ConsPlusNormal0"/>
        <w:ind w:firstLine="0"/>
        <w:jc w:val="center"/>
        <w:rPr>
          <w:rFonts w:ascii="Times New Roman" w:hAnsi="Times New Roman" w:cs="Times New Roman"/>
          <w:b/>
          <w:color w:val="000000"/>
          <w:sz w:val="18"/>
          <w:szCs w:val="18"/>
        </w:rPr>
      </w:pPr>
      <w:r w:rsidRPr="00A4547F">
        <w:rPr>
          <w:rFonts w:ascii="Times New Roman" w:hAnsi="Times New Roman" w:cs="Times New Roman"/>
          <w:b/>
          <w:color w:val="000000"/>
          <w:sz w:val="18"/>
          <w:szCs w:val="18"/>
        </w:rPr>
        <w:t xml:space="preserve">Характеристика существующего состояния </w:t>
      </w:r>
    </w:p>
    <w:p w:rsidR="00A4547F" w:rsidRPr="00A4547F" w:rsidRDefault="00A4547F" w:rsidP="00A4547F">
      <w:pPr>
        <w:pStyle w:val="ConsPlusNormal0"/>
        <w:ind w:firstLine="0"/>
        <w:jc w:val="center"/>
        <w:rPr>
          <w:rFonts w:ascii="Times New Roman" w:hAnsi="Times New Roman" w:cs="Times New Roman"/>
          <w:b/>
          <w:color w:val="000000"/>
          <w:sz w:val="18"/>
          <w:szCs w:val="18"/>
        </w:rPr>
      </w:pPr>
      <w:r w:rsidRPr="00A4547F">
        <w:rPr>
          <w:rFonts w:ascii="Times New Roman" w:hAnsi="Times New Roman" w:cs="Times New Roman"/>
          <w:b/>
          <w:color w:val="000000"/>
          <w:sz w:val="18"/>
          <w:szCs w:val="18"/>
        </w:rPr>
        <w:t>сети автомобильных дорог общего пользования</w:t>
      </w:r>
    </w:p>
    <w:p w:rsidR="00A4547F" w:rsidRPr="00A4547F" w:rsidRDefault="00A4547F" w:rsidP="00A4547F">
      <w:pPr>
        <w:autoSpaceDN w:val="0"/>
        <w:adjustRightInd w:val="0"/>
        <w:spacing w:after="0" w:line="240" w:lineRule="auto"/>
        <w:ind w:firstLine="539"/>
        <w:jc w:val="both"/>
        <w:rPr>
          <w:rFonts w:ascii="Times New Roman" w:hAnsi="Times New Roman" w:cs="Times New Roman"/>
          <w:color w:val="000000"/>
          <w:sz w:val="18"/>
          <w:szCs w:val="18"/>
        </w:rPr>
      </w:pPr>
    </w:p>
    <w:p w:rsidR="00A4547F" w:rsidRPr="00A4547F" w:rsidRDefault="00A4547F" w:rsidP="00A4547F">
      <w:pPr>
        <w:spacing w:after="0" w:line="240" w:lineRule="auto"/>
        <w:ind w:firstLine="53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Важным фактором жизнеобеспечения населения, способствующим стабильности социально-экономического развития сельского поселение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муниципального района </w:t>
      </w:r>
      <w:proofErr w:type="spellStart"/>
      <w:r w:rsidRPr="00A4547F">
        <w:rPr>
          <w:rFonts w:ascii="Times New Roman" w:hAnsi="Times New Roman" w:cs="Times New Roman"/>
          <w:color w:val="000000"/>
          <w:sz w:val="18"/>
          <w:szCs w:val="18"/>
        </w:rPr>
        <w:t>Похвистневский</w:t>
      </w:r>
      <w:proofErr w:type="spellEnd"/>
      <w:r w:rsidRPr="00A4547F">
        <w:rPr>
          <w:rFonts w:ascii="Times New Roman" w:hAnsi="Times New Roman" w:cs="Times New Roman"/>
          <w:color w:val="000000"/>
          <w:sz w:val="18"/>
          <w:szCs w:val="18"/>
        </w:rPr>
        <w:t xml:space="preserve">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Старый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составляет </w:t>
      </w:r>
      <w:smartTag w:uri="urn:schemas-microsoft-com:office:smarttags" w:element="metricconverter">
        <w:smartTagPr>
          <w:attr w:name="ProductID" w:val="229,22 км"/>
        </w:smartTagPr>
        <w:r w:rsidRPr="00A4547F">
          <w:rPr>
            <w:rFonts w:ascii="Times New Roman" w:hAnsi="Times New Roman" w:cs="Times New Roman"/>
            <w:color w:val="000000"/>
            <w:sz w:val="18"/>
            <w:szCs w:val="18"/>
          </w:rPr>
          <w:t>229,22 км</w:t>
        </w:r>
      </w:smartTag>
      <w:r w:rsidRPr="00A4547F">
        <w:rPr>
          <w:rFonts w:ascii="Times New Roman" w:hAnsi="Times New Roman" w:cs="Times New Roman"/>
          <w:color w:val="000000"/>
          <w:sz w:val="18"/>
          <w:szCs w:val="18"/>
        </w:rPr>
        <w:t>.</w:t>
      </w:r>
    </w:p>
    <w:p w:rsidR="00A4547F" w:rsidRPr="00A4547F" w:rsidRDefault="00A4547F" w:rsidP="00A4547F">
      <w:pPr>
        <w:spacing w:after="0" w:line="240" w:lineRule="auto"/>
        <w:ind w:firstLine="53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находятся в неудовлетворительном состоянии.</w:t>
      </w:r>
    </w:p>
    <w:p w:rsidR="00A4547F" w:rsidRPr="00A4547F" w:rsidRDefault="00A4547F" w:rsidP="00A4547F">
      <w:pPr>
        <w:spacing w:after="0" w:line="240" w:lineRule="auto"/>
        <w:ind w:firstLine="53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A4547F" w:rsidRPr="00A4547F" w:rsidRDefault="00A4547F" w:rsidP="00A4547F">
      <w:pPr>
        <w:spacing w:after="0" w:line="240" w:lineRule="auto"/>
        <w:ind w:firstLine="53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A4547F" w:rsidRPr="00A4547F" w:rsidRDefault="00A4547F" w:rsidP="00A4547F">
      <w:pPr>
        <w:spacing w:after="0" w:line="240" w:lineRule="auto"/>
        <w:ind w:firstLine="53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w:t>
      </w:r>
      <w:proofErr w:type="spellStart"/>
      <w:r w:rsidRPr="00A4547F">
        <w:rPr>
          <w:rFonts w:ascii="Times New Roman" w:hAnsi="Times New Roman" w:cs="Times New Roman"/>
          <w:color w:val="000000"/>
          <w:sz w:val="18"/>
          <w:szCs w:val="18"/>
        </w:rPr>
        <w:t>Похвистневский</w:t>
      </w:r>
      <w:proofErr w:type="spellEnd"/>
      <w:r w:rsidRPr="00A4547F">
        <w:rPr>
          <w:rFonts w:ascii="Times New Roman" w:hAnsi="Times New Roman" w:cs="Times New Roman"/>
          <w:color w:val="000000"/>
          <w:sz w:val="18"/>
          <w:szCs w:val="18"/>
        </w:rPr>
        <w:t xml:space="preserve"> организованы маршруты движения школьных автобусов по дорогам </w:t>
      </w:r>
      <w:r w:rsidRPr="00A4547F">
        <w:rPr>
          <w:rFonts w:ascii="Times New Roman" w:hAnsi="Times New Roman" w:cs="Times New Roman"/>
          <w:color w:val="000000"/>
          <w:sz w:val="18"/>
          <w:szCs w:val="18"/>
        </w:rPr>
        <w:lastRenderedPageBreak/>
        <w:t>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A4547F" w:rsidRPr="00A4547F" w:rsidRDefault="00A4547F" w:rsidP="00A4547F">
      <w:pPr>
        <w:spacing w:after="0" w:line="240" w:lineRule="auto"/>
        <w:ind w:firstLine="53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A4547F" w:rsidRPr="00A4547F" w:rsidRDefault="00A4547F" w:rsidP="00A4547F">
      <w:pPr>
        <w:spacing w:after="0" w:line="240" w:lineRule="auto"/>
        <w:ind w:firstLine="53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В целях улучшения благоустройства и создания внешнего облика сельского поселения предоставляется государственная поддержка на ремонт дворовых территорий многоквартирных домов, проездов к дворовым территориям многоквартирных домов.</w:t>
      </w:r>
    </w:p>
    <w:p w:rsidR="00A4547F" w:rsidRPr="00A4547F" w:rsidRDefault="00A4547F" w:rsidP="00A4547F">
      <w:pPr>
        <w:spacing w:after="0" w:line="240" w:lineRule="auto"/>
        <w:ind w:firstLine="53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A4547F" w:rsidRPr="00A4547F" w:rsidRDefault="00A4547F" w:rsidP="00A4547F">
      <w:pPr>
        <w:spacing w:after="0" w:line="240" w:lineRule="auto"/>
        <w:ind w:firstLine="53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A4547F" w:rsidRPr="00A4547F" w:rsidRDefault="00A4547F" w:rsidP="00A4547F">
      <w:pPr>
        <w:spacing w:after="0" w:line="240" w:lineRule="auto"/>
        <w:ind w:firstLine="539"/>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A4547F" w:rsidRPr="00A4547F" w:rsidRDefault="00A4547F" w:rsidP="00A4547F">
      <w:pPr>
        <w:spacing w:after="0" w:line="240" w:lineRule="auto"/>
        <w:ind w:firstLine="539"/>
        <w:jc w:val="both"/>
        <w:rPr>
          <w:rFonts w:ascii="Times New Roman" w:hAnsi="Times New Roman" w:cs="Times New Roman"/>
          <w:color w:val="000000"/>
          <w:sz w:val="18"/>
          <w:szCs w:val="18"/>
        </w:rPr>
      </w:pPr>
    </w:p>
    <w:p w:rsidR="00A4547F" w:rsidRPr="00A4547F" w:rsidRDefault="00A4547F" w:rsidP="00A4547F">
      <w:pPr>
        <w:pStyle w:val="ConsPlusNormal0"/>
        <w:ind w:firstLine="0"/>
        <w:jc w:val="center"/>
        <w:rPr>
          <w:rFonts w:ascii="Times New Roman" w:hAnsi="Times New Roman" w:cs="Times New Roman"/>
          <w:b/>
          <w:sz w:val="18"/>
          <w:szCs w:val="18"/>
        </w:rPr>
      </w:pPr>
      <w:r w:rsidRPr="00A4547F">
        <w:rPr>
          <w:rFonts w:ascii="Times New Roman" w:hAnsi="Times New Roman" w:cs="Times New Roman"/>
          <w:b/>
          <w:sz w:val="18"/>
          <w:szCs w:val="18"/>
        </w:rPr>
        <w:t xml:space="preserve">Характеристика мероприятий по поддержке инициатив населения сельского поселения </w:t>
      </w:r>
      <w:proofErr w:type="gramStart"/>
      <w:r w:rsidRPr="00A4547F">
        <w:rPr>
          <w:rFonts w:ascii="Times New Roman" w:hAnsi="Times New Roman" w:cs="Times New Roman"/>
          <w:b/>
          <w:sz w:val="18"/>
          <w:szCs w:val="18"/>
        </w:rPr>
        <w:t>Старый</w:t>
      </w:r>
      <w:proofErr w:type="gramEnd"/>
      <w:r w:rsidRPr="00A4547F">
        <w:rPr>
          <w:rFonts w:ascii="Times New Roman" w:hAnsi="Times New Roman" w:cs="Times New Roman"/>
          <w:b/>
          <w:sz w:val="18"/>
          <w:szCs w:val="18"/>
        </w:rPr>
        <w:t xml:space="preserve"> </w:t>
      </w:r>
      <w:proofErr w:type="spellStart"/>
      <w:r w:rsidRPr="00A4547F">
        <w:rPr>
          <w:rFonts w:ascii="Times New Roman" w:hAnsi="Times New Roman" w:cs="Times New Roman"/>
          <w:b/>
          <w:sz w:val="18"/>
          <w:szCs w:val="18"/>
        </w:rPr>
        <w:t>Аманак</w:t>
      </w:r>
      <w:proofErr w:type="spellEnd"/>
      <w:r w:rsidRPr="00A4547F">
        <w:rPr>
          <w:rFonts w:ascii="Times New Roman" w:hAnsi="Times New Roman" w:cs="Times New Roman"/>
          <w:b/>
          <w:sz w:val="18"/>
          <w:szCs w:val="18"/>
        </w:rPr>
        <w:t xml:space="preserve"> муниципального района </w:t>
      </w:r>
      <w:proofErr w:type="spellStart"/>
      <w:r w:rsidRPr="00A4547F">
        <w:rPr>
          <w:rFonts w:ascii="Times New Roman" w:hAnsi="Times New Roman" w:cs="Times New Roman"/>
          <w:b/>
          <w:sz w:val="18"/>
          <w:szCs w:val="18"/>
        </w:rPr>
        <w:t>Похвистневский</w:t>
      </w:r>
      <w:proofErr w:type="spellEnd"/>
      <w:r w:rsidRPr="00A4547F">
        <w:rPr>
          <w:rFonts w:ascii="Times New Roman" w:hAnsi="Times New Roman" w:cs="Times New Roman"/>
          <w:b/>
          <w:sz w:val="18"/>
          <w:szCs w:val="18"/>
        </w:rPr>
        <w:t xml:space="preserve"> Самарской области</w:t>
      </w:r>
    </w:p>
    <w:p w:rsidR="00A4547F" w:rsidRPr="00A4547F" w:rsidRDefault="00A4547F" w:rsidP="00A4547F">
      <w:pPr>
        <w:pStyle w:val="ConsPlusNormal0"/>
        <w:ind w:firstLine="0"/>
        <w:jc w:val="center"/>
        <w:rPr>
          <w:rFonts w:ascii="Times New Roman" w:hAnsi="Times New Roman" w:cs="Times New Roman"/>
          <w:b/>
          <w:sz w:val="18"/>
          <w:szCs w:val="18"/>
        </w:rPr>
      </w:pPr>
    </w:p>
    <w:p w:rsidR="00A4547F" w:rsidRPr="00A4547F" w:rsidRDefault="00A4547F" w:rsidP="00A4547F">
      <w:pPr>
        <w:autoSpaceDE w:val="0"/>
        <w:autoSpaceDN w:val="0"/>
        <w:adjustRightInd w:val="0"/>
        <w:spacing w:after="0" w:line="240" w:lineRule="auto"/>
        <w:ind w:firstLine="540"/>
        <w:jc w:val="both"/>
        <w:rPr>
          <w:rFonts w:ascii="Times New Roman" w:hAnsi="Times New Roman" w:cs="Times New Roman"/>
          <w:sz w:val="18"/>
          <w:szCs w:val="18"/>
        </w:rPr>
      </w:pPr>
      <w:r w:rsidRPr="00A4547F">
        <w:rPr>
          <w:rFonts w:ascii="Times New Roman" w:hAnsi="Times New Roman" w:cs="Times New Roman"/>
          <w:sz w:val="18"/>
          <w:szCs w:val="18"/>
        </w:rPr>
        <w:t xml:space="preserve">Одной из основных проблем в сфере развития и благоустройства территории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b/>
          <w:sz w:val="18"/>
          <w:szCs w:val="18"/>
        </w:rPr>
        <w:t xml:space="preserve"> </w:t>
      </w:r>
      <w:r w:rsidRPr="00A4547F">
        <w:rPr>
          <w:rFonts w:ascii="Times New Roman" w:hAnsi="Times New Roman" w:cs="Times New Roman"/>
          <w:sz w:val="18"/>
          <w:szCs w:val="18"/>
        </w:rPr>
        <w:t>является отсутствие ограждений в местах захоронений, детских игровых площадок, зон отдыха во дворах, площадок для занятий физической культурой и спортом, иных общедоступных объектов физической культуры и спорта и т.п. Не ухоженность территорий общего пользования негативно влияет на эмоциональное состояние и качество жизни населения. В связи со сложившейся финансово-экономической ситуацией необходимо привлечение внебюджетных средств, в том числе сре</w:t>
      </w:r>
      <w:proofErr w:type="gramStart"/>
      <w:r w:rsidRPr="00A4547F">
        <w:rPr>
          <w:rFonts w:ascii="Times New Roman" w:hAnsi="Times New Roman" w:cs="Times New Roman"/>
          <w:sz w:val="18"/>
          <w:szCs w:val="18"/>
        </w:rPr>
        <w:t>дств гр</w:t>
      </w:r>
      <w:proofErr w:type="gramEnd"/>
      <w:r w:rsidRPr="00A4547F">
        <w:rPr>
          <w:rFonts w:ascii="Times New Roman" w:hAnsi="Times New Roman" w:cs="Times New Roman"/>
          <w:sz w:val="18"/>
          <w:szCs w:val="18"/>
        </w:rPr>
        <w:t xml:space="preserve">аждан и организаций, на реализацию мероприятий по поддержке инициатив населения сельского поселения Старый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b/>
          <w:sz w:val="18"/>
          <w:szCs w:val="18"/>
        </w:rPr>
        <w:t xml:space="preserve"> </w:t>
      </w:r>
      <w:r w:rsidRPr="00A4547F">
        <w:rPr>
          <w:rFonts w:ascii="Times New Roman" w:hAnsi="Times New Roman" w:cs="Times New Roman"/>
          <w:sz w:val="18"/>
          <w:szCs w:val="18"/>
        </w:rPr>
        <w:t xml:space="preserve">общественных проектов. </w:t>
      </w:r>
    </w:p>
    <w:p w:rsidR="00A4547F" w:rsidRPr="00A4547F" w:rsidRDefault="00A4547F" w:rsidP="00A4547F">
      <w:pPr>
        <w:shd w:val="clear" w:color="auto" w:fill="FFFFFF"/>
        <w:spacing w:after="0" w:line="240" w:lineRule="auto"/>
        <w:ind w:firstLine="73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A4547F" w:rsidRPr="00A4547F" w:rsidRDefault="00A4547F" w:rsidP="00A4547F">
      <w:pPr>
        <w:autoSpaceDE w:val="0"/>
        <w:autoSpaceDN w:val="0"/>
        <w:adjustRightInd w:val="0"/>
        <w:spacing w:after="0" w:line="240" w:lineRule="auto"/>
        <w:ind w:firstLine="540"/>
        <w:jc w:val="both"/>
        <w:rPr>
          <w:rFonts w:ascii="Times New Roman" w:hAnsi="Times New Roman" w:cs="Times New Roman"/>
          <w:sz w:val="18"/>
          <w:szCs w:val="18"/>
        </w:rPr>
      </w:pPr>
    </w:p>
    <w:p w:rsidR="00A4547F" w:rsidRPr="00A4547F" w:rsidRDefault="00A4547F" w:rsidP="00A4547F">
      <w:pPr>
        <w:autoSpaceDE w:val="0"/>
        <w:autoSpaceDN w:val="0"/>
        <w:adjustRightInd w:val="0"/>
        <w:spacing w:after="0" w:line="240" w:lineRule="auto"/>
        <w:ind w:firstLine="540"/>
        <w:jc w:val="both"/>
        <w:rPr>
          <w:rFonts w:ascii="Times New Roman" w:hAnsi="Times New Roman" w:cs="Times New Roman"/>
          <w:sz w:val="18"/>
          <w:szCs w:val="18"/>
        </w:rPr>
      </w:pPr>
      <w:r w:rsidRPr="00A4547F">
        <w:rPr>
          <w:rFonts w:ascii="Times New Roman" w:hAnsi="Times New Roman" w:cs="Times New Roman"/>
          <w:sz w:val="18"/>
          <w:szCs w:val="18"/>
        </w:rPr>
        <w:t xml:space="preserve">Применение программно-целевого метода позволит обеспечить системный подход к решению поставленных задач, поэтапный контроль выполнения мероприятий программы и оценку их результатов. </w:t>
      </w:r>
    </w:p>
    <w:p w:rsidR="00A4547F" w:rsidRPr="00A4547F" w:rsidRDefault="00A4547F" w:rsidP="00A4547F">
      <w:pPr>
        <w:pStyle w:val="a4"/>
        <w:shd w:val="clear" w:color="auto" w:fill="F5F5F5"/>
        <w:spacing w:before="0" w:beforeAutospacing="0" w:after="0" w:afterAutospacing="0"/>
        <w:jc w:val="both"/>
        <w:rPr>
          <w:color w:val="000000"/>
          <w:sz w:val="18"/>
          <w:szCs w:val="18"/>
        </w:rPr>
      </w:pPr>
      <w:r w:rsidRPr="00A4547F">
        <w:rPr>
          <w:color w:val="000000"/>
          <w:sz w:val="18"/>
          <w:szCs w:val="18"/>
        </w:rPr>
        <w:t xml:space="preserve">          </w:t>
      </w:r>
      <w:proofErr w:type="gramStart"/>
      <w:r w:rsidRPr="00A4547F">
        <w:rPr>
          <w:color w:val="000000"/>
          <w:sz w:val="18"/>
          <w:szCs w:val="18"/>
        </w:rPr>
        <w:t xml:space="preserve">Мероприятия муниципальной программы направлены на повышение уровня антитеррористической защищенности объектов, уменьшение проявлений экстремизма и негативного отношения к лицам других национальностей и религиозных </w:t>
      </w:r>
      <w:proofErr w:type="spellStart"/>
      <w:r w:rsidRPr="00A4547F">
        <w:rPr>
          <w:color w:val="000000"/>
          <w:sz w:val="18"/>
          <w:szCs w:val="18"/>
        </w:rPr>
        <w:t>конфессий</w:t>
      </w:r>
      <w:proofErr w:type="spellEnd"/>
      <w:r w:rsidRPr="00A4547F">
        <w:rPr>
          <w:color w:val="000000"/>
          <w:sz w:val="18"/>
          <w:szCs w:val="18"/>
        </w:rPr>
        <w:t xml:space="preserve">, формирование у населения внутренней потребности в толерантном отношении к людям других национальностей и религиозных </w:t>
      </w:r>
      <w:proofErr w:type="spellStart"/>
      <w:r w:rsidRPr="00A4547F">
        <w:rPr>
          <w:color w:val="000000"/>
          <w:sz w:val="18"/>
          <w:szCs w:val="18"/>
        </w:rPr>
        <w:t>конфессий</w:t>
      </w:r>
      <w:proofErr w:type="spellEnd"/>
      <w:r w:rsidRPr="00A4547F">
        <w:rPr>
          <w:color w:val="000000"/>
          <w:sz w:val="18"/>
          <w:szCs w:val="18"/>
        </w:rPr>
        <w:t xml:space="preserve">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w:t>
      </w:r>
      <w:proofErr w:type="gramEnd"/>
      <w:r w:rsidRPr="00A4547F">
        <w:rPr>
          <w:color w:val="000000"/>
          <w:sz w:val="18"/>
          <w:szCs w:val="18"/>
        </w:rPr>
        <w:t xml:space="preserve"> экстремизма.</w:t>
      </w:r>
    </w:p>
    <w:p w:rsidR="00A4547F" w:rsidRPr="00A4547F" w:rsidRDefault="00A4547F" w:rsidP="00A4547F">
      <w:pPr>
        <w:autoSpaceDE w:val="0"/>
        <w:autoSpaceDN w:val="0"/>
        <w:adjustRightInd w:val="0"/>
        <w:spacing w:after="0" w:line="240" w:lineRule="auto"/>
        <w:ind w:firstLine="540"/>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  Работа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по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w:t>
      </w:r>
    </w:p>
    <w:p w:rsidR="00A4547F" w:rsidRPr="00A4547F" w:rsidRDefault="00A4547F" w:rsidP="00A4547F">
      <w:pPr>
        <w:shd w:val="clear" w:color="auto" w:fill="FFFFFF"/>
        <w:spacing w:after="0" w:line="240" w:lineRule="auto"/>
        <w:ind w:left="22" w:right="7" w:firstLine="662"/>
        <w:jc w:val="both"/>
        <w:rPr>
          <w:rFonts w:ascii="Times New Roman" w:hAnsi="Times New Roman" w:cs="Times New Roman"/>
          <w:spacing w:val="-1"/>
          <w:sz w:val="18"/>
          <w:szCs w:val="18"/>
        </w:rPr>
      </w:pPr>
      <w:r w:rsidRPr="00A4547F">
        <w:rPr>
          <w:rFonts w:ascii="Times New Roman" w:hAnsi="Times New Roman" w:cs="Times New Roman"/>
          <w:spacing w:val="-1"/>
          <w:sz w:val="18"/>
          <w:szCs w:val="18"/>
        </w:rPr>
        <w:t>В 2020 году силам</w:t>
      </w:r>
      <w:proofErr w:type="gramStart"/>
      <w:r w:rsidRPr="00A4547F">
        <w:rPr>
          <w:rFonts w:ascii="Times New Roman" w:hAnsi="Times New Roman" w:cs="Times New Roman"/>
          <w:spacing w:val="-1"/>
          <w:sz w:val="18"/>
          <w:szCs w:val="18"/>
        </w:rPr>
        <w:t>и ООО</w:t>
      </w:r>
      <w:proofErr w:type="gramEnd"/>
      <w:r w:rsidRPr="00A4547F">
        <w:rPr>
          <w:rFonts w:ascii="Times New Roman" w:hAnsi="Times New Roman" w:cs="Times New Roman"/>
          <w:spacing w:val="-1"/>
          <w:sz w:val="18"/>
          <w:szCs w:val="18"/>
        </w:rPr>
        <w:t xml:space="preserve"> «ЭКОСТРОЙРЕСУРС» организован вывоз коммунальных бытовых отходов (далее - КБО)  с территории сельского поселения. На сегодняшний день все населенные пункты охвачены этой услугой. Приобретение техники и расширение предоставляемых услуг будет продолжено в последующие годы.  </w:t>
      </w:r>
    </w:p>
    <w:p w:rsidR="00A4547F" w:rsidRPr="00A4547F" w:rsidRDefault="00A4547F" w:rsidP="00A4547F">
      <w:pPr>
        <w:shd w:val="clear" w:color="auto" w:fill="FFFFFF"/>
        <w:spacing w:after="0" w:line="240" w:lineRule="auto"/>
        <w:ind w:left="19" w:right="7" w:firstLine="504"/>
        <w:jc w:val="both"/>
        <w:rPr>
          <w:rFonts w:ascii="Times New Roman" w:hAnsi="Times New Roman" w:cs="Times New Roman"/>
          <w:sz w:val="18"/>
          <w:szCs w:val="18"/>
        </w:rPr>
      </w:pPr>
      <w:r w:rsidRPr="00A4547F">
        <w:rPr>
          <w:rFonts w:ascii="Times New Roman" w:hAnsi="Times New Roman" w:cs="Times New Roman"/>
          <w:spacing w:val="-5"/>
          <w:sz w:val="18"/>
          <w:szCs w:val="18"/>
        </w:rPr>
        <w:t>Наличие как объективных (недостаточность спецтранспорта, источников финансирования), так и субъективных (нежелание населения заключать договора с обслуживающей организацией) причин послужило основанием для неблагоприятной обстановки в данной сфере.</w:t>
      </w:r>
    </w:p>
    <w:p w:rsidR="00A4547F" w:rsidRPr="00A4547F" w:rsidRDefault="00A4547F" w:rsidP="00A4547F">
      <w:pPr>
        <w:shd w:val="clear" w:color="auto" w:fill="FFFFFF"/>
        <w:spacing w:after="0" w:line="240" w:lineRule="auto"/>
        <w:ind w:firstLine="523"/>
        <w:jc w:val="both"/>
        <w:rPr>
          <w:rFonts w:ascii="Times New Roman" w:hAnsi="Times New Roman" w:cs="Times New Roman"/>
          <w:sz w:val="18"/>
          <w:szCs w:val="18"/>
        </w:rPr>
      </w:pPr>
      <w:r w:rsidRPr="00A4547F">
        <w:rPr>
          <w:rFonts w:ascii="Times New Roman" w:hAnsi="Times New Roman" w:cs="Times New Roman"/>
          <w:spacing w:val="-2"/>
          <w:sz w:val="18"/>
          <w:szCs w:val="18"/>
        </w:rPr>
        <w:t xml:space="preserve">На территории сельского поселения ежегодно образуется около сотни тонн коммунальных бытовых отходов, которые </w:t>
      </w:r>
      <w:r w:rsidRPr="00A4547F">
        <w:rPr>
          <w:rFonts w:ascii="Times New Roman" w:hAnsi="Times New Roman" w:cs="Times New Roman"/>
          <w:sz w:val="18"/>
          <w:szCs w:val="18"/>
        </w:rPr>
        <w:t xml:space="preserve">размещаются на полигоне КБО. </w:t>
      </w:r>
      <w:proofErr w:type="gramStart"/>
      <w:r w:rsidRPr="00A4547F">
        <w:rPr>
          <w:rFonts w:ascii="Times New Roman" w:hAnsi="Times New Roman" w:cs="Times New Roman"/>
          <w:spacing w:val="-1"/>
          <w:sz w:val="18"/>
          <w:szCs w:val="18"/>
        </w:rPr>
        <w:t xml:space="preserve">Основными компонентами вывозимого мусора  являются отходы 4-го 5-го класса опасности: бумага, пищевые отходы, </w:t>
      </w:r>
      <w:r w:rsidRPr="00A4547F">
        <w:rPr>
          <w:rFonts w:ascii="Times New Roman" w:hAnsi="Times New Roman" w:cs="Times New Roman"/>
          <w:spacing w:val="-2"/>
          <w:sz w:val="18"/>
          <w:szCs w:val="18"/>
        </w:rPr>
        <w:t xml:space="preserve">черный металл, цветной металл, текстиль, </w:t>
      </w:r>
      <w:proofErr w:type="spellStart"/>
      <w:r w:rsidRPr="00A4547F">
        <w:rPr>
          <w:rFonts w:ascii="Times New Roman" w:hAnsi="Times New Roman" w:cs="Times New Roman"/>
          <w:spacing w:val="-2"/>
          <w:sz w:val="18"/>
          <w:szCs w:val="18"/>
        </w:rPr>
        <w:t>стеклобой</w:t>
      </w:r>
      <w:proofErr w:type="spellEnd"/>
      <w:r w:rsidRPr="00A4547F">
        <w:rPr>
          <w:rFonts w:ascii="Times New Roman" w:hAnsi="Times New Roman" w:cs="Times New Roman"/>
          <w:spacing w:val="-2"/>
          <w:sz w:val="18"/>
          <w:szCs w:val="18"/>
        </w:rPr>
        <w:t xml:space="preserve">, кожа, резина, пластмасса, </w:t>
      </w:r>
      <w:r w:rsidRPr="00A4547F">
        <w:rPr>
          <w:rFonts w:ascii="Times New Roman" w:hAnsi="Times New Roman" w:cs="Times New Roman"/>
          <w:sz w:val="18"/>
          <w:szCs w:val="18"/>
        </w:rPr>
        <w:t>дерево, кости, строительные отходы, камни, уличный смет.</w:t>
      </w:r>
      <w:proofErr w:type="gramEnd"/>
    </w:p>
    <w:p w:rsidR="00A4547F" w:rsidRPr="00A4547F" w:rsidRDefault="00A4547F" w:rsidP="00A4547F">
      <w:pPr>
        <w:spacing w:after="0" w:line="240" w:lineRule="auto"/>
        <w:ind w:firstLine="709"/>
        <w:jc w:val="both"/>
        <w:rPr>
          <w:rFonts w:ascii="Times New Roman" w:hAnsi="Times New Roman" w:cs="Times New Roman"/>
          <w:spacing w:val="-5"/>
          <w:sz w:val="18"/>
          <w:szCs w:val="18"/>
        </w:rPr>
      </w:pPr>
      <w:r w:rsidRPr="00A4547F">
        <w:rPr>
          <w:rFonts w:ascii="Times New Roman" w:hAnsi="Times New Roman" w:cs="Times New Roman"/>
          <w:spacing w:val="-5"/>
          <w:sz w:val="18"/>
          <w:szCs w:val="18"/>
        </w:rPr>
        <w:t xml:space="preserve">Складирование отходов осуществляется в навалах, </w:t>
      </w:r>
      <w:r w:rsidRPr="00A4547F">
        <w:rPr>
          <w:rFonts w:ascii="Times New Roman" w:hAnsi="Times New Roman" w:cs="Times New Roman"/>
          <w:spacing w:val="-2"/>
          <w:sz w:val="18"/>
          <w:szCs w:val="18"/>
        </w:rPr>
        <w:t xml:space="preserve">являющихся постоянным источником негативного воздействия на окружающую </w:t>
      </w:r>
      <w:r w:rsidRPr="00A4547F">
        <w:rPr>
          <w:rFonts w:ascii="Times New Roman" w:hAnsi="Times New Roman" w:cs="Times New Roman"/>
          <w:spacing w:val="-6"/>
          <w:sz w:val="18"/>
          <w:szCs w:val="18"/>
        </w:rPr>
        <w:t>среду и представляющих опасность для здоровья населения сельского поселения.</w:t>
      </w:r>
      <w:r w:rsidRPr="00A4547F">
        <w:rPr>
          <w:rFonts w:ascii="Times New Roman" w:hAnsi="Times New Roman" w:cs="Times New Roman"/>
          <w:spacing w:val="-5"/>
          <w:sz w:val="18"/>
          <w:szCs w:val="18"/>
        </w:rPr>
        <w:t xml:space="preserve"> Глава поселения как минимум дважды в год вынуждены изыскивать технические возможности для вывоза складированного мусора, что с учетом действующего законодательства ложится дополнительным бременем на единственную обслуживающую организацию.</w:t>
      </w:r>
    </w:p>
    <w:p w:rsidR="00A4547F" w:rsidRPr="00A4547F" w:rsidRDefault="00A4547F" w:rsidP="00A4547F">
      <w:pPr>
        <w:shd w:val="clear" w:color="auto" w:fill="FFFFFF"/>
        <w:spacing w:after="0" w:line="240" w:lineRule="auto"/>
        <w:ind w:left="7" w:firstLine="677"/>
        <w:jc w:val="both"/>
        <w:rPr>
          <w:rFonts w:ascii="Times New Roman" w:hAnsi="Times New Roman" w:cs="Times New Roman"/>
          <w:sz w:val="18"/>
          <w:szCs w:val="18"/>
        </w:rPr>
      </w:pPr>
      <w:r w:rsidRPr="00A4547F">
        <w:rPr>
          <w:rFonts w:ascii="Times New Roman" w:hAnsi="Times New Roman" w:cs="Times New Roman"/>
          <w:spacing w:val="-5"/>
          <w:sz w:val="18"/>
          <w:szCs w:val="18"/>
        </w:rPr>
        <w:t xml:space="preserve">Ежегодно большие площади земель, подвергаются захламлению отходами </w:t>
      </w:r>
      <w:r w:rsidRPr="00A4547F">
        <w:rPr>
          <w:rFonts w:ascii="Times New Roman" w:hAnsi="Times New Roman" w:cs="Times New Roman"/>
          <w:spacing w:val="-3"/>
          <w:sz w:val="18"/>
          <w:szCs w:val="18"/>
        </w:rPr>
        <w:t>производства и потребления вследствие отсутствия вышеуказанных объектов.</w:t>
      </w:r>
    </w:p>
    <w:p w:rsidR="00A4547F" w:rsidRPr="00A4547F" w:rsidRDefault="00A4547F" w:rsidP="00A4547F">
      <w:pPr>
        <w:shd w:val="clear" w:color="auto" w:fill="FFFFFF"/>
        <w:spacing w:after="0" w:line="240" w:lineRule="auto"/>
        <w:ind w:left="2" w:right="26" w:firstLine="658"/>
        <w:jc w:val="both"/>
        <w:rPr>
          <w:rFonts w:ascii="Times New Roman" w:hAnsi="Times New Roman" w:cs="Times New Roman"/>
          <w:sz w:val="18"/>
          <w:szCs w:val="18"/>
        </w:rPr>
      </w:pPr>
      <w:r w:rsidRPr="00A4547F">
        <w:rPr>
          <w:rFonts w:ascii="Times New Roman" w:hAnsi="Times New Roman" w:cs="Times New Roman"/>
          <w:spacing w:val="-3"/>
          <w:sz w:val="18"/>
          <w:szCs w:val="18"/>
        </w:rPr>
        <w:t xml:space="preserve">Конституцией Российской Федерации каждому гражданину гарантировано </w:t>
      </w:r>
      <w:r w:rsidRPr="00A4547F">
        <w:rPr>
          <w:rFonts w:ascii="Times New Roman" w:hAnsi="Times New Roman" w:cs="Times New Roman"/>
          <w:sz w:val="18"/>
          <w:szCs w:val="18"/>
        </w:rPr>
        <w:t>право на достоверную информацию о состоянии окружающей среды.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w:t>
      </w:r>
    </w:p>
    <w:p w:rsidR="00A4547F" w:rsidRPr="00A4547F" w:rsidRDefault="00A4547F" w:rsidP="00A4547F">
      <w:pPr>
        <w:shd w:val="clear" w:color="auto" w:fill="FFFFFF"/>
        <w:spacing w:after="0" w:line="240" w:lineRule="auto"/>
        <w:ind w:left="7" w:right="24" w:firstLine="650"/>
        <w:jc w:val="both"/>
        <w:rPr>
          <w:rFonts w:ascii="Times New Roman" w:hAnsi="Times New Roman" w:cs="Times New Roman"/>
          <w:sz w:val="18"/>
          <w:szCs w:val="18"/>
        </w:rPr>
      </w:pPr>
      <w:r w:rsidRPr="00A4547F">
        <w:rPr>
          <w:rFonts w:ascii="Times New Roman" w:hAnsi="Times New Roman" w:cs="Times New Roman"/>
          <w:spacing w:val="-5"/>
          <w:sz w:val="18"/>
          <w:szCs w:val="18"/>
        </w:rPr>
        <w:t xml:space="preserve">При этом уровень экологической культуры и экологического сознания части </w:t>
      </w:r>
      <w:r w:rsidRPr="00A4547F">
        <w:rPr>
          <w:rFonts w:ascii="Times New Roman" w:hAnsi="Times New Roman" w:cs="Times New Roman"/>
          <w:spacing w:val="-3"/>
          <w:sz w:val="18"/>
          <w:szCs w:val="18"/>
        </w:rPr>
        <w:t xml:space="preserve">населения сельского поселения, включая руководителей хозяйствующих субъектов, остается </w:t>
      </w:r>
      <w:r w:rsidRPr="00A4547F">
        <w:rPr>
          <w:rFonts w:ascii="Times New Roman" w:hAnsi="Times New Roman" w:cs="Times New Roman"/>
          <w:spacing w:val="-6"/>
          <w:sz w:val="18"/>
          <w:szCs w:val="18"/>
        </w:rPr>
        <w:t xml:space="preserve">довольно низким, что зачастую является причиной осуществления деятельности, </w:t>
      </w:r>
      <w:r w:rsidRPr="00A4547F">
        <w:rPr>
          <w:rFonts w:ascii="Times New Roman" w:hAnsi="Times New Roman" w:cs="Times New Roman"/>
          <w:sz w:val="18"/>
          <w:szCs w:val="18"/>
        </w:rPr>
        <w:t xml:space="preserve">негативно влияющей на состояние окружающей среды. С другой стороны, </w:t>
      </w:r>
      <w:r w:rsidRPr="00A4547F">
        <w:rPr>
          <w:rFonts w:ascii="Times New Roman" w:hAnsi="Times New Roman" w:cs="Times New Roman"/>
          <w:spacing w:val="-1"/>
          <w:sz w:val="18"/>
          <w:szCs w:val="18"/>
        </w:rPr>
        <w:t xml:space="preserve">средствами массовой информации не всегда в полной мере обеспечивается </w:t>
      </w:r>
      <w:r w:rsidRPr="00A4547F">
        <w:rPr>
          <w:rFonts w:ascii="Times New Roman" w:hAnsi="Times New Roman" w:cs="Times New Roman"/>
          <w:spacing w:val="-2"/>
          <w:sz w:val="18"/>
          <w:szCs w:val="18"/>
        </w:rPr>
        <w:t xml:space="preserve">предоставление населению объективной информации о состоянии окружающей </w:t>
      </w:r>
      <w:r w:rsidRPr="00A4547F">
        <w:rPr>
          <w:rFonts w:ascii="Times New Roman" w:hAnsi="Times New Roman" w:cs="Times New Roman"/>
          <w:sz w:val="18"/>
          <w:szCs w:val="18"/>
        </w:rPr>
        <w:t>среды.</w:t>
      </w:r>
    </w:p>
    <w:p w:rsidR="00A4547F" w:rsidRPr="00A4547F" w:rsidRDefault="00A4547F" w:rsidP="00A4547F">
      <w:pPr>
        <w:shd w:val="clear" w:color="auto" w:fill="FFFFFF"/>
        <w:spacing w:after="0" w:line="240" w:lineRule="auto"/>
        <w:ind w:left="5" w:right="14" w:firstLine="653"/>
        <w:jc w:val="both"/>
        <w:rPr>
          <w:rFonts w:ascii="Times New Roman" w:hAnsi="Times New Roman" w:cs="Times New Roman"/>
          <w:sz w:val="18"/>
          <w:szCs w:val="18"/>
        </w:rPr>
      </w:pPr>
      <w:r w:rsidRPr="00A4547F">
        <w:rPr>
          <w:rFonts w:ascii="Times New Roman" w:hAnsi="Times New Roman" w:cs="Times New Roman"/>
          <w:spacing w:val="-5"/>
          <w:sz w:val="18"/>
          <w:szCs w:val="18"/>
        </w:rPr>
        <w:t xml:space="preserve">Для решения указанных проблем необходимо формирование экологического </w:t>
      </w:r>
      <w:r w:rsidRPr="00A4547F">
        <w:rPr>
          <w:rFonts w:ascii="Times New Roman" w:hAnsi="Times New Roman" w:cs="Times New Roman"/>
          <w:spacing w:val="-7"/>
          <w:sz w:val="18"/>
          <w:szCs w:val="18"/>
        </w:rPr>
        <w:t xml:space="preserve">сознания и повышение уровня экологической культуры населения путем его </w:t>
      </w:r>
      <w:r w:rsidRPr="00A4547F">
        <w:rPr>
          <w:rFonts w:ascii="Times New Roman" w:hAnsi="Times New Roman" w:cs="Times New Roman"/>
          <w:spacing w:val="-5"/>
          <w:sz w:val="18"/>
          <w:szCs w:val="18"/>
        </w:rPr>
        <w:t xml:space="preserve">информирования о состоянии окружающей среды и привлечения к участию в </w:t>
      </w:r>
      <w:r w:rsidRPr="00A4547F">
        <w:rPr>
          <w:rFonts w:ascii="Times New Roman" w:hAnsi="Times New Roman" w:cs="Times New Roman"/>
          <w:sz w:val="18"/>
          <w:szCs w:val="18"/>
        </w:rPr>
        <w:t>мероприятиях, направленных на охрану окружающей среды.</w:t>
      </w:r>
    </w:p>
    <w:p w:rsidR="00A4547F" w:rsidRPr="00A4547F" w:rsidRDefault="00A4547F" w:rsidP="00A4547F">
      <w:pPr>
        <w:spacing w:after="0" w:line="240" w:lineRule="auto"/>
        <w:ind w:firstLine="720"/>
        <w:jc w:val="both"/>
        <w:rPr>
          <w:rFonts w:ascii="Times New Roman" w:hAnsi="Times New Roman" w:cs="Times New Roman"/>
          <w:bCs/>
          <w:color w:val="000000"/>
          <w:spacing w:val="2"/>
          <w:sz w:val="18"/>
          <w:szCs w:val="18"/>
        </w:rPr>
      </w:pPr>
      <w:r w:rsidRPr="00A4547F">
        <w:rPr>
          <w:rFonts w:ascii="Times New Roman" w:hAnsi="Times New Roman" w:cs="Times New Roman"/>
          <w:bCs/>
          <w:color w:val="000000"/>
          <w:spacing w:val="2"/>
          <w:sz w:val="18"/>
          <w:szCs w:val="18"/>
        </w:rPr>
        <w:t>При реализации муниципальной программы могут возникнуть риски:</w:t>
      </w:r>
    </w:p>
    <w:p w:rsidR="00A4547F" w:rsidRPr="00A4547F" w:rsidRDefault="00A4547F" w:rsidP="00A4547F">
      <w:pPr>
        <w:spacing w:after="0" w:line="240" w:lineRule="auto"/>
        <w:jc w:val="both"/>
        <w:rPr>
          <w:rFonts w:ascii="Times New Roman" w:hAnsi="Times New Roman" w:cs="Times New Roman"/>
          <w:bCs/>
          <w:color w:val="000000"/>
          <w:spacing w:val="2"/>
          <w:sz w:val="18"/>
          <w:szCs w:val="18"/>
        </w:rPr>
      </w:pPr>
      <w:r w:rsidRPr="00A4547F">
        <w:rPr>
          <w:rFonts w:ascii="Times New Roman" w:hAnsi="Times New Roman" w:cs="Times New Roman"/>
          <w:bCs/>
          <w:color w:val="000000"/>
          <w:spacing w:val="2"/>
          <w:sz w:val="18"/>
          <w:szCs w:val="18"/>
        </w:rPr>
        <w:t xml:space="preserve">- риски, связанные с изменением законодательства Российской Федерации и Самарской области, приоритетов государственной политики Российской Федерации, принципов регулирования межбюджетных отношений в части финансирования муниципальных программ и с недофинансированием муниципальной программы. Также риски могут возникнуть по причине </w:t>
      </w:r>
      <w:r w:rsidRPr="00A4547F">
        <w:rPr>
          <w:rFonts w:ascii="Times New Roman" w:hAnsi="Times New Roman" w:cs="Times New Roman"/>
          <w:bCs/>
          <w:color w:val="000000"/>
          <w:spacing w:val="2"/>
          <w:sz w:val="18"/>
          <w:szCs w:val="18"/>
        </w:rPr>
        <w:lastRenderedPageBreak/>
        <w:t>неэффективного взаимодействия исполнителей и участников муниципальной программы, недостатков в управлении муниципальной программы.</w:t>
      </w:r>
    </w:p>
    <w:p w:rsidR="00A4547F" w:rsidRPr="00A4547F" w:rsidRDefault="00A4547F" w:rsidP="00A4547F">
      <w:pPr>
        <w:shd w:val="clear" w:color="auto" w:fill="FFFFFF"/>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xml:space="preserve">- </w:t>
      </w:r>
      <w:proofErr w:type="gramStart"/>
      <w:r w:rsidRPr="00A4547F">
        <w:rPr>
          <w:rFonts w:ascii="Times New Roman" w:hAnsi="Times New Roman" w:cs="Times New Roman"/>
          <w:color w:val="000000"/>
          <w:sz w:val="18"/>
          <w:szCs w:val="18"/>
        </w:rPr>
        <w:t>ф</w:t>
      </w:r>
      <w:proofErr w:type="gramEnd"/>
      <w:r w:rsidRPr="00A4547F">
        <w:rPr>
          <w:rFonts w:ascii="Times New Roman" w:hAnsi="Times New Roman" w:cs="Times New Roman"/>
          <w:color w:val="000000"/>
          <w:sz w:val="18"/>
          <w:szCs w:val="18"/>
        </w:rPr>
        <w:t>инансовые  риски, связаны с сокращением объемов финансирования мероприятий муниципальной программы из бюджета района, повышением стоимости работ, связанным с инфляционными процессами в экономике. К финансовым рискам также относится неэффективное использование ресурсов муниципальной программы. Способами ограничения финансовых рисков выступают:</w:t>
      </w:r>
    </w:p>
    <w:p w:rsidR="00A4547F" w:rsidRPr="00A4547F" w:rsidRDefault="00A4547F" w:rsidP="00A4547F">
      <w:pPr>
        <w:shd w:val="clear" w:color="auto" w:fill="FFFFFF"/>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A4547F" w:rsidRPr="00A4547F" w:rsidRDefault="00A4547F" w:rsidP="00A4547F">
      <w:pPr>
        <w:shd w:val="clear" w:color="auto" w:fill="FFFFFF"/>
        <w:spacing w:after="0" w:line="240" w:lineRule="auto"/>
        <w:jc w:val="both"/>
        <w:rPr>
          <w:rFonts w:ascii="Times New Roman" w:hAnsi="Times New Roman" w:cs="Times New Roman"/>
          <w:color w:val="000000"/>
          <w:sz w:val="18"/>
          <w:szCs w:val="18"/>
        </w:rPr>
      </w:pPr>
      <w:r w:rsidRPr="00A4547F">
        <w:rPr>
          <w:rFonts w:ascii="Times New Roman" w:hAnsi="Times New Roman" w:cs="Times New Roman"/>
          <w:color w:val="000000"/>
          <w:sz w:val="18"/>
          <w:szCs w:val="18"/>
        </w:rPr>
        <w:t>- определение приоритетов для первоочередного финансирования;</w:t>
      </w:r>
    </w:p>
    <w:p w:rsidR="00A4547F" w:rsidRPr="00A4547F" w:rsidRDefault="00A4547F" w:rsidP="00A4547F">
      <w:pPr>
        <w:spacing w:after="0" w:line="240" w:lineRule="auto"/>
        <w:ind w:firstLine="720"/>
        <w:jc w:val="both"/>
        <w:rPr>
          <w:rFonts w:ascii="Times New Roman" w:hAnsi="Times New Roman" w:cs="Times New Roman"/>
          <w:bCs/>
          <w:color w:val="000000"/>
          <w:spacing w:val="2"/>
          <w:sz w:val="18"/>
          <w:szCs w:val="18"/>
        </w:rPr>
      </w:pPr>
      <w:r w:rsidRPr="00A4547F">
        <w:rPr>
          <w:rFonts w:ascii="Times New Roman" w:hAnsi="Times New Roman" w:cs="Times New Roman"/>
          <w:bCs/>
          <w:color w:val="000000"/>
          <w:spacing w:val="2"/>
          <w:sz w:val="18"/>
          <w:szCs w:val="18"/>
        </w:rPr>
        <w:t xml:space="preserve"> В целях минимизации рисков в процессе реализации муниципальной программы предусматриваются:</w:t>
      </w:r>
    </w:p>
    <w:p w:rsidR="00A4547F" w:rsidRPr="00A4547F" w:rsidRDefault="00A4547F" w:rsidP="00A4547F">
      <w:pPr>
        <w:spacing w:after="0" w:line="240" w:lineRule="auto"/>
        <w:jc w:val="both"/>
        <w:rPr>
          <w:rFonts w:ascii="Times New Roman" w:hAnsi="Times New Roman" w:cs="Times New Roman"/>
          <w:bCs/>
          <w:color w:val="000000"/>
          <w:spacing w:val="2"/>
          <w:sz w:val="18"/>
          <w:szCs w:val="18"/>
        </w:rPr>
      </w:pPr>
      <w:r w:rsidRPr="00A4547F">
        <w:rPr>
          <w:rFonts w:ascii="Times New Roman" w:hAnsi="Times New Roman" w:cs="Times New Roman"/>
          <w:bCs/>
          <w:color w:val="000000"/>
          <w:spacing w:val="2"/>
          <w:sz w:val="18"/>
          <w:szCs w:val="18"/>
        </w:rPr>
        <w:t>- осуществление эффективного управления;</w:t>
      </w:r>
    </w:p>
    <w:p w:rsidR="00A4547F" w:rsidRPr="00A4547F" w:rsidRDefault="00A4547F" w:rsidP="00A4547F">
      <w:pPr>
        <w:spacing w:after="0" w:line="240" w:lineRule="auto"/>
        <w:jc w:val="both"/>
        <w:rPr>
          <w:rFonts w:ascii="Times New Roman" w:hAnsi="Times New Roman" w:cs="Times New Roman"/>
          <w:bCs/>
          <w:color w:val="000000"/>
          <w:spacing w:val="2"/>
          <w:sz w:val="18"/>
          <w:szCs w:val="18"/>
        </w:rPr>
      </w:pPr>
      <w:r w:rsidRPr="00A4547F">
        <w:rPr>
          <w:rFonts w:ascii="Times New Roman" w:hAnsi="Times New Roman" w:cs="Times New Roman"/>
          <w:bCs/>
          <w:color w:val="000000"/>
          <w:spacing w:val="2"/>
          <w:sz w:val="18"/>
          <w:szCs w:val="18"/>
        </w:rPr>
        <w:t>- регулярный анализ реализации мероприятий муниципальной программы;</w:t>
      </w:r>
    </w:p>
    <w:p w:rsidR="00A4547F" w:rsidRPr="00A4547F" w:rsidRDefault="00A4547F" w:rsidP="00A4547F">
      <w:pPr>
        <w:spacing w:after="0" w:line="240" w:lineRule="auto"/>
        <w:jc w:val="both"/>
        <w:rPr>
          <w:rFonts w:ascii="Times New Roman" w:hAnsi="Times New Roman" w:cs="Times New Roman"/>
          <w:bCs/>
          <w:color w:val="000000"/>
          <w:spacing w:val="2"/>
          <w:sz w:val="18"/>
          <w:szCs w:val="18"/>
        </w:rPr>
      </w:pPr>
      <w:r w:rsidRPr="00A4547F">
        <w:rPr>
          <w:rFonts w:ascii="Times New Roman" w:hAnsi="Times New Roman" w:cs="Times New Roman"/>
          <w:bCs/>
          <w:color w:val="000000"/>
          <w:spacing w:val="2"/>
          <w:sz w:val="18"/>
          <w:szCs w:val="18"/>
        </w:rPr>
        <w:t>- перераспределение объемов финансирования в зависимости от динамики и темпов достижения поставленных целей, изменений во внешней среде;</w:t>
      </w:r>
    </w:p>
    <w:p w:rsidR="00A4547F" w:rsidRPr="00A4547F" w:rsidRDefault="00A4547F" w:rsidP="00A4547F">
      <w:pPr>
        <w:spacing w:after="0" w:line="240" w:lineRule="auto"/>
        <w:jc w:val="both"/>
        <w:rPr>
          <w:rFonts w:ascii="Times New Roman" w:hAnsi="Times New Roman" w:cs="Times New Roman"/>
          <w:bCs/>
          <w:color w:val="000000"/>
          <w:spacing w:val="2"/>
          <w:sz w:val="18"/>
          <w:szCs w:val="18"/>
        </w:rPr>
      </w:pPr>
      <w:r w:rsidRPr="00A4547F">
        <w:rPr>
          <w:rFonts w:ascii="Times New Roman" w:hAnsi="Times New Roman" w:cs="Times New Roman"/>
          <w:bCs/>
          <w:color w:val="000000"/>
          <w:spacing w:val="2"/>
          <w:sz w:val="18"/>
          <w:szCs w:val="18"/>
        </w:rPr>
        <w:t>- разработка дополнительных мероприятий.</w:t>
      </w:r>
    </w:p>
    <w:p w:rsidR="00A4547F" w:rsidRPr="00A4547F" w:rsidRDefault="00A4547F" w:rsidP="00A4547F">
      <w:pPr>
        <w:autoSpaceDE w:val="0"/>
        <w:autoSpaceDN w:val="0"/>
        <w:adjustRightInd w:val="0"/>
        <w:spacing w:after="0" w:line="240" w:lineRule="auto"/>
        <w:jc w:val="center"/>
        <w:rPr>
          <w:rFonts w:ascii="Times New Roman" w:eastAsia="SimSun" w:hAnsi="Times New Roman" w:cs="Times New Roman"/>
          <w:b/>
          <w:sz w:val="18"/>
          <w:szCs w:val="18"/>
          <w:lang w:eastAsia="zh-CN"/>
        </w:rPr>
      </w:pPr>
    </w:p>
    <w:p w:rsidR="00A4547F" w:rsidRPr="00A4547F" w:rsidRDefault="00A4547F" w:rsidP="00A4547F">
      <w:pPr>
        <w:autoSpaceDE w:val="0"/>
        <w:autoSpaceDN w:val="0"/>
        <w:adjustRightInd w:val="0"/>
        <w:spacing w:after="0" w:line="240" w:lineRule="auto"/>
        <w:jc w:val="center"/>
        <w:rPr>
          <w:rFonts w:ascii="Times New Roman" w:hAnsi="Times New Roman" w:cs="Times New Roman"/>
          <w:b/>
          <w:sz w:val="18"/>
          <w:szCs w:val="18"/>
          <w:lang w:eastAsia="ru-RU"/>
        </w:rPr>
      </w:pPr>
      <w:r w:rsidRPr="00A4547F">
        <w:rPr>
          <w:rFonts w:ascii="Times New Roman" w:eastAsia="SimSun" w:hAnsi="Times New Roman" w:cs="Times New Roman"/>
          <w:b/>
          <w:sz w:val="18"/>
          <w:szCs w:val="18"/>
          <w:lang w:eastAsia="zh-CN"/>
        </w:rPr>
        <w:t xml:space="preserve">2. </w:t>
      </w:r>
      <w:hyperlink w:anchor="Par258" w:history="1">
        <w:r w:rsidRPr="00A4547F">
          <w:rPr>
            <w:rFonts w:ascii="Times New Roman" w:hAnsi="Times New Roman" w:cs="Times New Roman"/>
            <w:b/>
            <w:sz w:val="18"/>
            <w:szCs w:val="18"/>
          </w:rPr>
          <w:t>Цели</w:t>
        </w:r>
      </w:hyperlink>
      <w:r w:rsidRPr="00A4547F">
        <w:rPr>
          <w:rFonts w:ascii="Times New Roman" w:hAnsi="Times New Roman" w:cs="Times New Roman"/>
          <w:b/>
          <w:sz w:val="18"/>
          <w:szCs w:val="18"/>
        </w:rPr>
        <w:t xml:space="preserve"> и задачи, целевые (стратегические) показатели, этапы и сроки реализации муниципальной  программы.</w:t>
      </w:r>
    </w:p>
    <w:p w:rsidR="00A4547F" w:rsidRPr="00A4547F" w:rsidRDefault="00A4547F" w:rsidP="00A4547F">
      <w:pPr>
        <w:spacing w:after="0" w:line="240" w:lineRule="auto"/>
        <w:ind w:firstLine="709"/>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Стратегическая цель программы</w:t>
      </w:r>
      <w:r w:rsidRPr="00A4547F">
        <w:rPr>
          <w:rFonts w:ascii="Times New Roman" w:hAnsi="Times New Roman" w:cs="Times New Roman"/>
          <w:b/>
          <w:sz w:val="18"/>
          <w:szCs w:val="18"/>
          <w:lang w:eastAsia="ru-RU"/>
        </w:rPr>
        <w:t xml:space="preserve"> -</w:t>
      </w:r>
      <w:r w:rsidRPr="00A4547F">
        <w:rPr>
          <w:rFonts w:ascii="Times New Roman" w:hAnsi="Times New Roman" w:cs="Times New Roman"/>
          <w:sz w:val="18"/>
          <w:szCs w:val="18"/>
          <w:lang w:eastAsia="ru-RU"/>
        </w:rPr>
        <w:t xml:space="preserve"> создание комфортных условий жизнедеятельности в сельской местности</w:t>
      </w:r>
      <w:r w:rsidRPr="00A4547F">
        <w:rPr>
          <w:rFonts w:ascii="Times New Roman" w:hAnsi="Times New Roman" w:cs="Times New Roman"/>
          <w:b/>
          <w:sz w:val="18"/>
          <w:szCs w:val="18"/>
          <w:lang w:eastAsia="ru-RU"/>
        </w:rPr>
        <w:t>. </w:t>
      </w:r>
    </w:p>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             Главными целями программы являются:</w:t>
      </w:r>
    </w:p>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1) повышение комфортности и безопасности проживания населения поселения</w:t>
      </w:r>
      <w:r w:rsidRPr="00A4547F">
        <w:rPr>
          <w:rFonts w:ascii="Times New Roman" w:hAnsi="Times New Roman" w:cs="Times New Roman"/>
          <w:color w:val="000000"/>
          <w:sz w:val="18"/>
          <w:szCs w:val="18"/>
          <w:lang w:eastAsia="ru-RU"/>
        </w:rPr>
        <w:t>;</w:t>
      </w:r>
    </w:p>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3) повышение уровня комплексного обустройства населенных пунктов, расположенных в сельской местности;</w:t>
      </w:r>
    </w:p>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4) снижение риска чрезвычайных ситуаций природного и техногенного характера;</w:t>
      </w:r>
    </w:p>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7) повышение эффективности использования топливно-энергетических ресурсов путем реализации энергосберегающих мероприятий;</w:t>
      </w:r>
    </w:p>
    <w:p w:rsidR="00A4547F" w:rsidRPr="00A4547F" w:rsidRDefault="00A4547F" w:rsidP="00A4547F">
      <w:pPr>
        <w:spacing w:after="0" w:line="240" w:lineRule="auto"/>
        <w:jc w:val="both"/>
        <w:rPr>
          <w:rFonts w:ascii="Times New Roman" w:hAnsi="Times New Roman" w:cs="Times New Roman"/>
          <w:sz w:val="18"/>
          <w:szCs w:val="18"/>
        </w:rPr>
      </w:pPr>
      <w:r w:rsidRPr="00A4547F">
        <w:rPr>
          <w:rFonts w:ascii="Times New Roman" w:hAnsi="Times New Roman" w:cs="Times New Roman"/>
          <w:sz w:val="18"/>
          <w:szCs w:val="18"/>
          <w:lang w:eastAsia="ru-RU"/>
        </w:rPr>
        <w:t xml:space="preserve">8) </w:t>
      </w:r>
      <w:r w:rsidRPr="00A4547F">
        <w:rPr>
          <w:rFonts w:ascii="Times New Roman" w:hAnsi="Times New Roman" w:cs="Times New Roman"/>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A4547F" w:rsidRPr="00A4547F" w:rsidRDefault="00A4547F" w:rsidP="00A4547F">
      <w:pPr>
        <w:widowControl w:val="0"/>
        <w:spacing w:after="0" w:line="240" w:lineRule="auto"/>
        <w:ind w:left="600"/>
        <w:rPr>
          <w:rFonts w:ascii="Times New Roman" w:hAnsi="Times New Roman" w:cs="Times New Roman"/>
          <w:color w:val="000000"/>
          <w:sz w:val="18"/>
          <w:szCs w:val="18"/>
          <w:shd w:val="clear" w:color="auto" w:fill="FFFFFF"/>
        </w:rPr>
      </w:pPr>
      <w:r w:rsidRPr="00A4547F">
        <w:rPr>
          <w:rFonts w:ascii="Times New Roman" w:hAnsi="Times New Roman" w:cs="Times New Roman"/>
          <w:color w:val="000000"/>
          <w:sz w:val="18"/>
          <w:szCs w:val="18"/>
          <w:shd w:val="clear" w:color="auto" w:fill="FFFFFF"/>
        </w:rPr>
        <w:t>Муниципальная программа  реализуется в 2021 - 2025 годах.</w:t>
      </w:r>
    </w:p>
    <w:p w:rsidR="00A4547F" w:rsidRPr="00A4547F" w:rsidRDefault="00A4547F" w:rsidP="00A4547F">
      <w:pPr>
        <w:widowControl w:val="0"/>
        <w:spacing w:after="0" w:line="240" w:lineRule="auto"/>
        <w:ind w:left="600"/>
        <w:rPr>
          <w:rFonts w:ascii="Times New Roman" w:hAnsi="Times New Roman" w:cs="Times New Roman"/>
          <w:color w:val="000000"/>
          <w:sz w:val="18"/>
          <w:szCs w:val="18"/>
          <w:shd w:val="clear" w:color="auto" w:fill="FFFFFF"/>
        </w:rPr>
      </w:pPr>
      <w:r w:rsidRPr="00A4547F">
        <w:rPr>
          <w:rFonts w:ascii="Times New Roman" w:hAnsi="Times New Roman" w:cs="Times New Roman"/>
          <w:color w:val="000000"/>
          <w:sz w:val="18"/>
          <w:szCs w:val="18"/>
          <w:shd w:val="clear" w:color="auto" w:fill="FFFFFF"/>
        </w:rPr>
        <w:t>Перечень стратегических показателей представлен в приложении 1.</w:t>
      </w:r>
    </w:p>
    <w:p w:rsidR="00A4547F" w:rsidRPr="00A4547F" w:rsidRDefault="00A4547F" w:rsidP="00A4547F">
      <w:pPr>
        <w:spacing w:after="0" w:line="240" w:lineRule="auto"/>
        <w:jc w:val="center"/>
        <w:rPr>
          <w:rFonts w:ascii="Times New Roman" w:hAnsi="Times New Roman" w:cs="Times New Roman"/>
          <w:sz w:val="18"/>
          <w:szCs w:val="18"/>
          <w:lang w:eastAsia="ru-RU"/>
        </w:rPr>
      </w:pPr>
    </w:p>
    <w:p w:rsidR="00A4547F" w:rsidRPr="00A4547F" w:rsidRDefault="00A4547F" w:rsidP="00A4547F">
      <w:pPr>
        <w:widowControl w:val="0"/>
        <w:numPr>
          <w:ilvl w:val="0"/>
          <w:numId w:val="10"/>
        </w:numPr>
        <w:spacing w:after="0" w:line="240" w:lineRule="auto"/>
        <w:jc w:val="center"/>
        <w:rPr>
          <w:rFonts w:ascii="Times New Roman" w:hAnsi="Times New Roman" w:cs="Times New Roman"/>
          <w:b/>
          <w:bCs/>
          <w:color w:val="000000"/>
          <w:sz w:val="18"/>
          <w:szCs w:val="18"/>
          <w:shd w:val="clear" w:color="auto" w:fill="FFFFFF"/>
        </w:rPr>
      </w:pPr>
      <w:r w:rsidRPr="00A4547F">
        <w:rPr>
          <w:rFonts w:ascii="Times New Roman" w:hAnsi="Times New Roman" w:cs="Times New Roman"/>
          <w:b/>
          <w:bCs/>
          <w:color w:val="000000"/>
          <w:sz w:val="18"/>
          <w:szCs w:val="18"/>
          <w:shd w:val="clear" w:color="auto" w:fill="FFFFFF"/>
        </w:rPr>
        <w:t>План мероприятий по выполнению муниципальной программы, механизм реализации муниципальной программы.</w:t>
      </w:r>
    </w:p>
    <w:p w:rsidR="00A4547F" w:rsidRPr="00A4547F" w:rsidRDefault="00A4547F" w:rsidP="00A4547F">
      <w:pPr>
        <w:pStyle w:val="ConsPlusTitle"/>
        <w:widowControl/>
        <w:ind w:firstLine="708"/>
        <w:jc w:val="both"/>
        <w:rPr>
          <w:rFonts w:ascii="Times New Roman" w:hAnsi="Times New Roman" w:cs="Times New Roman"/>
          <w:b w:val="0"/>
          <w:sz w:val="18"/>
          <w:szCs w:val="18"/>
        </w:rPr>
      </w:pPr>
      <w:r w:rsidRPr="00A4547F">
        <w:rPr>
          <w:rFonts w:ascii="Times New Roman" w:hAnsi="Times New Roman" w:cs="Times New Roman"/>
          <w:b w:val="0"/>
          <w:sz w:val="18"/>
          <w:szCs w:val="18"/>
        </w:rPr>
        <w:t xml:space="preserve">Информация о системе мероприятий муниципальной программы «Комплексное развитие сельского поселения </w:t>
      </w:r>
      <w:proofErr w:type="gramStart"/>
      <w:r w:rsidRPr="00A4547F">
        <w:rPr>
          <w:rFonts w:ascii="Times New Roman" w:hAnsi="Times New Roman" w:cs="Times New Roman"/>
          <w:b w:val="0"/>
          <w:color w:val="000000"/>
          <w:sz w:val="18"/>
          <w:szCs w:val="18"/>
        </w:rPr>
        <w:t>Старый</w:t>
      </w:r>
      <w:proofErr w:type="gramEnd"/>
      <w:r w:rsidRPr="00A4547F">
        <w:rPr>
          <w:rFonts w:ascii="Times New Roman" w:hAnsi="Times New Roman" w:cs="Times New Roman"/>
          <w:b w:val="0"/>
          <w:color w:val="000000"/>
          <w:sz w:val="18"/>
          <w:szCs w:val="18"/>
        </w:rPr>
        <w:t xml:space="preserve">  </w:t>
      </w:r>
      <w:proofErr w:type="spellStart"/>
      <w:r w:rsidRPr="00A4547F">
        <w:rPr>
          <w:rFonts w:ascii="Times New Roman" w:hAnsi="Times New Roman" w:cs="Times New Roman"/>
          <w:b w:val="0"/>
          <w:color w:val="000000"/>
          <w:sz w:val="18"/>
          <w:szCs w:val="18"/>
        </w:rPr>
        <w:t>Аманак</w:t>
      </w:r>
      <w:proofErr w:type="spellEnd"/>
      <w:r w:rsidRPr="00A4547F">
        <w:rPr>
          <w:rFonts w:ascii="Times New Roman" w:hAnsi="Times New Roman" w:cs="Times New Roman"/>
          <w:b w:val="0"/>
          <w:color w:val="000000"/>
          <w:sz w:val="18"/>
          <w:szCs w:val="18"/>
        </w:rPr>
        <w:t xml:space="preserve"> </w:t>
      </w:r>
      <w:r w:rsidRPr="00A4547F">
        <w:rPr>
          <w:rFonts w:ascii="Times New Roman" w:hAnsi="Times New Roman" w:cs="Times New Roman"/>
          <w:b w:val="0"/>
          <w:sz w:val="18"/>
          <w:szCs w:val="18"/>
        </w:rPr>
        <w:t xml:space="preserve">муниципального района </w:t>
      </w:r>
      <w:proofErr w:type="spellStart"/>
      <w:r w:rsidRPr="00A4547F">
        <w:rPr>
          <w:rFonts w:ascii="Times New Roman" w:hAnsi="Times New Roman" w:cs="Times New Roman"/>
          <w:b w:val="0"/>
          <w:sz w:val="18"/>
          <w:szCs w:val="18"/>
        </w:rPr>
        <w:t>Похвистневский</w:t>
      </w:r>
      <w:proofErr w:type="spellEnd"/>
      <w:r w:rsidRPr="00A4547F">
        <w:rPr>
          <w:rFonts w:ascii="Times New Roman" w:hAnsi="Times New Roman" w:cs="Times New Roman"/>
          <w:b w:val="0"/>
          <w:sz w:val="18"/>
          <w:szCs w:val="18"/>
        </w:rPr>
        <w:t xml:space="preserve"> Самарской области на 2021-2025 годы» представлена в Приложении 2  к муниципальной программе.</w:t>
      </w:r>
    </w:p>
    <w:p w:rsidR="00A4547F" w:rsidRPr="00A4547F" w:rsidRDefault="00A4547F" w:rsidP="00A4547F">
      <w:pPr>
        <w:widowControl w:val="0"/>
        <w:spacing w:after="0" w:line="240" w:lineRule="auto"/>
        <w:jc w:val="both"/>
        <w:rPr>
          <w:rFonts w:ascii="Times New Roman" w:hAnsi="Times New Roman" w:cs="Times New Roman"/>
          <w:sz w:val="18"/>
          <w:szCs w:val="18"/>
        </w:rPr>
      </w:pPr>
      <w:r w:rsidRPr="00A4547F">
        <w:rPr>
          <w:rFonts w:ascii="Times New Roman" w:hAnsi="Times New Roman" w:cs="Times New Roman"/>
          <w:sz w:val="18"/>
          <w:szCs w:val="18"/>
        </w:rPr>
        <w:t>Ответственный исполнитель муниципальной программы осуществляет:</w:t>
      </w:r>
    </w:p>
    <w:p w:rsidR="00A4547F" w:rsidRPr="00A4547F" w:rsidRDefault="00A4547F" w:rsidP="00A4547F">
      <w:pPr>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A4547F" w:rsidRPr="00A4547F" w:rsidRDefault="00A4547F" w:rsidP="00A4547F">
      <w:pPr>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Внесение предложений о внесении изменений в муниципальную программу, о досрочном прекращении реализации муниципальной программы;</w:t>
      </w:r>
    </w:p>
    <w:p w:rsidR="00A4547F" w:rsidRPr="00A4547F" w:rsidRDefault="00A4547F" w:rsidP="00A4547F">
      <w:pPr>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 xml:space="preserve">Ежегодную подготовку годового отчета о ходе реализации и оценке эффективности реализации муниципальной программы (далее - годовой отчет). </w:t>
      </w:r>
    </w:p>
    <w:p w:rsidR="00A4547F" w:rsidRPr="00A4547F" w:rsidRDefault="00A4547F" w:rsidP="00A4547F">
      <w:pPr>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Организацию размещения на сайте Администрации сельского поселения муниципальной программы, а также отчета об исполнении муниципальной программы.</w:t>
      </w:r>
    </w:p>
    <w:p w:rsidR="00A4547F" w:rsidRPr="00A4547F" w:rsidRDefault="00A4547F" w:rsidP="00A4547F">
      <w:pPr>
        <w:autoSpaceDE w:val="0"/>
        <w:spacing w:after="0" w:line="240" w:lineRule="auto"/>
        <w:ind w:firstLine="851"/>
        <w:jc w:val="both"/>
        <w:rPr>
          <w:rFonts w:ascii="Times New Roman" w:hAnsi="Times New Roman" w:cs="Times New Roman"/>
          <w:b/>
          <w:bCs/>
          <w:sz w:val="18"/>
          <w:szCs w:val="18"/>
        </w:rPr>
      </w:pPr>
      <w:r w:rsidRPr="00A4547F">
        <w:rPr>
          <w:rFonts w:ascii="Times New Roman" w:hAnsi="Times New Roman" w:cs="Times New Roman"/>
          <w:b/>
          <w:bCs/>
          <w:sz w:val="18"/>
          <w:szCs w:val="18"/>
        </w:rPr>
        <w:t xml:space="preserve">4. Ресурсное обеспечение реализации муниципальной программы </w:t>
      </w:r>
    </w:p>
    <w:p w:rsidR="00A4547F" w:rsidRPr="00A4547F" w:rsidRDefault="00A4547F" w:rsidP="00A4547F">
      <w:pPr>
        <w:autoSpaceDE w:val="0"/>
        <w:spacing w:after="0" w:line="240" w:lineRule="auto"/>
        <w:ind w:firstLine="851"/>
        <w:jc w:val="both"/>
        <w:rPr>
          <w:rFonts w:ascii="Times New Roman" w:hAnsi="Times New Roman" w:cs="Times New Roman"/>
          <w:sz w:val="18"/>
          <w:szCs w:val="18"/>
        </w:rPr>
      </w:pPr>
      <w:r w:rsidRPr="00A4547F">
        <w:rPr>
          <w:rFonts w:ascii="Times New Roman" w:hAnsi="Times New Roman" w:cs="Times New Roman"/>
          <w:sz w:val="18"/>
          <w:szCs w:val="18"/>
        </w:rPr>
        <w:t>Финансирование муниципальной программы осуществляется за счет средств местного бюджета с привлечением межбюджетных трансфертов из бюджета Самарской области.</w:t>
      </w:r>
    </w:p>
    <w:p w:rsidR="00A4547F" w:rsidRPr="00A4547F" w:rsidRDefault="00A4547F" w:rsidP="00A4547F">
      <w:pPr>
        <w:suppressAutoHyphens/>
        <w:spacing w:after="0" w:line="240" w:lineRule="auto"/>
        <w:ind w:firstLine="708"/>
        <w:jc w:val="both"/>
        <w:rPr>
          <w:rFonts w:ascii="Times New Roman" w:hAnsi="Times New Roman" w:cs="Times New Roman"/>
          <w:sz w:val="18"/>
          <w:szCs w:val="18"/>
        </w:rPr>
      </w:pPr>
      <w:r w:rsidRPr="00A4547F">
        <w:rPr>
          <w:rFonts w:ascii="Times New Roman" w:hAnsi="Times New Roman" w:cs="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A4547F">
        <w:rPr>
          <w:rFonts w:ascii="Times New Roman" w:hAnsi="Times New Roman" w:cs="Times New Roman"/>
          <w:color w:val="000000"/>
          <w:sz w:val="18"/>
          <w:szCs w:val="18"/>
        </w:rPr>
        <w:t xml:space="preserve">Старый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w:t>
      </w:r>
      <w:r w:rsidRPr="00A4547F">
        <w:rPr>
          <w:rFonts w:ascii="Times New Roman" w:hAnsi="Times New Roman" w:cs="Times New Roman"/>
          <w:sz w:val="18"/>
          <w:szCs w:val="18"/>
        </w:rPr>
        <w:t xml:space="preserve">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 на 2021-2025 годы» представлен в Приложении 3.</w:t>
      </w:r>
    </w:p>
    <w:p w:rsidR="00A4547F" w:rsidRPr="00A4547F" w:rsidRDefault="00A4547F" w:rsidP="00A4547F">
      <w:pPr>
        <w:autoSpaceDE w:val="0"/>
        <w:spacing w:after="0" w:line="240" w:lineRule="auto"/>
        <w:ind w:firstLine="851"/>
        <w:jc w:val="both"/>
        <w:rPr>
          <w:rFonts w:ascii="Times New Roman" w:hAnsi="Times New Roman" w:cs="Times New Roman"/>
          <w:sz w:val="18"/>
          <w:szCs w:val="18"/>
        </w:rPr>
      </w:pPr>
    </w:p>
    <w:p w:rsidR="00A4547F" w:rsidRPr="00A4547F" w:rsidRDefault="00A4547F" w:rsidP="00A4547F">
      <w:pPr>
        <w:widowControl w:val="0"/>
        <w:spacing w:after="0" w:line="240" w:lineRule="auto"/>
        <w:jc w:val="center"/>
        <w:rPr>
          <w:rFonts w:ascii="Times New Roman" w:hAnsi="Times New Roman" w:cs="Times New Roman"/>
          <w:b/>
          <w:bCs/>
          <w:color w:val="000000"/>
          <w:sz w:val="18"/>
          <w:szCs w:val="18"/>
          <w:shd w:val="clear" w:color="auto" w:fill="FFFFFF"/>
        </w:rPr>
      </w:pPr>
      <w:r w:rsidRPr="00A4547F">
        <w:rPr>
          <w:rFonts w:ascii="Times New Roman" w:hAnsi="Times New Roman" w:cs="Times New Roman"/>
          <w:b/>
          <w:bCs/>
          <w:color w:val="000000"/>
          <w:sz w:val="18"/>
          <w:szCs w:val="18"/>
          <w:shd w:val="clear" w:color="auto" w:fill="FFFFFF"/>
        </w:rPr>
        <w:t>5. Конечный результат реализации муниципальной программы.</w:t>
      </w:r>
    </w:p>
    <w:p w:rsidR="00A4547F" w:rsidRPr="00A4547F" w:rsidRDefault="00A4547F" w:rsidP="00A4547F">
      <w:pPr>
        <w:widowControl w:val="0"/>
        <w:spacing w:after="0" w:line="240" w:lineRule="auto"/>
        <w:ind w:firstLine="708"/>
        <w:rPr>
          <w:rFonts w:ascii="Times New Roman" w:hAnsi="Times New Roman" w:cs="Times New Roman"/>
          <w:bCs/>
          <w:color w:val="000000"/>
          <w:sz w:val="18"/>
          <w:szCs w:val="18"/>
          <w:shd w:val="clear" w:color="auto" w:fill="FFFFFF"/>
        </w:rPr>
      </w:pPr>
      <w:r w:rsidRPr="00A4547F">
        <w:rPr>
          <w:rFonts w:ascii="Times New Roman" w:hAnsi="Times New Roman" w:cs="Times New Roman"/>
          <w:bCs/>
          <w:color w:val="000000"/>
          <w:sz w:val="18"/>
          <w:szCs w:val="18"/>
          <w:shd w:val="clear" w:color="auto" w:fill="FFFFFF"/>
        </w:rPr>
        <w:t>Результатом реализации муниципальной программы  является создание комфортных условий жизнедеятельности сельских жителей и формирование позитивного отношения к сельскому образу жизни.</w:t>
      </w:r>
    </w:p>
    <w:p w:rsidR="00A4547F" w:rsidRPr="00A4547F" w:rsidRDefault="00A4547F" w:rsidP="00A4547F">
      <w:pPr>
        <w:widowControl w:val="0"/>
        <w:spacing w:after="391" w:line="240" w:lineRule="auto"/>
        <w:jc w:val="center"/>
        <w:rPr>
          <w:rFonts w:ascii="Times New Roman" w:hAnsi="Times New Roman" w:cs="Times New Roman"/>
          <w:b/>
          <w:bCs/>
          <w:color w:val="000000"/>
          <w:sz w:val="18"/>
          <w:szCs w:val="18"/>
          <w:shd w:val="clear" w:color="auto" w:fill="FFFFFF"/>
        </w:rPr>
      </w:pPr>
      <w:r w:rsidRPr="00A4547F">
        <w:rPr>
          <w:rFonts w:ascii="Times New Roman" w:hAnsi="Times New Roman" w:cs="Times New Roman"/>
          <w:b/>
          <w:bCs/>
          <w:color w:val="000000"/>
          <w:sz w:val="18"/>
          <w:szCs w:val="18"/>
          <w:shd w:val="clear" w:color="auto" w:fill="FFFFFF"/>
        </w:rPr>
        <w:t>6. Оценка эффективности реализации муниципальной программы</w:t>
      </w:r>
    </w:p>
    <w:p w:rsidR="00A4547F" w:rsidRPr="00A4547F" w:rsidRDefault="00A4547F" w:rsidP="00A4547F">
      <w:pPr>
        <w:widowControl w:val="0"/>
        <w:autoSpaceDE w:val="0"/>
        <w:autoSpaceDN w:val="0"/>
        <w:adjustRightInd w:val="0"/>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Оценка эффективности реализации муниципальной программы проводится по двум направлениям:</w:t>
      </w:r>
    </w:p>
    <w:p w:rsidR="00A4547F" w:rsidRPr="00A4547F" w:rsidRDefault="00A4547F" w:rsidP="00A4547F">
      <w:pPr>
        <w:widowControl w:val="0"/>
        <w:autoSpaceDE w:val="0"/>
        <w:autoSpaceDN w:val="0"/>
        <w:adjustRightInd w:val="0"/>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 xml:space="preserve">1) оценка полноты финансирования (Q1) </w:t>
      </w:r>
      <w:hyperlink w:anchor="Par1007" w:history="1">
        <w:r w:rsidRPr="00A4547F">
          <w:rPr>
            <w:rFonts w:ascii="Times New Roman" w:hAnsi="Times New Roman" w:cs="Times New Roman"/>
            <w:sz w:val="18"/>
            <w:szCs w:val="18"/>
          </w:rPr>
          <w:t>(таблица 1)</w:t>
        </w:r>
      </w:hyperlink>
      <w:r w:rsidRPr="00A4547F">
        <w:rPr>
          <w:rFonts w:ascii="Times New Roman" w:hAnsi="Times New Roman" w:cs="Times New Roman"/>
          <w:sz w:val="18"/>
          <w:szCs w:val="18"/>
        </w:rPr>
        <w:t>;</w:t>
      </w:r>
    </w:p>
    <w:p w:rsidR="00A4547F" w:rsidRPr="00A4547F" w:rsidRDefault="00A4547F" w:rsidP="00A4547F">
      <w:pPr>
        <w:widowControl w:val="0"/>
        <w:autoSpaceDE w:val="0"/>
        <w:autoSpaceDN w:val="0"/>
        <w:adjustRightInd w:val="0"/>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 xml:space="preserve">2) оценка достижения плановых значений целевых показателей (Q2) </w:t>
      </w:r>
      <w:hyperlink w:anchor="Par1027" w:history="1">
        <w:r w:rsidRPr="00A4547F">
          <w:rPr>
            <w:rFonts w:ascii="Times New Roman" w:hAnsi="Times New Roman" w:cs="Times New Roman"/>
            <w:sz w:val="18"/>
            <w:szCs w:val="18"/>
          </w:rPr>
          <w:t>(таблица 2)</w:t>
        </w:r>
      </w:hyperlink>
      <w:r w:rsidRPr="00A4547F">
        <w:rPr>
          <w:rFonts w:ascii="Times New Roman" w:hAnsi="Times New Roman" w:cs="Times New Roman"/>
          <w:sz w:val="18"/>
          <w:szCs w:val="18"/>
        </w:rPr>
        <w:t>.</w:t>
      </w:r>
    </w:p>
    <w:p w:rsidR="00A4547F" w:rsidRPr="00A4547F" w:rsidRDefault="00A4547F" w:rsidP="00A4547F">
      <w:pPr>
        <w:widowControl w:val="0"/>
        <w:autoSpaceDE w:val="0"/>
        <w:autoSpaceDN w:val="0"/>
        <w:adjustRightInd w:val="0"/>
        <w:spacing w:after="0" w:line="240" w:lineRule="auto"/>
        <w:ind w:firstLine="539"/>
        <w:jc w:val="both"/>
        <w:rPr>
          <w:rFonts w:ascii="Times New Roman" w:hAnsi="Times New Roman" w:cs="Times New Roman"/>
          <w:sz w:val="18"/>
          <w:szCs w:val="18"/>
        </w:rPr>
      </w:pPr>
    </w:p>
    <w:p w:rsidR="00A4547F" w:rsidRPr="00A4547F" w:rsidRDefault="00A4547F" w:rsidP="00A4547F">
      <w:pPr>
        <w:widowControl w:val="0"/>
        <w:autoSpaceDE w:val="0"/>
        <w:autoSpaceDN w:val="0"/>
        <w:adjustRightInd w:val="0"/>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A4547F" w:rsidRPr="00A4547F" w:rsidRDefault="00A4547F" w:rsidP="00A4547F">
      <w:pPr>
        <w:widowControl w:val="0"/>
        <w:autoSpaceDE w:val="0"/>
        <w:autoSpaceDN w:val="0"/>
        <w:adjustRightInd w:val="0"/>
        <w:spacing w:line="240" w:lineRule="auto"/>
        <w:jc w:val="right"/>
        <w:outlineLvl w:val="2"/>
        <w:rPr>
          <w:rFonts w:ascii="Times New Roman" w:hAnsi="Times New Roman" w:cs="Times New Roman"/>
          <w:sz w:val="18"/>
          <w:szCs w:val="18"/>
        </w:rPr>
      </w:pPr>
      <w:bookmarkStart w:id="0" w:name="Par1005"/>
      <w:bookmarkEnd w:id="0"/>
      <w:r w:rsidRPr="00A4547F">
        <w:rPr>
          <w:rFonts w:ascii="Times New Roman" w:hAnsi="Times New Roman" w:cs="Times New Roman"/>
          <w:sz w:val="18"/>
          <w:szCs w:val="18"/>
        </w:rPr>
        <w:t>Таблица 2</w:t>
      </w:r>
    </w:p>
    <w:p w:rsidR="00A4547F" w:rsidRPr="00A4547F" w:rsidRDefault="00A4547F" w:rsidP="00A4547F">
      <w:pPr>
        <w:widowControl w:val="0"/>
        <w:autoSpaceDE w:val="0"/>
        <w:autoSpaceDN w:val="0"/>
        <w:adjustRightInd w:val="0"/>
        <w:spacing w:line="240" w:lineRule="auto"/>
        <w:jc w:val="center"/>
        <w:rPr>
          <w:rFonts w:ascii="Times New Roman" w:hAnsi="Times New Roman" w:cs="Times New Roman"/>
          <w:sz w:val="18"/>
          <w:szCs w:val="18"/>
        </w:rPr>
      </w:pPr>
      <w:bookmarkStart w:id="1" w:name="Par1007"/>
      <w:bookmarkEnd w:id="1"/>
      <w:r w:rsidRPr="00A4547F">
        <w:rPr>
          <w:rFonts w:ascii="Times New Roman" w:hAnsi="Times New Roman" w:cs="Times New Roman"/>
          <w:sz w:val="18"/>
          <w:szCs w:val="18"/>
        </w:rPr>
        <w:t>ШКАЛА ОЦЕНКИ ПОЛНОТЫ ФИНАНСИРОВАНИЯ</w:t>
      </w:r>
    </w:p>
    <w:tbl>
      <w:tblPr>
        <w:tblW w:w="0" w:type="auto"/>
        <w:tblCellSpacing w:w="5" w:type="nil"/>
        <w:tblInd w:w="75" w:type="dxa"/>
        <w:tblLayout w:type="fixed"/>
        <w:tblCellMar>
          <w:left w:w="75" w:type="dxa"/>
          <w:right w:w="75" w:type="dxa"/>
        </w:tblCellMar>
        <w:tblLook w:val="0000"/>
      </w:tblPr>
      <w:tblGrid>
        <w:gridCol w:w="2520"/>
        <w:gridCol w:w="4440"/>
      </w:tblGrid>
      <w:tr w:rsidR="00A4547F" w:rsidRPr="00A4547F" w:rsidTr="00206AFD">
        <w:trPr>
          <w:tblCellSpacing w:w="5" w:type="nil"/>
        </w:trPr>
        <w:tc>
          <w:tcPr>
            <w:tcW w:w="2520" w:type="dxa"/>
            <w:tcBorders>
              <w:top w:val="single" w:sz="8" w:space="0" w:color="auto"/>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lastRenderedPageBreak/>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              Оценка               </w:t>
            </w:r>
          </w:p>
        </w:tc>
      </w:tr>
      <w:tr w:rsidR="00A4547F" w:rsidRPr="00A4547F" w:rsidTr="00206AFD">
        <w:trPr>
          <w:tblCellSpacing w:w="5" w:type="nil"/>
        </w:trPr>
        <w:tc>
          <w:tcPr>
            <w:tcW w:w="252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0,98 &lt;= Q1 &lt;= 1,02 </w:t>
            </w:r>
          </w:p>
        </w:tc>
        <w:tc>
          <w:tcPr>
            <w:tcW w:w="444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полное финансирование              </w:t>
            </w:r>
          </w:p>
        </w:tc>
      </w:tr>
      <w:tr w:rsidR="00A4547F" w:rsidRPr="00A4547F" w:rsidTr="00206AFD">
        <w:trPr>
          <w:tblCellSpacing w:w="5" w:type="nil"/>
        </w:trPr>
        <w:tc>
          <w:tcPr>
            <w:tcW w:w="252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 0,5 &lt;= Q1 &lt; 0,98  </w:t>
            </w:r>
          </w:p>
        </w:tc>
        <w:tc>
          <w:tcPr>
            <w:tcW w:w="444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неполное финансирование            </w:t>
            </w:r>
          </w:p>
        </w:tc>
      </w:tr>
      <w:tr w:rsidR="00A4547F" w:rsidRPr="00A4547F" w:rsidTr="00206AFD">
        <w:trPr>
          <w:tblCellSpacing w:w="5" w:type="nil"/>
        </w:trPr>
        <w:tc>
          <w:tcPr>
            <w:tcW w:w="252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 1,02 &lt; Q1 &lt;= 1,5  </w:t>
            </w:r>
          </w:p>
        </w:tc>
        <w:tc>
          <w:tcPr>
            <w:tcW w:w="444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увеличенное финансирование         </w:t>
            </w:r>
          </w:p>
        </w:tc>
      </w:tr>
      <w:tr w:rsidR="00A4547F" w:rsidRPr="00A4547F" w:rsidTr="00206AFD">
        <w:trPr>
          <w:tblCellSpacing w:w="5" w:type="nil"/>
        </w:trPr>
        <w:tc>
          <w:tcPr>
            <w:tcW w:w="252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     Q1 &lt; 0,5      </w:t>
            </w:r>
          </w:p>
        </w:tc>
        <w:tc>
          <w:tcPr>
            <w:tcW w:w="444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существенное недофинансирование    </w:t>
            </w:r>
          </w:p>
        </w:tc>
      </w:tr>
    </w:tbl>
    <w:p w:rsidR="00A4547F" w:rsidRPr="00A4547F" w:rsidRDefault="00A4547F" w:rsidP="00A4547F">
      <w:pPr>
        <w:widowControl w:val="0"/>
        <w:autoSpaceDE w:val="0"/>
        <w:autoSpaceDN w:val="0"/>
        <w:adjustRightInd w:val="0"/>
        <w:spacing w:line="240" w:lineRule="auto"/>
        <w:ind w:firstLine="540"/>
        <w:jc w:val="both"/>
        <w:rPr>
          <w:rFonts w:ascii="Times New Roman" w:hAnsi="Times New Roman" w:cs="Times New Roman"/>
          <w:sz w:val="18"/>
          <w:szCs w:val="18"/>
        </w:rPr>
      </w:pPr>
    </w:p>
    <w:p w:rsidR="00A4547F" w:rsidRPr="00A4547F" w:rsidRDefault="00A4547F" w:rsidP="00A4547F">
      <w:pPr>
        <w:widowControl w:val="0"/>
        <w:autoSpaceDE w:val="0"/>
        <w:autoSpaceDN w:val="0"/>
        <w:adjustRightInd w:val="0"/>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A4547F" w:rsidRPr="00A4547F" w:rsidRDefault="00A4547F" w:rsidP="00A4547F">
      <w:pPr>
        <w:widowControl w:val="0"/>
        <w:autoSpaceDE w:val="0"/>
        <w:autoSpaceDN w:val="0"/>
        <w:adjustRightInd w:val="0"/>
        <w:spacing w:line="240" w:lineRule="auto"/>
        <w:jc w:val="right"/>
        <w:outlineLvl w:val="2"/>
        <w:rPr>
          <w:rFonts w:ascii="Times New Roman" w:hAnsi="Times New Roman" w:cs="Times New Roman"/>
          <w:sz w:val="18"/>
          <w:szCs w:val="18"/>
        </w:rPr>
      </w:pPr>
      <w:bookmarkStart w:id="2" w:name="Par1025"/>
      <w:bookmarkEnd w:id="2"/>
      <w:r w:rsidRPr="00A4547F">
        <w:rPr>
          <w:rFonts w:ascii="Times New Roman" w:hAnsi="Times New Roman" w:cs="Times New Roman"/>
          <w:sz w:val="18"/>
          <w:szCs w:val="18"/>
        </w:rPr>
        <w:t>Таблица 3</w:t>
      </w:r>
    </w:p>
    <w:p w:rsidR="00A4547F" w:rsidRPr="00A4547F" w:rsidRDefault="00A4547F" w:rsidP="00A4547F">
      <w:pPr>
        <w:widowControl w:val="0"/>
        <w:autoSpaceDE w:val="0"/>
        <w:autoSpaceDN w:val="0"/>
        <w:adjustRightInd w:val="0"/>
        <w:spacing w:after="0" w:line="240" w:lineRule="auto"/>
        <w:jc w:val="center"/>
        <w:rPr>
          <w:rFonts w:ascii="Times New Roman" w:hAnsi="Times New Roman" w:cs="Times New Roman"/>
          <w:sz w:val="18"/>
          <w:szCs w:val="18"/>
        </w:rPr>
      </w:pPr>
      <w:bookmarkStart w:id="3" w:name="Par1027"/>
      <w:bookmarkEnd w:id="3"/>
      <w:r w:rsidRPr="00A4547F">
        <w:rPr>
          <w:rFonts w:ascii="Times New Roman" w:hAnsi="Times New Roman" w:cs="Times New Roman"/>
          <w:sz w:val="18"/>
          <w:szCs w:val="18"/>
        </w:rPr>
        <w:t>ШКАЛА ОЦЕНКИ ДОСТИЖЕНИЯ ПЛАНОВЫХ ЗНАЧЕНИЙ</w:t>
      </w:r>
    </w:p>
    <w:p w:rsidR="00A4547F" w:rsidRPr="00A4547F" w:rsidRDefault="00A4547F" w:rsidP="00A4547F">
      <w:pPr>
        <w:widowControl w:val="0"/>
        <w:autoSpaceDE w:val="0"/>
        <w:autoSpaceDN w:val="0"/>
        <w:adjustRightInd w:val="0"/>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ЦЕЛЕВЫХ ПОКАЗАТЕЛЕЙ</w:t>
      </w:r>
    </w:p>
    <w:p w:rsidR="00A4547F" w:rsidRPr="00A4547F" w:rsidRDefault="00A4547F" w:rsidP="00A4547F">
      <w:pPr>
        <w:widowControl w:val="0"/>
        <w:autoSpaceDE w:val="0"/>
        <w:autoSpaceDN w:val="0"/>
        <w:adjustRightInd w:val="0"/>
        <w:spacing w:line="240" w:lineRule="auto"/>
        <w:jc w:val="center"/>
        <w:rPr>
          <w:rFonts w:ascii="Times New Roman" w:hAnsi="Times New Roman" w:cs="Times New Roman"/>
          <w:sz w:val="18"/>
          <w:szCs w:val="18"/>
        </w:rPr>
      </w:pPr>
    </w:p>
    <w:tbl>
      <w:tblPr>
        <w:tblW w:w="0" w:type="auto"/>
        <w:tblCellSpacing w:w="5" w:type="nil"/>
        <w:tblInd w:w="75" w:type="dxa"/>
        <w:tblLayout w:type="fixed"/>
        <w:tblCellMar>
          <w:left w:w="75" w:type="dxa"/>
          <w:right w:w="75" w:type="dxa"/>
        </w:tblCellMar>
        <w:tblLook w:val="0000"/>
      </w:tblPr>
      <w:tblGrid>
        <w:gridCol w:w="2520"/>
        <w:gridCol w:w="4440"/>
      </w:tblGrid>
      <w:tr w:rsidR="00A4547F" w:rsidRPr="00A4547F" w:rsidTr="00206AFD">
        <w:trPr>
          <w:tblCellSpacing w:w="5" w:type="nil"/>
        </w:trPr>
        <w:tc>
          <w:tcPr>
            <w:tcW w:w="2520" w:type="dxa"/>
            <w:tcBorders>
              <w:top w:val="single" w:sz="8" w:space="0" w:color="auto"/>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              Оценка               </w:t>
            </w:r>
          </w:p>
        </w:tc>
      </w:tr>
      <w:tr w:rsidR="00A4547F" w:rsidRPr="00A4547F" w:rsidTr="00206AFD">
        <w:trPr>
          <w:tblCellSpacing w:w="5" w:type="nil"/>
        </w:trPr>
        <w:tc>
          <w:tcPr>
            <w:tcW w:w="252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0,95 &lt;= Q2 &lt;= 1,05 </w:t>
            </w:r>
          </w:p>
        </w:tc>
        <w:tc>
          <w:tcPr>
            <w:tcW w:w="444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высокая результативность           </w:t>
            </w:r>
          </w:p>
        </w:tc>
      </w:tr>
      <w:tr w:rsidR="00A4547F" w:rsidRPr="00A4547F" w:rsidTr="00206AFD">
        <w:trPr>
          <w:trHeight w:val="400"/>
          <w:tblCellSpacing w:w="5" w:type="nil"/>
        </w:trPr>
        <w:tc>
          <w:tcPr>
            <w:tcW w:w="252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 0,7 &lt;= Q2 &lt; 0,95  </w:t>
            </w:r>
          </w:p>
        </w:tc>
        <w:tc>
          <w:tcPr>
            <w:tcW w:w="444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средняя результативность           </w:t>
            </w:r>
          </w:p>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(недовыполнение плана)             </w:t>
            </w:r>
          </w:p>
        </w:tc>
      </w:tr>
      <w:tr w:rsidR="00A4547F" w:rsidRPr="00A4547F" w:rsidTr="00206AFD">
        <w:trPr>
          <w:trHeight w:val="400"/>
          <w:tblCellSpacing w:w="5" w:type="nil"/>
        </w:trPr>
        <w:tc>
          <w:tcPr>
            <w:tcW w:w="252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 1,05 &lt; Q2 &lt;= 1,3  </w:t>
            </w:r>
          </w:p>
        </w:tc>
        <w:tc>
          <w:tcPr>
            <w:tcW w:w="444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средняя результативность           </w:t>
            </w:r>
          </w:p>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(перевыполнение плана)             </w:t>
            </w:r>
          </w:p>
        </w:tc>
      </w:tr>
      <w:tr w:rsidR="00A4547F" w:rsidRPr="00A4547F" w:rsidTr="00206AFD">
        <w:trPr>
          <w:trHeight w:val="400"/>
          <w:tblCellSpacing w:w="5" w:type="nil"/>
        </w:trPr>
        <w:tc>
          <w:tcPr>
            <w:tcW w:w="252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     Q2 &lt; 0,7      </w:t>
            </w:r>
          </w:p>
        </w:tc>
        <w:tc>
          <w:tcPr>
            <w:tcW w:w="4440" w:type="dxa"/>
            <w:tcBorders>
              <w:left w:val="single" w:sz="8" w:space="0" w:color="auto"/>
              <w:bottom w:val="single" w:sz="8" w:space="0" w:color="auto"/>
              <w:right w:val="single" w:sz="8" w:space="0" w:color="auto"/>
            </w:tcBorders>
          </w:tcPr>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низкая результативность            </w:t>
            </w:r>
          </w:p>
          <w:p w:rsidR="00A4547F" w:rsidRPr="00A4547F" w:rsidRDefault="00A4547F" w:rsidP="00A4547F">
            <w:pPr>
              <w:widowControl w:val="0"/>
              <w:autoSpaceDE w:val="0"/>
              <w:autoSpaceDN w:val="0"/>
              <w:adjustRightInd w:val="0"/>
              <w:spacing w:line="240" w:lineRule="auto"/>
              <w:rPr>
                <w:rFonts w:ascii="Times New Roman" w:hAnsi="Times New Roman" w:cs="Times New Roman"/>
                <w:sz w:val="18"/>
                <w:szCs w:val="18"/>
              </w:rPr>
            </w:pPr>
            <w:r w:rsidRPr="00A4547F">
              <w:rPr>
                <w:rFonts w:ascii="Times New Roman" w:hAnsi="Times New Roman" w:cs="Times New Roman"/>
                <w:sz w:val="18"/>
                <w:szCs w:val="18"/>
              </w:rPr>
              <w:t>(существенное недовыполнение плана)</w:t>
            </w:r>
          </w:p>
        </w:tc>
      </w:tr>
    </w:tbl>
    <w:p w:rsidR="00A4547F" w:rsidRPr="00A4547F" w:rsidRDefault="00A4547F" w:rsidP="00A4547F">
      <w:pPr>
        <w:widowControl w:val="0"/>
        <w:autoSpaceDE w:val="0"/>
        <w:autoSpaceDN w:val="0"/>
        <w:adjustRightInd w:val="0"/>
        <w:spacing w:after="0" w:line="240" w:lineRule="auto"/>
        <w:ind w:firstLine="539"/>
        <w:jc w:val="both"/>
        <w:rPr>
          <w:rFonts w:ascii="Times New Roman" w:hAnsi="Times New Roman" w:cs="Times New Roman"/>
          <w:sz w:val="18"/>
          <w:szCs w:val="18"/>
        </w:rPr>
      </w:pPr>
    </w:p>
    <w:p w:rsidR="00A4547F" w:rsidRPr="00A4547F" w:rsidRDefault="00A4547F" w:rsidP="00A4547F">
      <w:pPr>
        <w:widowControl w:val="0"/>
        <w:autoSpaceDE w:val="0"/>
        <w:autoSpaceDN w:val="0"/>
        <w:adjustRightInd w:val="0"/>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A4547F" w:rsidRPr="00A4547F" w:rsidRDefault="00A4547F" w:rsidP="00A4547F">
      <w:pPr>
        <w:widowControl w:val="0"/>
        <w:autoSpaceDE w:val="0"/>
        <w:autoSpaceDN w:val="0"/>
        <w:adjustRightInd w:val="0"/>
        <w:spacing w:after="0" w:line="240" w:lineRule="auto"/>
        <w:ind w:firstLine="539"/>
        <w:jc w:val="both"/>
        <w:rPr>
          <w:rFonts w:ascii="Times New Roman" w:hAnsi="Times New Roman" w:cs="Times New Roman"/>
          <w:sz w:val="18"/>
          <w:szCs w:val="18"/>
        </w:rPr>
      </w:pPr>
      <w:r w:rsidRPr="00A4547F">
        <w:rPr>
          <w:rFonts w:ascii="Times New Roman" w:hAnsi="Times New Roman" w:cs="Times New Roman"/>
          <w:sz w:val="18"/>
          <w:szCs w:val="18"/>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A4547F" w:rsidRPr="00A4547F" w:rsidRDefault="00A4547F" w:rsidP="00A4547F">
      <w:pPr>
        <w:spacing w:after="1" w:line="240" w:lineRule="auto"/>
        <w:jc w:val="center"/>
        <w:rPr>
          <w:rFonts w:ascii="Times New Roman" w:hAnsi="Times New Roman" w:cs="Times New Roman"/>
          <w:sz w:val="18"/>
          <w:szCs w:val="18"/>
        </w:rPr>
      </w:pPr>
    </w:p>
    <w:p w:rsidR="00A4547F" w:rsidRPr="00A4547F" w:rsidRDefault="00A4547F" w:rsidP="00A4547F">
      <w:pPr>
        <w:spacing w:line="240" w:lineRule="auto"/>
        <w:rPr>
          <w:rFonts w:ascii="Times New Roman" w:hAnsi="Times New Roman" w:cs="Times New Roman"/>
          <w:sz w:val="18"/>
          <w:szCs w:val="18"/>
        </w:rPr>
      </w:pPr>
    </w:p>
    <w:p w:rsidR="00A4547F" w:rsidRPr="00A4547F" w:rsidRDefault="00A4547F" w:rsidP="00A4547F">
      <w:pPr>
        <w:spacing w:line="240" w:lineRule="auto"/>
        <w:rPr>
          <w:rFonts w:ascii="Times New Roman" w:hAnsi="Times New Roman" w:cs="Times New Roman"/>
          <w:sz w:val="18"/>
          <w:szCs w:val="18"/>
        </w:rPr>
      </w:pPr>
    </w:p>
    <w:p w:rsidR="00A4547F" w:rsidRPr="00A4547F" w:rsidRDefault="00A4547F" w:rsidP="00A4547F">
      <w:pPr>
        <w:spacing w:line="240" w:lineRule="auto"/>
        <w:rPr>
          <w:rFonts w:ascii="Times New Roman" w:hAnsi="Times New Roman" w:cs="Times New Roman"/>
          <w:sz w:val="18"/>
          <w:szCs w:val="18"/>
        </w:rPr>
        <w:sectPr w:rsidR="00A4547F" w:rsidRPr="00A4547F" w:rsidSect="00B275D2">
          <w:pgSz w:w="12240" w:h="15840"/>
          <w:pgMar w:top="567" w:right="540" w:bottom="360" w:left="1440" w:header="720" w:footer="720" w:gutter="0"/>
          <w:cols w:space="720"/>
        </w:sectPr>
      </w:pPr>
    </w:p>
    <w:p w:rsidR="00A4547F" w:rsidRPr="00A4547F" w:rsidRDefault="00A4547F" w:rsidP="00A4547F">
      <w:pPr>
        <w:suppressAutoHyphens/>
        <w:spacing w:line="240" w:lineRule="auto"/>
        <w:ind w:left="9911"/>
        <w:jc w:val="right"/>
        <w:rPr>
          <w:rFonts w:ascii="Times New Roman" w:hAnsi="Times New Roman" w:cs="Times New Roman"/>
          <w:sz w:val="18"/>
          <w:szCs w:val="18"/>
        </w:rPr>
      </w:pPr>
      <w:r w:rsidRPr="00A4547F">
        <w:rPr>
          <w:rFonts w:ascii="Times New Roman" w:hAnsi="Times New Roman" w:cs="Times New Roman"/>
          <w:sz w:val="18"/>
          <w:szCs w:val="18"/>
        </w:rPr>
        <w:lastRenderedPageBreak/>
        <w:t>Приложение 1</w:t>
      </w:r>
    </w:p>
    <w:p w:rsidR="00A4547F" w:rsidRPr="00A4547F" w:rsidRDefault="00A4547F" w:rsidP="00A4547F">
      <w:pPr>
        <w:suppressAutoHyphens/>
        <w:spacing w:line="240" w:lineRule="auto"/>
        <w:ind w:left="6379"/>
        <w:jc w:val="right"/>
        <w:rPr>
          <w:rFonts w:ascii="Times New Roman" w:hAnsi="Times New Roman" w:cs="Times New Roman"/>
          <w:sz w:val="18"/>
          <w:szCs w:val="18"/>
        </w:rPr>
      </w:pPr>
      <w:r w:rsidRPr="00A4547F">
        <w:rPr>
          <w:rFonts w:ascii="Times New Roman" w:hAnsi="Times New Roman" w:cs="Times New Roman"/>
          <w:sz w:val="18"/>
          <w:szCs w:val="18"/>
        </w:rPr>
        <w:t xml:space="preserve">к муниципальной Программе «Комплексное развитие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sz w:val="18"/>
          <w:szCs w:val="18"/>
        </w:rPr>
        <w:t xml:space="preserve"> 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 на 2021-2025 годы»</w:t>
      </w:r>
    </w:p>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ПЕРЕЧЕНЬ</w:t>
      </w:r>
    </w:p>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стратегических показателей (индикаторов) муниципальной программы</w:t>
      </w:r>
    </w:p>
    <w:p w:rsidR="00A4547F" w:rsidRPr="00A4547F" w:rsidRDefault="00A4547F" w:rsidP="00A4547F">
      <w:pPr>
        <w:spacing w:line="240" w:lineRule="auto"/>
        <w:jc w:val="center"/>
        <w:rPr>
          <w:rFonts w:ascii="Times New Roman" w:hAnsi="Times New Roman" w:cs="Times New Roman"/>
          <w:sz w:val="18"/>
          <w:szCs w:val="18"/>
        </w:rPr>
      </w:pPr>
    </w:p>
    <w:tbl>
      <w:tblPr>
        <w:tblW w:w="14723" w:type="dxa"/>
        <w:tblInd w:w="-118" w:type="dxa"/>
        <w:tblLayout w:type="fixed"/>
        <w:tblCellMar>
          <w:top w:w="102" w:type="dxa"/>
          <w:left w:w="62" w:type="dxa"/>
          <w:bottom w:w="102" w:type="dxa"/>
          <w:right w:w="62" w:type="dxa"/>
        </w:tblCellMar>
        <w:tblLook w:val="00A0"/>
      </w:tblPr>
      <w:tblGrid>
        <w:gridCol w:w="540"/>
        <w:gridCol w:w="5040"/>
        <w:gridCol w:w="1260"/>
        <w:gridCol w:w="1440"/>
        <w:gridCol w:w="1440"/>
        <w:gridCol w:w="1260"/>
        <w:gridCol w:w="20"/>
        <w:gridCol w:w="1134"/>
        <w:gridCol w:w="286"/>
        <w:gridCol w:w="1134"/>
        <w:gridCol w:w="90"/>
        <w:gridCol w:w="1079"/>
      </w:tblGrid>
      <w:tr w:rsidR="00A4547F" w:rsidRPr="00A4547F" w:rsidTr="00206AFD">
        <w:trPr>
          <w:trHeight w:val="27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p>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 xml:space="preserve">№ </w:t>
            </w:r>
            <w:proofErr w:type="spellStart"/>
            <w:proofErr w:type="gramStart"/>
            <w:r w:rsidRPr="00A4547F">
              <w:rPr>
                <w:rFonts w:ascii="Times New Roman" w:hAnsi="Times New Roman" w:cs="Times New Roman"/>
                <w:sz w:val="18"/>
                <w:szCs w:val="18"/>
              </w:rPr>
              <w:t>п</w:t>
            </w:r>
            <w:proofErr w:type="spellEnd"/>
            <w:proofErr w:type="gramEnd"/>
            <w:r w:rsidRPr="00A4547F">
              <w:rPr>
                <w:rFonts w:ascii="Times New Roman" w:hAnsi="Times New Roman" w:cs="Times New Roman"/>
                <w:sz w:val="18"/>
                <w:szCs w:val="18"/>
              </w:rPr>
              <w:t>/</w:t>
            </w:r>
            <w:proofErr w:type="spellStart"/>
            <w:r w:rsidRPr="00A4547F">
              <w:rPr>
                <w:rFonts w:ascii="Times New Roman" w:hAnsi="Times New Roman" w:cs="Times New Roman"/>
                <w:sz w:val="18"/>
                <w:szCs w:val="18"/>
              </w:rPr>
              <w:t>п</w:t>
            </w:r>
            <w:proofErr w:type="spellEnd"/>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Наименование цели, задачи  показателя (индикатора)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Единица измерения</w:t>
            </w:r>
          </w:p>
        </w:tc>
        <w:tc>
          <w:tcPr>
            <w:tcW w:w="1440" w:type="dxa"/>
            <w:vMerge w:val="restart"/>
            <w:tcBorders>
              <w:top w:val="single" w:sz="4" w:space="0" w:color="auto"/>
              <w:left w:val="single" w:sz="4" w:space="0" w:color="auto"/>
              <w:right w:val="single" w:sz="4" w:space="0" w:color="auto"/>
            </w:tcBorders>
          </w:tcPr>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p>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отчет 2020</w:t>
            </w:r>
          </w:p>
        </w:tc>
        <w:tc>
          <w:tcPr>
            <w:tcW w:w="6443" w:type="dxa"/>
            <w:gridSpan w:val="8"/>
            <w:tcBorders>
              <w:top w:val="single" w:sz="4" w:space="0" w:color="auto"/>
              <w:left w:val="single" w:sz="4" w:space="0" w:color="auto"/>
              <w:bottom w:val="single" w:sz="4" w:space="0" w:color="auto"/>
              <w:right w:val="single" w:sz="4" w:space="0" w:color="auto"/>
            </w:tcBorders>
          </w:tcPr>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плановый период (прогноз)</w:t>
            </w:r>
          </w:p>
        </w:tc>
      </w:tr>
      <w:tr w:rsidR="00A4547F" w:rsidRPr="00A4547F" w:rsidTr="00206AFD">
        <w:tc>
          <w:tcPr>
            <w:tcW w:w="540" w:type="dxa"/>
            <w:vMerge/>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line="240" w:lineRule="auto"/>
              <w:rPr>
                <w:rFonts w:ascii="Times New Roman" w:hAnsi="Times New Roman" w:cs="Times New Roman"/>
                <w:sz w:val="18"/>
                <w:szCs w:val="18"/>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line="240" w:lineRule="auto"/>
              <w:rPr>
                <w:rFonts w:ascii="Times New Roman" w:hAnsi="Times New Roman" w:cs="Times New Roman"/>
                <w:sz w:val="18"/>
                <w:szCs w:val="18"/>
              </w:rPr>
            </w:pPr>
          </w:p>
        </w:tc>
        <w:tc>
          <w:tcPr>
            <w:tcW w:w="1440" w:type="dxa"/>
            <w:vMerge/>
            <w:tcBorders>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2021</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 xml:space="preserve"> 2022</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2023</w:t>
            </w:r>
          </w:p>
        </w:tc>
        <w:tc>
          <w:tcPr>
            <w:tcW w:w="1224"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2024</w:t>
            </w:r>
          </w:p>
        </w:tc>
        <w:tc>
          <w:tcPr>
            <w:tcW w:w="1079"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autoSpaceDE w:val="0"/>
              <w:autoSpaceDN w:val="0"/>
              <w:adjustRightInd w:val="0"/>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2025</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both"/>
              <w:rPr>
                <w:rFonts w:ascii="Times New Roman" w:hAnsi="Times New Roman" w:cs="Times New Roman"/>
                <w:color w:val="000000"/>
                <w:sz w:val="18"/>
                <w:szCs w:val="18"/>
                <w:lang w:eastAsia="ru-RU"/>
              </w:rPr>
            </w:pPr>
            <w:r w:rsidRPr="00A4547F">
              <w:rPr>
                <w:rFonts w:ascii="Times New Roman" w:hAnsi="Times New Roman" w:cs="Times New Roman"/>
                <w:b/>
                <w:color w:val="000000"/>
                <w:sz w:val="18"/>
                <w:szCs w:val="18"/>
                <w:lang w:eastAsia="ru-RU"/>
              </w:rPr>
              <w:t xml:space="preserve">Подпрограмма 1. </w:t>
            </w:r>
            <w:r w:rsidRPr="00A4547F">
              <w:rPr>
                <w:rFonts w:ascii="Times New Roman" w:hAnsi="Times New Roman" w:cs="Times New Roman"/>
                <w:color w:val="000000"/>
                <w:sz w:val="18"/>
                <w:szCs w:val="18"/>
                <w:lang w:eastAsia="ru-RU"/>
              </w:rPr>
              <w:t xml:space="preserve">«Комплексное развитие систем коммунальной инфраструктуры сельского поселения </w:t>
            </w:r>
            <w:proofErr w:type="gramStart"/>
            <w:r w:rsidRPr="00A4547F">
              <w:rPr>
                <w:rFonts w:ascii="Times New Roman" w:hAnsi="Times New Roman" w:cs="Times New Roman"/>
                <w:color w:val="000000"/>
                <w:sz w:val="18"/>
                <w:szCs w:val="18"/>
                <w:lang w:eastAsia="ru-RU"/>
              </w:rPr>
              <w:t>Старый</w:t>
            </w:r>
            <w:proofErr w:type="gramEnd"/>
            <w:r w:rsidRPr="00A4547F">
              <w:rPr>
                <w:rFonts w:ascii="Times New Roman" w:hAnsi="Times New Roman" w:cs="Times New Roman"/>
                <w:color w:val="000000"/>
                <w:sz w:val="18"/>
                <w:szCs w:val="18"/>
                <w:lang w:eastAsia="ru-RU"/>
              </w:rPr>
              <w:t xml:space="preserve"> </w:t>
            </w:r>
            <w:proofErr w:type="spellStart"/>
            <w:r w:rsidRPr="00A4547F">
              <w:rPr>
                <w:rFonts w:ascii="Times New Roman" w:hAnsi="Times New Roman" w:cs="Times New Roman"/>
                <w:color w:val="000000"/>
                <w:sz w:val="18"/>
                <w:szCs w:val="18"/>
                <w:lang w:eastAsia="ru-RU"/>
              </w:rPr>
              <w:t>Аманак</w:t>
            </w:r>
            <w:proofErr w:type="spellEnd"/>
          </w:p>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Количество сетей теплоснабжения, водоснабжения и водоотведения, нуждающихся в ремонте</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2</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Мероприятия в области жилищно-коммунального хозяйства для повышения комфортности и безопасности проживания населения</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6</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7</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3</w:t>
            </w:r>
          </w:p>
        </w:tc>
        <w:tc>
          <w:tcPr>
            <w:tcW w:w="1079"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3</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b/>
                <w:sz w:val="18"/>
                <w:szCs w:val="18"/>
                <w:lang w:eastAsia="ru-RU"/>
              </w:rPr>
              <w:t xml:space="preserve">Подпрограмма 2.  </w:t>
            </w:r>
            <w:r w:rsidRPr="00A4547F">
              <w:rPr>
                <w:rFonts w:ascii="Times New Roman" w:hAnsi="Times New Roman" w:cs="Times New Roman"/>
                <w:sz w:val="18"/>
                <w:szCs w:val="18"/>
                <w:lang w:eastAsia="ru-RU"/>
              </w:rPr>
              <w:t xml:space="preserve">«Комплексное благоустройство территории сельского поселения </w:t>
            </w:r>
            <w:proofErr w:type="gramStart"/>
            <w:r w:rsidRPr="00A4547F">
              <w:rPr>
                <w:rFonts w:ascii="Times New Roman" w:hAnsi="Times New Roman" w:cs="Times New Roman"/>
                <w:sz w:val="18"/>
                <w:szCs w:val="18"/>
                <w:lang w:eastAsia="ru-RU"/>
              </w:rPr>
              <w:t>Старый</w:t>
            </w:r>
            <w:proofErr w:type="gramEnd"/>
            <w:r w:rsidRPr="00A4547F">
              <w:rPr>
                <w:rFonts w:ascii="Times New Roman" w:hAnsi="Times New Roman" w:cs="Times New Roman"/>
                <w:sz w:val="18"/>
                <w:szCs w:val="18"/>
                <w:lang w:eastAsia="ru-RU"/>
              </w:rPr>
              <w:t xml:space="preserve"> </w:t>
            </w:r>
            <w:proofErr w:type="spellStart"/>
            <w:r w:rsidRPr="00A4547F">
              <w:rPr>
                <w:rFonts w:ascii="Times New Roman" w:hAnsi="Times New Roman" w:cs="Times New Roman"/>
                <w:sz w:val="18"/>
                <w:szCs w:val="18"/>
                <w:lang w:eastAsia="ru-RU"/>
              </w:rPr>
              <w:t>Аманак</w:t>
            </w:r>
            <w:proofErr w:type="spellEnd"/>
            <w:r w:rsidRPr="00A4547F">
              <w:rPr>
                <w:rFonts w:ascii="Times New Roman" w:hAnsi="Times New Roman" w:cs="Times New Roman"/>
                <w:sz w:val="18"/>
                <w:szCs w:val="18"/>
                <w:lang w:eastAsia="ru-RU"/>
              </w:rPr>
              <w:t>»</w:t>
            </w:r>
          </w:p>
          <w:p w:rsidR="00A4547F" w:rsidRPr="00A4547F" w:rsidRDefault="00A4547F" w:rsidP="00A4547F">
            <w:pPr>
              <w:spacing w:after="0" w:line="240" w:lineRule="auto"/>
              <w:jc w:val="both"/>
              <w:rPr>
                <w:rFonts w:ascii="Times New Roman" w:hAnsi="Times New Roman" w:cs="Times New Roman"/>
                <w:color w:val="FF6600"/>
                <w:sz w:val="18"/>
                <w:szCs w:val="18"/>
                <w:lang w:eastAsia="ru-RU"/>
              </w:rPr>
            </w:pPr>
            <w:r w:rsidRPr="00A4547F">
              <w:rPr>
                <w:rFonts w:ascii="Times New Roman" w:hAnsi="Times New Roman" w:cs="Times New Roman"/>
                <w:sz w:val="18"/>
                <w:szCs w:val="18"/>
                <w:lang w:eastAsia="ru-RU"/>
              </w:rPr>
              <w:t>Цель: повышение уровня комплексного обустройства населенных пунктов, расположенных в сельской местности</w:t>
            </w:r>
          </w:p>
        </w:tc>
      </w:tr>
      <w:tr w:rsidR="00A4547F" w:rsidRPr="00A4547F" w:rsidTr="00206AFD">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3</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bCs/>
                <w:sz w:val="18"/>
                <w:szCs w:val="18"/>
                <w:lang w:eastAsia="ru-RU"/>
              </w:rPr>
              <w:t xml:space="preserve">Увеличение количества </w:t>
            </w:r>
            <w:r w:rsidRPr="00A4547F">
              <w:rPr>
                <w:rFonts w:ascii="Times New Roman" w:hAnsi="Times New Roman" w:cs="Times New Roman"/>
                <w:sz w:val="18"/>
                <w:szCs w:val="18"/>
                <w:lang w:eastAsia="ru-RU"/>
              </w:rPr>
              <w:t>специализированных детских площадок и зон отдыха на территории населенных пунктов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r>
      <w:tr w:rsidR="00A4547F" w:rsidRPr="00A4547F" w:rsidTr="00206AFD">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4</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Доля протяженности освещенных улиц и дорог по отношению к общей протяженности улиц и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w:t>
            </w:r>
          </w:p>
        </w:tc>
        <w:tc>
          <w:tcPr>
            <w:tcW w:w="1224"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w:t>
            </w:r>
          </w:p>
        </w:tc>
        <w:tc>
          <w:tcPr>
            <w:tcW w:w="1079"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w:t>
            </w:r>
          </w:p>
        </w:tc>
      </w:tr>
      <w:tr w:rsidR="00A4547F" w:rsidRPr="00A4547F" w:rsidTr="00206AFD">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5</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Количество мероприятий для повышения уровня комплексного обустройства населенных пунктов</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12</w:t>
            </w:r>
          </w:p>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9</w:t>
            </w:r>
          </w:p>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p>
        </w:tc>
        <w:tc>
          <w:tcPr>
            <w:tcW w:w="1224"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079"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r>
      <w:tr w:rsidR="00A4547F" w:rsidRPr="00A4547F" w:rsidTr="00206AFD">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6</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lang w:eastAsia="ru-RU"/>
              </w:rPr>
              <w:t>4</w:t>
            </w:r>
          </w:p>
        </w:tc>
        <w:tc>
          <w:tcPr>
            <w:tcW w:w="1079"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lang w:eastAsia="ru-RU"/>
              </w:rPr>
              <w:t>4</w:t>
            </w:r>
          </w:p>
        </w:tc>
      </w:tr>
      <w:tr w:rsidR="00A4547F" w:rsidRPr="00A4547F" w:rsidTr="00206AFD">
        <w:trPr>
          <w:trHeight w:val="357"/>
        </w:trPr>
        <w:tc>
          <w:tcPr>
            <w:tcW w:w="14723" w:type="dxa"/>
            <w:gridSpan w:val="12"/>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b/>
                <w:sz w:val="18"/>
                <w:szCs w:val="18"/>
                <w:lang w:eastAsia="ru-RU"/>
              </w:rPr>
              <w:t xml:space="preserve">Подпрограмма 3. </w:t>
            </w:r>
            <w:r w:rsidRPr="00A4547F">
              <w:rPr>
                <w:rFonts w:ascii="Times New Roman" w:hAnsi="Times New Roman" w:cs="Times New Roman"/>
                <w:sz w:val="18"/>
                <w:szCs w:val="18"/>
                <w:lang w:eastAsia="ru-RU"/>
              </w:rPr>
              <w:t xml:space="preserve">«Обеспечение первичных мер пожарной безопасности в границах сельского поселения </w:t>
            </w:r>
            <w:proofErr w:type="gramStart"/>
            <w:r w:rsidRPr="00A4547F">
              <w:rPr>
                <w:rFonts w:ascii="Times New Roman" w:hAnsi="Times New Roman" w:cs="Times New Roman"/>
                <w:sz w:val="18"/>
                <w:szCs w:val="18"/>
                <w:lang w:eastAsia="ru-RU"/>
              </w:rPr>
              <w:t>Старый</w:t>
            </w:r>
            <w:proofErr w:type="gramEnd"/>
            <w:r w:rsidRPr="00A4547F">
              <w:rPr>
                <w:rFonts w:ascii="Times New Roman" w:hAnsi="Times New Roman" w:cs="Times New Roman"/>
                <w:sz w:val="18"/>
                <w:szCs w:val="18"/>
                <w:lang w:eastAsia="ru-RU"/>
              </w:rPr>
              <w:t xml:space="preserve"> </w:t>
            </w:r>
            <w:proofErr w:type="spellStart"/>
            <w:r w:rsidRPr="00A4547F">
              <w:rPr>
                <w:rFonts w:ascii="Times New Roman" w:hAnsi="Times New Roman" w:cs="Times New Roman"/>
                <w:sz w:val="18"/>
                <w:szCs w:val="18"/>
                <w:lang w:eastAsia="ru-RU"/>
              </w:rPr>
              <w:t>Аманак</w:t>
            </w:r>
            <w:proofErr w:type="spellEnd"/>
            <w:r w:rsidRPr="00A4547F">
              <w:rPr>
                <w:rFonts w:ascii="Times New Roman" w:hAnsi="Times New Roman" w:cs="Times New Roman"/>
                <w:sz w:val="18"/>
                <w:szCs w:val="18"/>
                <w:lang w:eastAsia="ru-RU"/>
              </w:rPr>
              <w:t>»</w:t>
            </w:r>
          </w:p>
          <w:p w:rsidR="00A4547F" w:rsidRPr="00A4547F" w:rsidRDefault="00A4547F" w:rsidP="00A4547F">
            <w:pPr>
              <w:spacing w:after="0" w:line="240" w:lineRule="auto"/>
              <w:jc w:val="both"/>
              <w:rPr>
                <w:rFonts w:ascii="Times New Roman" w:hAnsi="Times New Roman" w:cs="Times New Roman"/>
                <w:color w:val="FF6600"/>
                <w:sz w:val="18"/>
                <w:szCs w:val="18"/>
                <w:lang w:eastAsia="ru-RU"/>
              </w:rPr>
            </w:pPr>
            <w:r w:rsidRPr="00A4547F">
              <w:rPr>
                <w:rFonts w:ascii="Times New Roman" w:hAnsi="Times New Roman" w:cs="Times New Roman"/>
                <w:sz w:val="18"/>
                <w:szCs w:val="18"/>
                <w:lang w:eastAsia="ru-RU"/>
              </w:rPr>
              <w:t>Цель: обеспечения пожарной безопасности объектов   муниципальной собственности и территории муниципального образования</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7</w:t>
            </w:r>
          </w:p>
        </w:tc>
        <w:tc>
          <w:tcPr>
            <w:tcW w:w="50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rPr>
                <w:rFonts w:ascii="Times New Roman" w:hAnsi="Times New Roman" w:cs="Times New Roman"/>
                <w:sz w:val="18"/>
                <w:szCs w:val="18"/>
              </w:rPr>
            </w:pPr>
            <w:r w:rsidRPr="00A4547F">
              <w:rPr>
                <w:rFonts w:ascii="Times New Roman" w:hAnsi="Times New Roman" w:cs="Times New Roman"/>
                <w:sz w:val="18"/>
                <w:szCs w:val="18"/>
                <w:lang w:eastAsia="ru-RU"/>
              </w:rPr>
              <w:t xml:space="preserve">Количество зарегистрированных пожаров на территории </w:t>
            </w:r>
            <w:r w:rsidRPr="00A4547F">
              <w:rPr>
                <w:rFonts w:ascii="Times New Roman" w:hAnsi="Times New Roman" w:cs="Times New Roman"/>
                <w:sz w:val="18"/>
                <w:szCs w:val="18"/>
                <w:lang w:eastAsia="ru-RU"/>
              </w:rPr>
              <w:lastRenderedPageBreak/>
              <w:t xml:space="preserve">муниципального образования </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lastRenderedPageBreak/>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11</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19</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27</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1224"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1079"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lastRenderedPageBreak/>
              <w:t>8</w:t>
            </w:r>
          </w:p>
        </w:tc>
        <w:tc>
          <w:tcPr>
            <w:tcW w:w="50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Количество проведенных профилактических мероприятий по увеличению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b/>
                <w:sz w:val="18"/>
                <w:szCs w:val="18"/>
                <w:lang w:eastAsia="ru-RU"/>
              </w:rPr>
              <w:t xml:space="preserve">Подпрограмма 4. </w:t>
            </w:r>
            <w:r w:rsidRPr="00A4547F">
              <w:rPr>
                <w:rFonts w:ascii="Times New Roman" w:hAnsi="Times New Roman" w:cs="Times New Roman"/>
                <w:sz w:val="18"/>
                <w:szCs w:val="18"/>
                <w:lang w:eastAsia="ru-RU"/>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A4547F">
              <w:rPr>
                <w:rFonts w:ascii="Times New Roman" w:hAnsi="Times New Roman" w:cs="Times New Roman"/>
                <w:sz w:val="18"/>
                <w:szCs w:val="18"/>
                <w:lang w:eastAsia="ru-RU"/>
              </w:rPr>
              <w:t>Старый</w:t>
            </w:r>
            <w:proofErr w:type="gramEnd"/>
            <w:r w:rsidRPr="00A4547F">
              <w:rPr>
                <w:rFonts w:ascii="Times New Roman" w:hAnsi="Times New Roman" w:cs="Times New Roman"/>
                <w:sz w:val="18"/>
                <w:szCs w:val="18"/>
                <w:lang w:eastAsia="ru-RU"/>
              </w:rPr>
              <w:t xml:space="preserve"> </w:t>
            </w:r>
            <w:proofErr w:type="spellStart"/>
            <w:r w:rsidRPr="00A4547F">
              <w:rPr>
                <w:rFonts w:ascii="Times New Roman" w:hAnsi="Times New Roman" w:cs="Times New Roman"/>
                <w:sz w:val="18"/>
                <w:szCs w:val="18"/>
                <w:lang w:eastAsia="ru-RU"/>
              </w:rPr>
              <w:t>Аманак</w:t>
            </w:r>
            <w:proofErr w:type="spellEnd"/>
            <w:r w:rsidRPr="00A4547F">
              <w:rPr>
                <w:rFonts w:ascii="Times New Roman" w:hAnsi="Times New Roman" w:cs="Times New Roman"/>
                <w:sz w:val="18"/>
                <w:szCs w:val="18"/>
                <w:lang w:eastAsia="ru-RU"/>
              </w:rPr>
              <w:t>»</w:t>
            </w:r>
          </w:p>
          <w:p w:rsidR="00A4547F" w:rsidRPr="00A4547F" w:rsidRDefault="00A4547F" w:rsidP="00A4547F">
            <w:pPr>
              <w:spacing w:after="0" w:line="240" w:lineRule="auto"/>
              <w:jc w:val="both"/>
              <w:rPr>
                <w:rFonts w:ascii="Times New Roman" w:hAnsi="Times New Roman" w:cs="Times New Roman"/>
                <w:color w:val="FF6600"/>
                <w:sz w:val="18"/>
                <w:szCs w:val="18"/>
                <w:lang w:eastAsia="ru-RU"/>
              </w:rPr>
            </w:pPr>
            <w:r w:rsidRPr="00A4547F">
              <w:rPr>
                <w:rFonts w:ascii="Times New Roman" w:hAnsi="Times New Roman" w:cs="Times New Roman"/>
                <w:sz w:val="18"/>
                <w:szCs w:val="18"/>
                <w:lang w:eastAsia="ru-RU"/>
              </w:rPr>
              <w:t>Цель: снижение риска чрезвычайных ситуаций природного и техногенного характера</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9</w:t>
            </w:r>
          </w:p>
        </w:tc>
        <w:tc>
          <w:tcPr>
            <w:tcW w:w="50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rPr>
                <w:rFonts w:ascii="Times New Roman" w:hAnsi="Times New Roman" w:cs="Times New Roman"/>
                <w:sz w:val="18"/>
                <w:szCs w:val="18"/>
              </w:rPr>
            </w:pPr>
            <w:r w:rsidRPr="00A4547F">
              <w:rPr>
                <w:rFonts w:ascii="Times New Roman" w:hAnsi="Times New Roman" w:cs="Times New Roman"/>
                <w:sz w:val="18"/>
                <w:szCs w:val="18"/>
                <w:lang w:eastAsia="ru-RU"/>
              </w:rPr>
              <w:t>Количество проведенных профилактических мероприятий по снижению риска чрезвычайных ситуаций природного и техногенного характера</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w:t>
            </w:r>
          </w:p>
        </w:tc>
        <w:tc>
          <w:tcPr>
            <w:tcW w:w="1224"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w:t>
            </w:r>
          </w:p>
        </w:tc>
        <w:tc>
          <w:tcPr>
            <w:tcW w:w="1079"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b/>
                <w:sz w:val="18"/>
                <w:szCs w:val="18"/>
                <w:lang w:eastAsia="ru-RU"/>
              </w:rPr>
              <w:t>Подпрограмма 5.</w:t>
            </w:r>
            <w:r w:rsidRPr="00A4547F">
              <w:rPr>
                <w:rFonts w:ascii="Times New Roman" w:hAnsi="Times New Roman" w:cs="Times New Roman"/>
                <w:sz w:val="18"/>
                <w:szCs w:val="18"/>
                <w:lang w:eastAsia="ru-RU"/>
              </w:rPr>
              <w:t xml:space="preserve">  «</w:t>
            </w:r>
            <w:r w:rsidRPr="00A4547F">
              <w:rPr>
                <w:rFonts w:ascii="Times New Roman" w:hAnsi="Times New Roman" w:cs="Times New Roman"/>
                <w:sz w:val="18"/>
                <w:szCs w:val="18"/>
              </w:rPr>
              <w:t xml:space="preserve">Мероприятия в области национальной экономики на территории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lang w:eastAsia="ru-RU"/>
              </w:rPr>
              <w:t>»</w:t>
            </w:r>
          </w:p>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Цель: развитие на территории сельского поселения </w:t>
            </w:r>
            <w:r w:rsidRPr="00A4547F">
              <w:rPr>
                <w:rFonts w:ascii="Times New Roman" w:hAnsi="Times New Roman" w:cs="Times New Roman"/>
                <w:sz w:val="18"/>
                <w:szCs w:val="18"/>
              </w:rPr>
              <w:t>национальной экономики</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10</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Мероприятие по развитию </w:t>
            </w:r>
            <w:r w:rsidRPr="00A4547F">
              <w:rPr>
                <w:rFonts w:ascii="Times New Roman" w:hAnsi="Times New Roman" w:cs="Times New Roman"/>
                <w:sz w:val="18"/>
                <w:szCs w:val="18"/>
              </w:rPr>
              <w:t>национальной экономики</w:t>
            </w:r>
            <w:r w:rsidRPr="00A4547F">
              <w:rPr>
                <w:rFonts w:ascii="Times New Roman" w:hAnsi="Times New Roman" w:cs="Times New Roman"/>
                <w:sz w:val="18"/>
                <w:szCs w:val="18"/>
                <w:lang w:eastAsia="ru-RU"/>
              </w:rPr>
              <w:t xml:space="preserve"> на территории сельского поселения:</w:t>
            </w:r>
          </w:p>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подготовка изменений в генеральные планы в сельском поселении</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lang w:eastAsia="ru-RU"/>
              </w:rPr>
              <w:t>-</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b/>
                <w:sz w:val="18"/>
                <w:szCs w:val="18"/>
                <w:lang w:eastAsia="ru-RU"/>
              </w:rPr>
              <w:t>Подпрограмма 6.</w:t>
            </w:r>
            <w:r w:rsidRPr="00A4547F">
              <w:rPr>
                <w:rFonts w:ascii="Times New Roman" w:hAnsi="Times New Roman" w:cs="Times New Roman"/>
                <w:sz w:val="18"/>
                <w:szCs w:val="18"/>
                <w:lang w:eastAsia="ru-RU"/>
              </w:rPr>
              <w:t xml:space="preserve">  «Развитие физической культуры и спорта на территории </w:t>
            </w:r>
            <w:r w:rsidRPr="00A4547F">
              <w:rPr>
                <w:rFonts w:ascii="Times New Roman" w:hAnsi="Times New Roman" w:cs="Times New Roman"/>
                <w:sz w:val="18"/>
                <w:szCs w:val="18"/>
              </w:rPr>
              <w:t xml:space="preserve">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lang w:eastAsia="ru-RU"/>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11</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hd w:val="clear" w:color="auto" w:fill="FFFFFF"/>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Доля лиц, систематически занимающихся</w:t>
            </w:r>
          </w:p>
          <w:p w:rsidR="00A4547F" w:rsidRPr="00A4547F" w:rsidRDefault="00A4547F" w:rsidP="00A4547F">
            <w:pPr>
              <w:shd w:val="clear" w:color="auto" w:fill="FFFFFF"/>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физической культурой и спортом, от количества населения</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22</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23</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25</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26</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27</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28</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12</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hd w:val="clear" w:color="auto" w:fill="FFFFFF"/>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Количество </w:t>
            </w:r>
            <w:proofErr w:type="gramStart"/>
            <w:r w:rsidRPr="00A4547F">
              <w:rPr>
                <w:rFonts w:ascii="Times New Roman" w:hAnsi="Times New Roman" w:cs="Times New Roman"/>
                <w:sz w:val="18"/>
                <w:szCs w:val="18"/>
                <w:lang w:eastAsia="ru-RU"/>
              </w:rPr>
              <w:t>проведенных</w:t>
            </w:r>
            <w:proofErr w:type="gramEnd"/>
            <w:r w:rsidRPr="00A4547F">
              <w:rPr>
                <w:rFonts w:ascii="Times New Roman" w:hAnsi="Times New Roman" w:cs="Times New Roman"/>
                <w:sz w:val="18"/>
                <w:szCs w:val="18"/>
                <w:lang w:eastAsia="ru-RU"/>
              </w:rPr>
              <w:t xml:space="preserve"> физкультурных и</w:t>
            </w:r>
          </w:p>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спортивно-массовых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152</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155</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156</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157</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158</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b/>
                <w:sz w:val="18"/>
                <w:szCs w:val="18"/>
                <w:lang w:eastAsia="ru-RU"/>
              </w:rPr>
              <w:t>Подпрограмма 7.</w:t>
            </w:r>
            <w:r w:rsidRPr="00A4547F">
              <w:rPr>
                <w:rFonts w:ascii="Times New Roman" w:hAnsi="Times New Roman" w:cs="Times New Roman"/>
                <w:sz w:val="18"/>
                <w:szCs w:val="18"/>
                <w:lang w:eastAsia="ru-RU"/>
              </w:rPr>
              <w:t xml:space="preserve">  «Создание условий для деятельности добровольных формирований населения по охране общественного порядка на территории </w:t>
            </w:r>
            <w:r w:rsidRPr="00A4547F">
              <w:rPr>
                <w:rFonts w:ascii="Times New Roman" w:hAnsi="Times New Roman" w:cs="Times New Roman"/>
                <w:sz w:val="18"/>
                <w:szCs w:val="18"/>
              </w:rPr>
              <w:t xml:space="preserve">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lang w:eastAsia="ru-RU"/>
              </w:rPr>
              <w:t>»</w:t>
            </w:r>
          </w:p>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13</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rPr>
              <w:t>Количество человек, участвующих в деятельности народной дружины на территории</w:t>
            </w:r>
            <w:r w:rsidRPr="00A4547F">
              <w:rPr>
                <w:rFonts w:ascii="Times New Roman" w:hAnsi="Times New Roman" w:cs="Times New Roman"/>
                <w:sz w:val="18"/>
                <w:szCs w:val="18"/>
                <w:lang w:eastAsia="ru-RU"/>
              </w:rPr>
              <w:t xml:space="preserve"> сельского поселения Старый </w:t>
            </w:r>
            <w:proofErr w:type="spellStart"/>
            <w:r w:rsidRPr="00A4547F">
              <w:rPr>
                <w:rFonts w:ascii="Times New Roman" w:hAnsi="Times New Roman" w:cs="Times New Roman"/>
                <w:sz w:val="18"/>
                <w:szCs w:val="18"/>
                <w:lang w:eastAsia="ru-RU"/>
              </w:rPr>
              <w:t>Аманак</w:t>
            </w:r>
            <w:proofErr w:type="spellEnd"/>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14</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hd w:val="clear" w:color="auto" w:fill="FFFFFF"/>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Количество мероприятий с участием представителей общественных</w:t>
            </w:r>
          </w:p>
          <w:p w:rsidR="00A4547F" w:rsidRPr="00A4547F" w:rsidRDefault="00A4547F" w:rsidP="00A4547F">
            <w:pPr>
              <w:shd w:val="clear" w:color="auto" w:fill="FFFFFF"/>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организаций по обеспечению общественного порядка</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36</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37</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38</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39</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40</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41</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15</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hd w:val="clear" w:color="auto" w:fill="FFFFFF"/>
              <w:spacing w:after="0" w:line="240" w:lineRule="auto"/>
              <w:rPr>
                <w:rFonts w:ascii="Times New Roman" w:hAnsi="Times New Roman" w:cs="Times New Roman"/>
                <w:sz w:val="18"/>
                <w:szCs w:val="18"/>
                <w:lang w:eastAsia="ru-RU"/>
              </w:rPr>
            </w:pPr>
            <w:proofErr w:type="gramStart"/>
            <w:r w:rsidRPr="00A4547F">
              <w:rPr>
                <w:rFonts w:ascii="Times New Roman" w:hAnsi="Times New Roman" w:cs="Times New Roman"/>
                <w:sz w:val="18"/>
                <w:szCs w:val="18"/>
                <w:lang w:eastAsia="ru-RU"/>
              </w:rPr>
              <w:t>Количество опубликованных в средствах массовой информации</w:t>
            </w:r>
            <w:proofErr w:type="gramEnd"/>
          </w:p>
          <w:p w:rsidR="00A4547F" w:rsidRPr="00A4547F" w:rsidRDefault="00A4547F" w:rsidP="00A4547F">
            <w:pPr>
              <w:shd w:val="clear" w:color="auto" w:fill="FFFFFF"/>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материалов о деятельности Администрации сельского поселения </w:t>
            </w:r>
            <w:proofErr w:type="gramStart"/>
            <w:r w:rsidRPr="00A4547F">
              <w:rPr>
                <w:rFonts w:ascii="Times New Roman" w:hAnsi="Times New Roman" w:cs="Times New Roman"/>
                <w:sz w:val="18"/>
                <w:szCs w:val="18"/>
                <w:lang w:eastAsia="ru-RU"/>
              </w:rPr>
              <w:t>Старый</w:t>
            </w:r>
            <w:proofErr w:type="gramEnd"/>
            <w:r w:rsidRPr="00A4547F">
              <w:rPr>
                <w:rFonts w:ascii="Times New Roman" w:hAnsi="Times New Roman" w:cs="Times New Roman"/>
                <w:sz w:val="18"/>
                <w:szCs w:val="18"/>
                <w:lang w:eastAsia="ru-RU"/>
              </w:rPr>
              <w:t xml:space="preserve"> </w:t>
            </w:r>
            <w:proofErr w:type="spellStart"/>
            <w:r w:rsidRPr="00A4547F">
              <w:rPr>
                <w:rFonts w:ascii="Times New Roman" w:hAnsi="Times New Roman" w:cs="Times New Roman"/>
                <w:sz w:val="18"/>
                <w:szCs w:val="18"/>
                <w:lang w:eastAsia="ru-RU"/>
              </w:rPr>
              <w:t>Аманак</w:t>
            </w:r>
            <w:proofErr w:type="spellEnd"/>
          </w:p>
          <w:p w:rsidR="00A4547F" w:rsidRPr="00A4547F" w:rsidRDefault="00A4547F" w:rsidP="00A4547F">
            <w:pPr>
              <w:shd w:val="clear" w:color="auto" w:fill="FFFFFF"/>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в сфере, профилактики правонарушений</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6</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7</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b/>
                <w:sz w:val="18"/>
                <w:szCs w:val="18"/>
                <w:lang w:eastAsia="ru-RU"/>
              </w:rPr>
              <w:t>Подпрограмма 8.</w:t>
            </w:r>
            <w:r w:rsidRPr="00A4547F">
              <w:rPr>
                <w:rFonts w:ascii="Times New Roman" w:hAnsi="Times New Roman" w:cs="Times New Roman"/>
                <w:sz w:val="18"/>
                <w:szCs w:val="18"/>
                <w:lang w:eastAsia="ru-RU"/>
              </w:rPr>
              <w:t xml:space="preserve"> «Энергосбережение и повышение энергетической эффективности </w:t>
            </w:r>
            <w:r w:rsidRPr="00A4547F">
              <w:rPr>
                <w:rFonts w:ascii="Times New Roman" w:hAnsi="Times New Roman" w:cs="Times New Roman"/>
                <w:sz w:val="18"/>
                <w:szCs w:val="18"/>
              </w:rPr>
              <w:t xml:space="preserve">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lang w:eastAsia="ru-RU"/>
              </w:rPr>
              <w:t>»</w:t>
            </w:r>
          </w:p>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Цель: повышение эффективности использования топливно-энергетических ресурсов путем реализации энергосберегающих мероприятий</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lastRenderedPageBreak/>
              <w:t>16</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Количество приобретенных энергосберегающих электроприборов</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57</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80</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40</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40</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40</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17</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Количество жалоб, поступивших от жителей поселения по вопросу освещения улиц</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b/>
                <w:sz w:val="18"/>
                <w:szCs w:val="18"/>
                <w:lang w:eastAsia="ru-RU"/>
              </w:rPr>
              <w:t>Подпрограмма 9. «</w:t>
            </w:r>
            <w:r w:rsidRPr="00A4547F">
              <w:rPr>
                <w:rFonts w:ascii="Times New Roman" w:hAnsi="Times New Roman" w:cs="Times New Roman"/>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lang w:eastAsia="ru-RU"/>
              </w:rPr>
              <w:t>»</w:t>
            </w:r>
          </w:p>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Цель: обеспечение доступности и повышение качества транспортных услуг для населения,  повышение устойчивости транспортной системы</w:t>
            </w:r>
          </w:p>
        </w:tc>
      </w:tr>
      <w:tr w:rsidR="00A4547F" w:rsidRPr="00A4547F" w:rsidTr="00206AF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18</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pStyle w:val="ConsPlusNonformat0"/>
              <w:rPr>
                <w:rFonts w:ascii="Times New Roman" w:hAnsi="Times New Roman" w:cs="Times New Roman"/>
                <w:sz w:val="18"/>
                <w:szCs w:val="18"/>
                <w:lang w:eastAsia="ru-RU"/>
              </w:rPr>
            </w:pPr>
            <w:r w:rsidRPr="00A4547F">
              <w:rPr>
                <w:rFonts w:ascii="Times New Roman" w:hAnsi="Times New Roman" w:cs="Times New Roman"/>
                <w:iCs/>
                <w:sz w:val="18"/>
                <w:szCs w:val="18"/>
              </w:rPr>
              <w:t xml:space="preserve">Увеличение протяженности отремонтированных  дорог местного значения </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км</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2,4</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3,8</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2,7</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2,8</w:t>
            </w:r>
          </w:p>
        </w:tc>
      </w:tr>
      <w:tr w:rsidR="00A4547F" w:rsidRPr="00A4547F" w:rsidTr="00206AFD">
        <w:trPr>
          <w:trHeight w:val="149"/>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19</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pStyle w:val="ConsPlusNormal0"/>
              <w:ind w:firstLine="0"/>
              <w:rPr>
                <w:rFonts w:ascii="Times New Roman" w:hAnsi="Times New Roman" w:cs="Times New Roman"/>
                <w:iCs/>
                <w:sz w:val="18"/>
                <w:szCs w:val="18"/>
              </w:rPr>
            </w:pPr>
            <w:r w:rsidRPr="00A4547F">
              <w:rPr>
                <w:rFonts w:ascii="Times New Roman" w:hAnsi="Times New Roman" w:cs="Times New Roman"/>
                <w:sz w:val="18"/>
                <w:szCs w:val="18"/>
              </w:rPr>
              <w:t>Строительство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км</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r>
      <w:tr w:rsidR="00A4547F" w:rsidRPr="00A4547F" w:rsidTr="00206AFD">
        <w:trPr>
          <w:trHeight w:val="668"/>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20</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pStyle w:val="ConsPlusNormal0"/>
              <w:ind w:firstLine="0"/>
              <w:rPr>
                <w:rFonts w:ascii="Times New Roman" w:hAnsi="Times New Roman" w:cs="Times New Roman"/>
                <w:iCs/>
                <w:sz w:val="18"/>
                <w:szCs w:val="18"/>
              </w:rPr>
            </w:pPr>
            <w:r w:rsidRPr="00A4547F">
              <w:rPr>
                <w:rFonts w:ascii="Times New Roman" w:hAnsi="Times New Roman" w:cs="Times New Roman"/>
                <w:sz w:val="18"/>
                <w:szCs w:val="18"/>
              </w:rPr>
              <w:t>Увеличение количества отремонтированных дворовых территорий</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r>
      <w:tr w:rsidR="00A4547F" w:rsidRPr="00A4547F" w:rsidTr="00206AFD">
        <w:trPr>
          <w:trHeight w:val="700"/>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21</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after="0" w:line="240" w:lineRule="auto"/>
              <w:rPr>
                <w:rFonts w:ascii="Times New Roman" w:hAnsi="Times New Roman" w:cs="Times New Roman"/>
                <w:sz w:val="18"/>
                <w:szCs w:val="18"/>
              </w:rPr>
            </w:pPr>
            <w:r w:rsidRPr="00A4547F">
              <w:rPr>
                <w:rFonts w:ascii="Times New Roman" w:hAnsi="Times New Roman" w:cs="Times New Roman"/>
                <w:sz w:val="18"/>
                <w:szCs w:val="18"/>
              </w:rPr>
              <w:t>Увеличение количества отремонтированных проездов к дворовым территориям.</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tabs>
                <w:tab w:val="left" w:pos="288"/>
              </w:tabs>
              <w:spacing w:after="0" w:line="240" w:lineRule="auto"/>
              <w:jc w:val="both"/>
              <w:rPr>
                <w:rFonts w:ascii="Times New Roman" w:hAnsi="Times New Roman" w:cs="Times New Roman"/>
                <w:sz w:val="18"/>
                <w:szCs w:val="18"/>
              </w:rPr>
            </w:pPr>
            <w:r w:rsidRPr="00A4547F">
              <w:rPr>
                <w:rFonts w:ascii="Times New Roman" w:hAnsi="Times New Roman" w:cs="Times New Roman"/>
                <w:b/>
                <w:sz w:val="18"/>
                <w:szCs w:val="18"/>
                <w:lang w:eastAsia="ru-RU"/>
              </w:rPr>
              <w:t xml:space="preserve">Подпрограмма 10. </w:t>
            </w:r>
            <w:r w:rsidRPr="00A4547F">
              <w:rPr>
                <w:rFonts w:ascii="Times New Roman" w:hAnsi="Times New Roman" w:cs="Times New Roman"/>
                <w:sz w:val="18"/>
                <w:szCs w:val="18"/>
                <w:lang w:eastAsia="ru-RU"/>
              </w:rPr>
              <w:t>«</w:t>
            </w:r>
            <w:r w:rsidRPr="00A4547F">
              <w:rPr>
                <w:rFonts w:ascii="Times New Roman" w:hAnsi="Times New Roman" w:cs="Times New Roman"/>
                <w:sz w:val="18"/>
                <w:szCs w:val="18"/>
              </w:rPr>
              <w:t xml:space="preserve">Реализация  мероприятий  </w:t>
            </w:r>
            <w:r w:rsidRPr="00A4547F">
              <w:rPr>
                <w:rFonts w:ascii="Times New Roman" w:eastAsia="Calibri" w:hAnsi="Times New Roman" w:cs="Times New Roman"/>
                <w:sz w:val="18"/>
                <w:szCs w:val="18"/>
              </w:rPr>
              <w:t xml:space="preserve">по поддержке общественного проекта развития территории </w:t>
            </w:r>
            <w:r w:rsidRPr="00A4547F">
              <w:rPr>
                <w:rFonts w:ascii="Times New Roman" w:hAnsi="Times New Roman" w:cs="Times New Roman"/>
                <w:sz w:val="18"/>
                <w:szCs w:val="18"/>
              </w:rPr>
              <w:t xml:space="preserve">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w:t>
            </w:r>
          </w:p>
          <w:p w:rsidR="00A4547F" w:rsidRPr="00A4547F" w:rsidRDefault="00A4547F" w:rsidP="00A4547F">
            <w:pPr>
              <w:widowControl w:val="0"/>
              <w:tabs>
                <w:tab w:val="left" w:pos="288"/>
              </w:tabs>
              <w:spacing w:after="0" w:line="240" w:lineRule="auto"/>
              <w:jc w:val="both"/>
              <w:rPr>
                <w:rFonts w:ascii="Times New Roman" w:hAnsi="Times New Roman" w:cs="Times New Roman"/>
                <w:sz w:val="18"/>
                <w:szCs w:val="18"/>
              </w:rPr>
            </w:pPr>
            <w:r w:rsidRPr="00A4547F">
              <w:rPr>
                <w:rFonts w:ascii="Times New Roman" w:hAnsi="Times New Roman" w:cs="Times New Roman"/>
                <w:sz w:val="18"/>
                <w:szCs w:val="18"/>
              </w:rPr>
              <w:t xml:space="preserve">Цель: </w:t>
            </w:r>
            <w:r w:rsidRPr="00A4547F">
              <w:rPr>
                <w:rFonts w:ascii="Times New Roman" w:hAnsi="Times New Roman" w:cs="Times New Roman"/>
                <w:sz w:val="18"/>
                <w:szCs w:val="18"/>
                <w:lang w:eastAsia="ru-RU"/>
              </w:rPr>
              <w:t>реализация общественно значимых проектов в интересах сельских жителей</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23</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pStyle w:val="ConsPlusNonformat0"/>
              <w:jc w:val="both"/>
              <w:rPr>
                <w:rFonts w:ascii="Times New Roman" w:hAnsi="Times New Roman" w:cs="Times New Roman"/>
                <w:iCs/>
                <w:sz w:val="18"/>
                <w:szCs w:val="18"/>
              </w:rPr>
            </w:pPr>
            <w:r w:rsidRPr="00A4547F">
              <w:rPr>
                <w:rFonts w:ascii="Times New Roman" w:hAnsi="Times New Roman" w:cs="Times New Roman"/>
                <w:iCs/>
                <w:sz w:val="18"/>
                <w:szCs w:val="18"/>
              </w:rPr>
              <w:t>Решение вопросов, связанных с реализацией мероприятий по поддержке инициатив населения</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autoSpaceDE w:val="0"/>
              <w:autoSpaceDN w:val="0"/>
              <w:adjustRightInd w:val="0"/>
              <w:spacing w:before="100" w:beforeAutospacing="1" w:after="100" w:afterAutospacing="1"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1154"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tcPr>
          <w:p w:rsidR="00A4547F" w:rsidRPr="00A4547F" w:rsidRDefault="00A4547F" w:rsidP="00A4547F">
            <w:pPr>
              <w:widowControl w:val="0"/>
              <w:tabs>
                <w:tab w:val="left" w:pos="288"/>
              </w:tabs>
              <w:spacing w:after="0" w:line="240" w:lineRule="auto"/>
              <w:jc w:val="both"/>
              <w:rPr>
                <w:rFonts w:ascii="Times New Roman" w:hAnsi="Times New Roman" w:cs="Times New Roman"/>
                <w:sz w:val="18"/>
                <w:szCs w:val="18"/>
              </w:rPr>
            </w:pPr>
            <w:r w:rsidRPr="00A4547F">
              <w:rPr>
                <w:rFonts w:ascii="Times New Roman" w:hAnsi="Times New Roman" w:cs="Times New Roman"/>
                <w:b/>
                <w:sz w:val="18"/>
                <w:szCs w:val="18"/>
                <w:lang w:eastAsia="ru-RU"/>
              </w:rPr>
              <w:t xml:space="preserve">Подпрограмма 11. </w:t>
            </w:r>
            <w:r w:rsidRPr="00A4547F">
              <w:rPr>
                <w:rFonts w:ascii="Times New Roman" w:hAnsi="Times New Roman" w:cs="Times New Roman"/>
                <w:sz w:val="18"/>
                <w:szCs w:val="18"/>
                <w:lang w:eastAsia="ru-RU"/>
              </w:rPr>
              <w:t>«</w:t>
            </w:r>
            <w:r w:rsidRPr="00A4547F">
              <w:rPr>
                <w:rFonts w:ascii="Times New Roman" w:hAnsi="Times New Roman" w:cs="Times New Roman"/>
                <w:sz w:val="18"/>
                <w:szCs w:val="18"/>
              </w:rPr>
              <w:t xml:space="preserve">Развитие муниципальной службы в Администрации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w:t>
            </w:r>
          </w:p>
          <w:p w:rsidR="00A4547F" w:rsidRPr="00A4547F" w:rsidRDefault="00A4547F" w:rsidP="00A4547F">
            <w:pPr>
              <w:widowControl w:val="0"/>
              <w:tabs>
                <w:tab w:val="left" w:pos="288"/>
              </w:tabs>
              <w:spacing w:after="0" w:line="240" w:lineRule="auto"/>
              <w:jc w:val="both"/>
              <w:rPr>
                <w:rFonts w:ascii="Times New Roman" w:hAnsi="Times New Roman" w:cs="Times New Roman"/>
                <w:sz w:val="18"/>
                <w:szCs w:val="18"/>
              </w:rPr>
            </w:pPr>
            <w:r w:rsidRPr="00A4547F">
              <w:rPr>
                <w:rFonts w:ascii="Times New Roman" w:hAnsi="Times New Roman" w:cs="Times New Roman"/>
                <w:sz w:val="18"/>
                <w:szCs w:val="18"/>
              </w:rPr>
              <w:t xml:space="preserve">Цель: реализация установленных полномочий (функций) Администрации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Аманаки</w:t>
            </w:r>
            <w:proofErr w:type="spellEnd"/>
            <w:r w:rsidRPr="00A4547F">
              <w:rPr>
                <w:rFonts w:ascii="Times New Roman" w:hAnsi="Times New Roman" w:cs="Times New Roman"/>
                <w:sz w:val="18"/>
                <w:szCs w:val="18"/>
              </w:rPr>
              <w:t xml:space="preserve"> совершенствование работы по исполнению органами местного самоуправления переданных государственных полномочий.</w:t>
            </w:r>
          </w:p>
        </w:tc>
      </w:tr>
      <w:tr w:rsidR="00A4547F" w:rsidRPr="00A4547F" w:rsidTr="00206AFD">
        <w:trPr>
          <w:trHeight w:val="961"/>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24</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pStyle w:val="ConsPlusNonformat0"/>
              <w:rPr>
                <w:rFonts w:ascii="Times New Roman" w:hAnsi="Times New Roman" w:cs="Times New Roman"/>
                <w:sz w:val="18"/>
                <w:szCs w:val="18"/>
              </w:rPr>
            </w:pPr>
            <w:r w:rsidRPr="00A4547F">
              <w:rPr>
                <w:rFonts w:ascii="Times New Roman" w:hAnsi="Times New Roman" w:cs="Times New Roman"/>
                <w:sz w:val="18"/>
                <w:szCs w:val="18"/>
              </w:rPr>
              <w:t xml:space="preserve">Количество муниципальных служащих и должностных лиц, принявших участие в конференциях, семинарах, тренингах </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bCs/>
                <w:sz w:val="18"/>
                <w:szCs w:val="18"/>
              </w:rPr>
            </w:pPr>
            <w:r w:rsidRPr="00A4547F">
              <w:rPr>
                <w:rFonts w:ascii="Times New Roman" w:hAnsi="Times New Roman" w:cs="Times New Roman"/>
                <w:bCs/>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3</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4</w:t>
            </w:r>
          </w:p>
        </w:tc>
      </w:tr>
      <w:tr w:rsidR="00A4547F" w:rsidRPr="00A4547F" w:rsidTr="00206AFD">
        <w:trPr>
          <w:trHeight w:val="1045"/>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25</w:t>
            </w:r>
          </w:p>
        </w:tc>
        <w:tc>
          <w:tcPr>
            <w:tcW w:w="50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rPr>
                <w:rFonts w:ascii="Times New Roman" w:hAnsi="Times New Roman" w:cs="Times New Roman"/>
                <w:sz w:val="18"/>
                <w:szCs w:val="18"/>
              </w:rPr>
            </w:pPr>
            <w:r w:rsidRPr="00A4547F">
              <w:rPr>
                <w:rFonts w:ascii="Times New Roman" w:hAnsi="Times New Roman" w:cs="Times New Roman"/>
                <w:sz w:val="18"/>
                <w:szCs w:val="18"/>
              </w:rPr>
              <w:t>Доля муниципальных служащих, подтвердивших свою квалификацию в результате аттестации</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r>
      <w:tr w:rsidR="00A4547F" w:rsidRPr="00A4547F" w:rsidTr="00206AFD">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26</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hd w:val="clear" w:color="auto" w:fill="F8F8F8"/>
              <w:spacing w:after="0" w:line="240" w:lineRule="auto"/>
              <w:textAlignment w:val="baseline"/>
              <w:rPr>
                <w:rFonts w:ascii="Times New Roman" w:hAnsi="Times New Roman" w:cs="Times New Roman"/>
                <w:sz w:val="18"/>
                <w:szCs w:val="18"/>
                <w:lang w:eastAsia="ru-RU"/>
              </w:rPr>
            </w:pPr>
            <w:r w:rsidRPr="00A4547F">
              <w:rPr>
                <w:rFonts w:ascii="Times New Roman" w:hAnsi="Times New Roman" w:cs="Times New Roman"/>
                <w:sz w:val="18"/>
                <w:szCs w:val="18"/>
                <w:bdr w:val="none" w:sz="0" w:space="0" w:color="auto" w:frame="1"/>
                <w:lang w:eastAsia="ru-RU"/>
              </w:rPr>
              <w:t>Количество муниципальных служащих, прошедших повышение квалификации</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чел.</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w:t>
            </w:r>
          </w:p>
        </w:tc>
      </w:tr>
      <w:tr w:rsidR="00A4547F" w:rsidRPr="00A4547F" w:rsidTr="00206AFD">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lastRenderedPageBreak/>
              <w:t>27</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hd w:val="clear" w:color="auto" w:fill="F8F8F8"/>
              <w:spacing w:after="0" w:line="240" w:lineRule="auto"/>
              <w:textAlignment w:val="baseline"/>
              <w:rPr>
                <w:rFonts w:ascii="Times New Roman" w:hAnsi="Times New Roman" w:cs="Times New Roman"/>
                <w:sz w:val="18"/>
                <w:szCs w:val="18"/>
                <w:lang w:eastAsia="ru-RU"/>
              </w:rPr>
            </w:pPr>
            <w:r w:rsidRPr="00A4547F">
              <w:rPr>
                <w:rFonts w:ascii="Times New Roman" w:hAnsi="Times New Roman" w:cs="Times New Roman"/>
                <w:sz w:val="18"/>
                <w:szCs w:val="18"/>
                <w:bdr w:val="none" w:sz="0" w:space="0" w:color="auto" w:frame="1"/>
                <w:lang w:eastAsia="ru-RU"/>
              </w:rPr>
              <w:t>Количество принятых нормативных правовых актов по муниципальной службе</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bCs/>
                <w:sz w:val="18"/>
                <w:szCs w:val="18"/>
              </w:rPr>
            </w:pPr>
            <w:r w:rsidRPr="00A4547F">
              <w:rPr>
                <w:rFonts w:ascii="Times New Roman" w:hAnsi="Times New Roman" w:cs="Times New Roman"/>
                <w:bCs/>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3</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5</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5</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widowControl w:val="0"/>
              <w:tabs>
                <w:tab w:val="left" w:pos="288"/>
              </w:tabs>
              <w:spacing w:after="0" w:line="240" w:lineRule="auto"/>
              <w:jc w:val="both"/>
              <w:rPr>
                <w:rFonts w:ascii="Times New Roman" w:hAnsi="Times New Roman" w:cs="Times New Roman"/>
                <w:sz w:val="18"/>
                <w:szCs w:val="18"/>
              </w:rPr>
            </w:pPr>
            <w:r w:rsidRPr="00A4547F">
              <w:rPr>
                <w:rFonts w:ascii="Times New Roman" w:hAnsi="Times New Roman" w:cs="Times New Roman"/>
                <w:b/>
                <w:sz w:val="18"/>
                <w:szCs w:val="18"/>
                <w:lang w:eastAsia="ru-RU"/>
              </w:rPr>
              <w:t xml:space="preserve">Подпрограмма 12. </w:t>
            </w:r>
            <w:r w:rsidRPr="00A4547F">
              <w:rPr>
                <w:rFonts w:ascii="Times New Roman" w:hAnsi="Times New Roman" w:cs="Times New Roman"/>
                <w:sz w:val="18"/>
                <w:szCs w:val="18"/>
                <w:lang w:eastAsia="ru-RU"/>
              </w:rPr>
              <w:t>«</w:t>
            </w:r>
            <w:r w:rsidRPr="00A4547F">
              <w:rPr>
                <w:rFonts w:ascii="Times New Roman" w:hAnsi="Times New Roman" w:cs="Times New Roman"/>
                <w:sz w:val="18"/>
                <w:szCs w:val="18"/>
              </w:rPr>
              <w:t xml:space="preserve">Развитие информационного общества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w:t>
            </w:r>
          </w:p>
          <w:p w:rsidR="00A4547F" w:rsidRPr="00A4547F" w:rsidRDefault="00A4547F" w:rsidP="00A4547F">
            <w:pPr>
              <w:widowControl w:val="0"/>
              <w:tabs>
                <w:tab w:val="left" w:pos="288"/>
              </w:tabs>
              <w:spacing w:after="0" w:line="240" w:lineRule="auto"/>
              <w:jc w:val="both"/>
              <w:rPr>
                <w:rFonts w:ascii="Times New Roman" w:hAnsi="Times New Roman" w:cs="Times New Roman"/>
                <w:sz w:val="18"/>
                <w:szCs w:val="18"/>
              </w:rPr>
            </w:pPr>
            <w:r w:rsidRPr="00A4547F">
              <w:rPr>
                <w:rFonts w:ascii="Times New Roman" w:hAnsi="Times New Roman" w:cs="Times New Roman"/>
                <w:sz w:val="18"/>
                <w:szCs w:val="18"/>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28</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pStyle w:val="ConsPlusNonformat0"/>
              <w:jc w:val="both"/>
              <w:rPr>
                <w:rFonts w:ascii="Times New Roman" w:hAnsi="Times New Roman" w:cs="Times New Roman"/>
                <w:iCs/>
                <w:sz w:val="18"/>
                <w:szCs w:val="18"/>
              </w:rPr>
            </w:pPr>
            <w:r w:rsidRPr="00A4547F">
              <w:rPr>
                <w:rFonts w:ascii="Times New Roman" w:hAnsi="Times New Roman" w:cs="Times New Roman"/>
                <w:sz w:val="18"/>
                <w:szCs w:val="18"/>
              </w:rPr>
              <w:t xml:space="preserve">Обеспечение доступа к информации о деятельности Администрации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 xml:space="preserve"> 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bCs/>
                <w:sz w:val="18"/>
                <w:szCs w:val="18"/>
              </w:rPr>
            </w:pPr>
            <w:r w:rsidRPr="00A4547F">
              <w:rPr>
                <w:rFonts w:ascii="Times New Roman" w:hAnsi="Times New Roman" w:cs="Times New Roman"/>
                <w:bCs/>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100</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29</w:t>
            </w:r>
          </w:p>
        </w:tc>
        <w:tc>
          <w:tcPr>
            <w:tcW w:w="50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Приобретение и техническое сопровождение операционных систем, архиваторов, офисных приложений, систем криптографической защиты информации, информационно-справочных систем, </w:t>
            </w:r>
            <w:proofErr w:type="spellStart"/>
            <w:r w:rsidRPr="00A4547F">
              <w:rPr>
                <w:rFonts w:ascii="Times New Roman" w:hAnsi="Times New Roman" w:cs="Times New Roman"/>
                <w:sz w:val="18"/>
                <w:szCs w:val="18"/>
              </w:rPr>
              <w:t>хостинг</w:t>
            </w:r>
            <w:proofErr w:type="spell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токенов</w:t>
            </w:r>
            <w:proofErr w:type="spellEnd"/>
            <w:r w:rsidRPr="00A4547F">
              <w:rPr>
                <w:rFonts w:ascii="Times New Roman" w:hAnsi="Times New Roman" w:cs="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5</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5</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5</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5</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30</w:t>
            </w:r>
          </w:p>
        </w:tc>
        <w:tc>
          <w:tcPr>
            <w:tcW w:w="50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rPr>
                <w:rFonts w:ascii="Times New Roman" w:hAnsi="Times New Roman" w:cs="Times New Roman"/>
                <w:sz w:val="18"/>
                <w:szCs w:val="18"/>
              </w:rPr>
            </w:pPr>
            <w:r w:rsidRPr="00A4547F">
              <w:rPr>
                <w:rFonts w:ascii="Times New Roman" w:hAnsi="Times New Roman" w:cs="Times New Roman"/>
                <w:sz w:val="18"/>
                <w:szCs w:val="18"/>
              </w:rPr>
              <w:t>Приобретение и содержание расходных материалов и комплектующих к оргтехнике, в т.ч. заправка оргтехники;</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шт.</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25</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25</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25</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25</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25</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31</w:t>
            </w:r>
          </w:p>
        </w:tc>
        <w:tc>
          <w:tcPr>
            <w:tcW w:w="50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rPr>
                <w:rFonts w:ascii="Times New Roman" w:hAnsi="Times New Roman" w:cs="Times New Roman"/>
                <w:sz w:val="18"/>
                <w:szCs w:val="18"/>
              </w:rPr>
            </w:pPr>
            <w:proofErr w:type="gramStart"/>
            <w:r w:rsidRPr="00A4547F">
              <w:rPr>
                <w:rFonts w:ascii="Times New Roman" w:hAnsi="Times New Roman" w:cs="Times New Roman"/>
                <w:sz w:val="18"/>
                <w:szCs w:val="18"/>
              </w:rPr>
              <w:t>Приобретение основных средств, в том числе персональных ЭВМ, оргтехники, печатающих устройств, проекционного экрана, проектора, телевизионной техники, систем хранения данных, внешних жестких дисков, видеокамер, офисной мебели.</w:t>
            </w:r>
            <w:proofErr w:type="gramEnd"/>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шт.</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3</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widowControl w:val="0"/>
              <w:tabs>
                <w:tab w:val="left" w:pos="288"/>
              </w:tabs>
              <w:spacing w:after="0" w:line="240" w:lineRule="auto"/>
              <w:rPr>
                <w:rFonts w:ascii="Times New Roman" w:hAnsi="Times New Roman" w:cs="Times New Roman"/>
                <w:sz w:val="18"/>
                <w:szCs w:val="18"/>
              </w:rPr>
            </w:pPr>
            <w:r w:rsidRPr="00A4547F">
              <w:rPr>
                <w:rFonts w:ascii="Times New Roman" w:hAnsi="Times New Roman" w:cs="Times New Roman"/>
                <w:b/>
                <w:sz w:val="18"/>
                <w:szCs w:val="18"/>
                <w:lang w:eastAsia="ru-RU"/>
              </w:rPr>
              <w:t xml:space="preserve">Подпрограмма 13. </w:t>
            </w:r>
            <w:r w:rsidRPr="00A4547F">
              <w:rPr>
                <w:rFonts w:ascii="Times New Roman" w:hAnsi="Times New Roman" w:cs="Times New Roman"/>
                <w:sz w:val="18"/>
                <w:szCs w:val="18"/>
                <w:lang w:eastAsia="ru-RU"/>
              </w:rPr>
              <w:t>«</w:t>
            </w:r>
            <w:r w:rsidRPr="00A4547F">
              <w:rPr>
                <w:rFonts w:ascii="Times New Roman" w:hAnsi="Times New Roman" w:cs="Times New Roman"/>
                <w:sz w:val="18"/>
                <w:szCs w:val="18"/>
              </w:rPr>
              <w:t xml:space="preserve">Информирование населения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w:t>
            </w:r>
          </w:p>
          <w:p w:rsidR="00A4547F" w:rsidRPr="00A4547F" w:rsidRDefault="00A4547F" w:rsidP="00A4547F">
            <w:pPr>
              <w:widowControl w:val="0"/>
              <w:tabs>
                <w:tab w:val="left" w:pos="288"/>
              </w:tabs>
              <w:spacing w:after="0" w:line="240" w:lineRule="auto"/>
              <w:jc w:val="both"/>
              <w:rPr>
                <w:rFonts w:ascii="Times New Roman" w:hAnsi="Times New Roman" w:cs="Times New Roman"/>
                <w:sz w:val="18"/>
                <w:szCs w:val="18"/>
              </w:rPr>
            </w:pPr>
            <w:r w:rsidRPr="00A4547F">
              <w:rPr>
                <w:rFonts w:ascii="Times New Roman" w:hAnsi="Times New Roman" w:cs="Times New Roman"/>
                <w:sz w:val="18"/>
                <w:szCs w:val="18"/>
              </w:rPr>
              <w:t>Цель: реализация конституционных прав граждан на получение информации</w:t>
            </w:r>
            <w:r w:rsidRPr="00A4547F">
              <w:rPr>
                <w:rFonts w:ascii="Times New Roman" w:hAnsi="Times New Roman" w:cs="Times New Roman"/>
                <w:b/>
                <w:sz w:val="18"/>
                <w:szCs w:val="18"/>
                <w:lang w:eastAsia="ru-RU"/>
              </w:rPr>
              <w:t xml:space="preserve"> </w:t>
            </w:r>
          </w:p>
          <w:p w:rsidR="00A4547F" w:rsidRPr="00A4547F" w:rsidRDefault="00A4547F" w:rsidP="00A4547F">
            <w:pPr>
              <w:widowControl w:val="0"/>
              <w:tabs>
                <w:tab w:val="left" w:pos="288"/>
              </w:tabs>
              <w:spacing w:after="0" w:line="240" w:lineRule="auto"/>
              <w:jc w:val="both"/>
              <w:rPr>
                <w:rFonts w:ascii="Times New Roman" w:hAnsi="Times New Roman" w:cs="Times New Roman"/>
                <w:sz w:val="18"/>
                <w:szCs w:val="18"/>
              </w:rPr>
            </w:pPr>
            <w:r w:rsidRPr="00A4547F">
              <w:rPr>
                <w:rFonts w:ascii="Times New Roman" w:hAnsi="Times New Roman" w:cs="Times New Roman"/>
                <w:sz w:val="18"/>
                <w:szCs w:val="18"/>
              </w:rPr>
              <w:t xml:space="preserve">Цель: создание условий для организации досуга населения на территории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32</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both"/>
              <w:rPr>
                <w:rFonts w:ascii="Times New Roman" w:hAnsi="Times New Roman" w:cs="Times New Roman"/>
                <w:sz w:val="18"/>
                <w:szCs w:val="18"/>
              </w:rPr>
            </w:pPr>
            <w:r w:rsidRPr="00A4547F">
              <w:rPr>
                <w:rFonts w:ascii="Times New Roman" w:hAnsi="Times New Roman" w:cs="Times New Roman"/>
                <w:sz w:val="18"/>
                <w:szCs w:val="18"/>
              </w:rPr>
              <w:t>Публикация официальной информации в газете «</w:t>
            </w:r>
            <w:proofErr w:type="spellStart"/>
            <w:r w:rsidRPr="00A4547F">
              <w:rPr>
                <w:rFonts w:ascii="Times New Roman" w:hAnsi="Times New Roman" w:cs="Times New Roman"/>
                <w:sz w:val="18"/>
                <w:szCs w:val="18"/>
              </w:rPr>
              <w:t>Аманакские</w:t>
            </w:r>
            <w:proofErr w:type="spellEnd"/>
            <w:r w:rsidRPr="00A4547F">
              <w:rPr>
                <w:rFonts w:ascii="Times New Roman" w:hAnsi="Times New Roman" w:cs="Times New Roman"/>
                <w:sz w:val="18"/>
                <w:szCs w:val="18"/>
              </w:rPr>
              <w:t xml:space="preserve"> Вести» для информирования населения, проживающего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 xml:space="preserve">количество экземпляров </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3600</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3600</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3600</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3600</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3600</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3600</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widowControl w:val="0"/>
              <w:tabs>
                <w:tab w:val="left" w:pos="288"/>
              </w:tabs>
              <w:spacing w:after="0" w:line="240" w:lineRule="auto"/>
              <w:rPr>
                <w:rFonts w:ascii="Times New Roman" w:hAnsi="Times New Roman" w:cs="Times New Roman"/>
                <w:sz w:val="18"/>
                <w:szCs w:val="18"/>
              </w:rPr>
            </w:pPr>
            <w:r w:rsidRPr="00A4547F">
              <w:rPr>
                <w:rFonts w:ascii="Times New Roman" w:hAnsi="Times New Roman" w:cs="Times New Roman"/>
                <w:b/>
                <w:sz w:val="18"/>
                <w:szCs w:val="18"/>
                <w:lang w:eastAsia="ru-RU"/>
              </w:rPr>
              <w:t xml:space="preserve">Подпрограмма 14. </w:t>
            </w:r>
            <w:r w:rsidRPr="00A4547F">
              <w:rPr>
                <w:rFonts w:ascii="Times New Roman" w:hAnsi="Times New Roman" w:cs="Times New Roman"/>
                <w:sz w:val="18"/>
                <w:szCs w:val="18"/>
                <w:lang w:eastAsia="ru-RU"/>
              </w:rPr>
              <w:t>«</w:t>
            </w:r>
            <w:r w:rsidRPr="00A4547F">
              <w:rPr>
                <w:rFonts w:ascii="Times New Roman" w:hAnsi="Times New Roman" w:cs="Times New Roman"/>
                <w:sz w:val="18"/>
                <w:szCs w:val="18"/>
              </w:rPr>
              <w:t xml:space="preserve">Развитие культуры на территории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w:t>
            </w:r>
          </w:p>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 xml:space="preserve">Цель: создание условий для организации досуга населения на территории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33</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both"/>
              <w:rPr>
                <w:rFonts w:ascii="Times New Roman" w:hAnsi="Times New Roman" w:cs="Times New Roman"/>
                <w:sz w:val="18"/>
                <w:szCs w:val="18"/>
              </w:rPr>
            </w:pPr>
            <w:r w:rsidRPr="00A4547F">
              <w:rPr>
                <w:rFonts w:ascii="Times New Roman" w:hAnsi="Times New Roman" w:cs="Times New Roman"/>
                <w:sz w:val="18"/>
                <w:szCs w:val="18"/>
              </w:rPr>
              <w:t>Проведение культурно-массовых мероприятий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428</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466</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469</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470</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471</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472</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widowControl w:val="0"/>
              <w:tabs>
                <w:tab w:val="left" w:pos="288"/>
              </w:tabs>
              <w:spacing w:after="0" w:line="240" w:lineRule="auto"/>
              <w:rPr>
                <w:rFonts w:ascii="Times New Roman" w:hAnsi="Times New Roman" w:cs="Times New Roman"/>
                <w:sz w:val="18"/>
                <w:szCs w:val="18"/>
              </w:rPr>
            </w:pPr>
            <w:r w:rsidRPr="00A4547F">
              <w:rPr>
                <w:rFonts w:ascii="Times New Roman" w:hAnsi="Times New Roman" w:cs="Times New Roman"/>
                <w:b/>
                <w:sz w:val="18"/>
                <w:szCs w:val="18"/>
                <w:lang w:eastAsia="ru-RU"/>
              </w:rPr>
              <w:t xml:space="preserve">Подпрограмма 15. </w:t>
            </w:r>
            <w:r w:rsidRPr="00A4547F">
              <w:rPr>
                <w:rFonts w:ascii="Times New Roman" w:hAnsi="Times New Roman" w:cs="Times New Roman"/>
                <w:sz w:val="18"/>
                <w:szCs w:val="18"/>
                <w:lang w:eastAsia="ru-RU"/>
              </w:rPr>
              <w:t>«</w:t>
            </w:r>
            <w:r w:rsidRPr="00A4547F">
              <w:rPr>
                <w:rFonts w:ascii="Times New Roman" w:hAnsi="Times New Roman" w:cs="Times New Roman"/>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w:t>
            </w:r>
          </w:p>
          <w:p w:rsidR="00A4547F" w:rsidRPr="00A4547F" w:rsidRDefault="00A4547F" w:rsidP="00A4547F">
            <w:pPr>
              <w:pStyle w:val="ConsPlusCell0"/>
              <w:tabs>
                <w:tab w:val="left" w:pos="3075"/>
              </w:tabs>
              <w:rPr>
                <w:rFonts w:ascii="Times New Roman" w:hAnsi="Times New Roman" w:cs="Times New Roman"/>
                <w:b/>
                <w:sz w:val="18"/>
                <w:szCs w:val="18"/>
              </w:rPr>
            </w:pPr>
            <w:r w:rsidRPr="00A4547F">
              <w:rPr>
                <w:rFonts w:ascii="Times New Roman" w:hAnsi="Times New Roman" w:cs="Times New Roman"/>
                <w:sz w:val="18"/>
                <w:szCs w:val="18"/>
              </w:rPr>
              <w:t>Цель: обеспечение эффективности управления и распоряжения имуществом</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outlineLvl w:val="4"/>
              <w:rPr>
                <w:rFonts w:ascii="Times New Roman" w:hAnsi="Times New Roman" w:cs="Times New Roman"/>
                <w:sz w:val="18"/>
                <w:szCs w:val="18"/>
              </w:rPr>
            </w:pPr>
            <w:r w:rsidRPr="00A4547F">
              <w:rPr>
                <w:rFonts w:ascii="Times New Roman" w:hAnsi="Times New Roman" w:cs="Times New Roman"/>
                <w:sz w:val="18"/>
                <w:szCs w:val="18"/>
              </w:rPr>
              <w:t>34</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both"/>
              <w:outlineLvl w:val="4"/>
              <w:rPr>
                <w:rFonts w:ascii="Times New Roman" w:hAnsi="Times New Roman" w:cs="Times New Roman"/>
                <w:sz w:val="18"/>
                <w:szCs w:val="18"/>
              </w:rPr>
            </w:pPr>
            <w:bookmarkStart w:id="4" w:name="Par275"/>
            <w:bookmarkEnd w:id="4"/>
            <w:r w:rsidRPr="00A4547F">
              <w:rPr>
                <w:rFonts w:ascii="Times New Roman" w:hAnsi="Times New Roman" w:cs="Times New Roman"/>
                <w:sz w:val="18"/>
                <w:szCs w:val="18"/>
              </w:rPr>
              <w:t>Мероприятия по оценке недвижимости, признания и регулирования отношений муниципальной собственности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w:t>
            </w:r>
          </w:p>
        </w:tc>
      </w:tr>
      <w:tr w:rsidR="00A4547F" w:rsidRPr="00A4547F" w:rsidTr="00206AFD">
        <w:tc>
          <w:tcPr>
            <w:tcW w:w="14723" w:type="dxa"/>
            <w:gridSpan w:val="12"/>
            <w:tcBorders>
              <w:top w:val="single" w:sz="4" w:space="0" w:color="auto"/>
              <w:left w:val="single" w:sz="4" w:space="0" w:color="auto"/>
              <w:bottom w:val="single" w:sz="4" w:space="0" w:color="auto"/>
              <w:right w:val="single" w:sz="4" w:space="0" w:color="auto"/>
            </w:tcBorders>
          </w:tcPr>
          <w:p w:rsidR="00A4547F" w:rsidRPr="00A4547F" w:rsidRDefault="00A4547F" w:rsidP="00A4547F">
            <w:pPr>
              <w:pStyle w:val="ConsPlusCell0"/>
              <w:tabs>
                <w:tab w:val="left" w:pos="3075"/>
              </w:tabs>
              <w:jc w:val="both"/>
              <w:rPr>
                <w:rFonts w:ascii="Times New Roman" w:hAnsi="Times New Roman" w:cs="Times New Roman"/>
                <w:sz w:val="18"/>
                <w:szCs w:val="18"/>
              </w:rPr>
            </w:pPr>
            <w:r w:rsidRPr="00A4547F">
              <w:rPr>
                <w:rFonts w:ascii="Times New Roman" w:hAnsi="Times New Roman" w:cs="Times New Roman"/>
                <w:b/>
                <w:sz w:val="18"/>
                <w:szCs w:val="18"/>
              </w:rPr>
              <w:lastRenderedPageBreak/>
              <w:t xml:space="preserve">Подпрограмма 16. </w:t>
            </w:r>
            <w:r w:rsidRPr="00A4547F">
              <w:rPr>
                <w:rFonts w:ascii="Times New Roman" w:hAnsi="Times New Roman" w:cs="Times New Roman"/>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w:t>
            </w:r>
          </w:p>
          <w:p w:rsidR="00A4547F" w:rsidRPr="00A4547F" w:rsidRDefault="00A4547F" w:rsidP="00A4547F">
            <w:pPr>
              <w:pStyle w:val="ConsPlusCell0"/>
              <w:tabs>
                <w:tab w:val="left" w:pos="3075"/>
              </w:tabs>
              <w:jc w:val="both"/>
              <w:rPr>
                <w:rFonts w:ascii="Times New Roman" w:hAnsi="Times New Roman" w:cs="Times New Roman"/>
                <w:sz w:val="18"/>
                <w:szCs w:val="18"/>
              </w:rPr>
            </w:pPr>
            <w:r w:rsidRPr="00A4547F">
              <w:rPr>
                <w:rFonts w:ascii="Times New Roman" w:hAnsi="Times New Roman" w:cs="Times New Roman"/>
                <w:sz w:val="18"/>
                <w:szCs w:val="18"/>
              </w:rPr>
              <w:t xml:space="preserve">Цель: </w:t>
            </w:r>
            <w:r w:rsidRPr="00A4547F">
              <w:rPr>
                <w:rFonts w:ascii="Times New Roman" w:hAnsi="Times New Roman" w:cs="Times New Roman"/>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tc>
      </w:tr>
      <w:tr w:rsidR="00A4547F" w:rsidRPr="00A4547F" w:rsidTr="00206AFD">
        <w:trPr>
          <w:trHeight w:val="1043"/>
        </w:trPr>
        <w:tc>
          <w:tcPr>
            <w:tcW w:w="5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outlineLvl w:val="4"/>
              <w:rPr>
                <w:rFonts w:ascii="Times New Roman" w:hAnsi="Times New Roman" w:cs="Times New Roman"/>
                <w:sz w:val="18"/>
                <w:szCs w:val="18"/>
              </w:rPr>
            </w:pPr>
            <w:r w:rsidRPr="00A4547F">
              <w:rPr>
                <w:rFonts w:ascii="Times New Roman" w:hAnsi="Times New Roman" w:cs="Times New Roman"/>
                <w:sz w:val="18"/>
                <w:szCs w:val="18"/>
              </w:rPr>
              <w:t>35</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both"/>
              <w:outlineLvl w:val="4"/>
              <w:rPr>
                <w:rFonts w:ascii="Times New Roman" w:hAnsi="Times New Roman" w:cs="Times New Roman"/>
                <w:sz w:val="18"/>
                <w:szCs w:val="18"/>
              </w:rPr>
            </w:pPr>
            <w:r w:rsidRPr="00A4547F">
              <w:rPr>
                <w:rFonts w:ascii="Times New Roman" w:hAnsi="Times New Roman" w:cs="Times New Roman"/>
                <w:sz w:val="18"/>
                <w:szCs w:val="18"/>
              </w:rPr>
              <w:t>Размещение в местах массового пребывания граждан информационных материалов о действиях в случае возникновения угроз террористического характера</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12</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13</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14</w:t>
            </w:r>
          </w:p>
        </w:tc>
      </w:tr>
      <w:tr w:rsidR="00A4547F" w:rsidRPr="00A4547F" w:rsidTr="00206AFD">
        <w:trPr>
          <w:trHeight w:val="1401"/>
        </w:trPr>
        <w:tc>
          <w:tcPr>
            <w:tcW w:w="5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outlineLvl w:val="4"/>
              <w:rPr>
                <w:rFonts w:ascii="Times New Roman" w:hAnsi="Times New Roman" w:cs="Times New Roman"/>
                <w:sz w:val="18"/>
                <w:szCs w:val="18"/>
              </w:rPr>
            </w:pPr>
            <w:r w:rsidRPr="00A4547F">
              <w:rPr>
                <w:rFonts w:ascii="Times New Roman" w:hAnsi="Times New Roman" w:cs="Times New Roman"/>
                <w:sz w:val="18"/>
                <w:szCs w:val="18"/>
              </w:rPr>
              <w:t>36</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both"/>
              <w:outlineLvl w:val="4"/>
              <w:rPr>
                <w:rFonts w:ascii="Times New Roman" w:hAnsi="Times New Roman" w:cs="Times New Roman"/>
                <w:sz w:val="18"/>
                <w:szCs w:val="18"/>
              </w:rPr>
            </w:pPr>
            <w:r w:rsidRPr="00A4547F">
              <w:rPr>
                <w:rFonts w:ascii="Times New Roman" w:hAnsi="Times New Roman" w:cs="Times New Roman"/>
                <w:sz w:val="18"/>
                <w:szCs w:val="18"/>
              </w:rPr>
              <w:t>Проведение бесед, направленные на неприятие идеологии экстремизма и терроризма, на встречах с гражданами,  на собраниях граждан, перед началом массовых и культурно-массовых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6</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7</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7</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8</w:t>
            </w:r>
          </w:p>
        </w:tc>
      </w:tr>
      <w:tr w:rsidR="00A4547F" w:rsidRPr="00A4547F" w:rsidTr="00206AFD">
        <w:trPr>
          <w:trHeight w:val="864"/>
        </w:trPr>
        <w:tc>
          <w:tcPr>
            <w:tcW w:w="5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outlineLvl w:val="4"/>
              <w:rPr>
                <w:rFonts w:ascii="Times New Roman" w:hAnsi="Times New Roman" w:cs="Times New Roman"/>
                <w:sz w:val="18"/>
                <w:szCs w:val="18"/>
              </w:rPr>
            </w:pPr>
            <w:r w:rsidRPr="00A4547F">
              <w:rPr>
                <w:rFonts w:ascii="Times New Roman" w:hAnsi="Times New Roman" w:cs="Times New Roman"/>
                <w:sz w:val="18"/>
                <w:szCs w:val="18"/>
              </w:rPr>
              <w:t>37</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pStyle w:val="a4"/>
              <w:shd w:val="clear" w:color="auto" w:fill="F5F5F5"/>
              <w:spacing w:before="0" w:beforeAutospacing="0" w:after="0" w:afterAutospacing="0"/>
              <w:rPr>
                <w:sz w:val="18"/>
                <w:szCs w:val="18"/>
              </w:rPr>
            </w:pPr>
            <w:r w:rsidRPr="00A4547F">
              <w:rPr>
                <w:sz w:val="18"/>
                <w:szCs w:val="18"/>
              </w:rPr>
              <w:t xml:space="preserve">Количество материалов антитеррористической и </w:t>
            </w:r>
            <w:proofErr w:type="spellStart"/>
            <w:r w:rsidRPr="00A4547F">
              <w:rPr>
                <w:sz w:val="18"/>
                <w:szCs w:val="18"/>
              </w:rPr>
              <w:t>антиэкстремистской</w:t>
            </w:r>
            <w:proofErr w:type="spellEnd"/>
            <w:r w:rsidRPr="00A4547F">
              <w:rPr>
                <w:sz w:val="18"/>
                <w:szCs w:val="18"/>
              </w:rPr>
              <w:t xml:space="preserve"> направленности, опубликованных в средствах массовой информации;</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12</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13</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13</w:t>
            </w:r>
          </w:p>
        </w:tc>
      </w:tr>
      <w:tr w:rsidR="00A4547F" w:rsidRPr="00A4547F" w:rsidTr="00206AFD">
        <w:trPr>
          <w:trHeight w:val="1127"/>
        </w:trPr>
        <w:tc>
          <w:tcPr>
            <w:tcW w:w="5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outlineLvl w:val="4"/>
              <w:rPr>
                <w:rFonts w:ascii="Times New Roman" w:hAnsi="Times New Roman" w:cs="Times New Roman"/>
                <w:sz w:val="18"/>
                <w:szCs w:val="18"/>
              </w:rPr>
            </w:pPr>
            <w:r w:rsidRPr="00A4547F">
              <w:rPr>
                <w:rFonts w:ascii="Times New Roman" w:hAnsi="Times New Roman" w:cs="Times New Roman"/>
                <w:sz w:val="18"/>
                <w:szCs w:val="18"/>
              </w:rPr>
              <w:t>38</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outlineLvl w:val="4"/>
              <w:rPr>
                <w:rFonts w:ascii="Times New Roman" w:hAnsi="Times New Roman" w:cs="Times New Roman"/>
                <w:sz w:val="18"/>
                <w:szCs w:val="18"/>
              </w:rPr>
            </w:pPr>
            <w:r w:rsidRPr="00A4547F">
              <w:rPr>
                <w:rFonts w:ascii="Times New Roman" w:hAnsi="Times New Roman" w:cs="Times New Roman"/>
                <w:sz w:val="18"/>
                <w:szCs w:val="18"/>
              </w:rPr>
              <w:t xml:space="preserve">Количество проведенных с несовершеннолетними </w:t>
            </w:r>
            <w:proofErr w:type="spellStart"/>
            <w:r w:rsidRPr="00A4547F">
              <w:rPr>
                <w:rFonts w:ascii="Times New Roman" w:hAnsi="Times New Roman" w:cs="Times New Roman"/>
                <w:sz w:val="18"/>
                <w:szCs w:val="18"/>
              </w:rPr>
              <w:t>общепрофилактических</w:t>
            </w:r>
            <w:proofErr w:type="spellEnd"/>
            <w:r w:rsidRPr="00A4547F">
              <w:rPr>
                <w:rFonts w:ascii="Times New Roman" w:hAnsi="Times New Roman" w:cs="Times New Roman"/>
                <w:sz w:val="18"/>
                <w:szCs w:val="18"/>
              </w:rPr>
              <w:t xml:space="preserve"> мероприятий по противодействию терроризму и экстремизму</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11</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11</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11</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11</w:t>
            </w:r>
          </w:p>
        </w:tc>
      </w:tr>
      <w:tr w:rsidR="00A4547F" w:rsidRPr="00A4547F" w:rsidTr="00206AFD">
        <w:trPr>
          <w:trHeight w:val="625"/>
        </w:trPr>
        <w:tc>
          <w:tcPr>
            <w:tcW w:w="14723" w:type="dxa"/>
            <w:gridSpan w:val="12"/>
            <w:tcBorders>
              <w:top w:val="single" w:sz="4" w:space="0" w:color="auto"/>
              <w:left w:val="single" w:sz="4" w:space="0" w:color="auto"/>
              <w:bottom w:val="single" w:sz="4" w:space="0" w:color="auto"/>
              <w:right w:val="single" w:sz="4" w:space="0" w:color="auto"/>
            </w:tcBorders>
          </w:tcPr>
          <w:p w:rsidR="00A4547F" w:rsidRPr="00A4547F" w:rsidRDefault="00A4547F" w:rsidP="00A4547F">
            <w:pPr>
              <w:shd w:val="clear" w:color="auto" w:fill="FFFFFF"/>
              <w:tabs>
                <w:tab w:val="left" w:pos="398"/>
              </w:tabs>
              <w:spacing w:after="0" w:line="240" w:lineRule="auto"/>
              <w:jc w:val="both"/>
              <w:rPr>
                <w:rFonts w:ascii="Times New Roman" w:hAnsi="Times New Roman" w:cs="Times New Roman"/>
                <w:sz w:val="18"/>
                <w:szCs w:val="18"/>
              </w:rPr>
            </w:pPr>
            <w:r w:rsidRPr="00A4547F">
              <w:rPr>
                <w:rFonts w:ascii="Times New Roman" w:hAnsi="Times New Roman" w:cs="Times New Roman"/>
                <w:b/>
                <w:sz w:val="18"/>
                <w:szCs w:val="18"/>
              </w:rPr>
              <w:t>Подпрограмма 17.</w:t>
            </w:r>
            <w:r w:rsidRPr="00A4547F">
              <w:rPr>
                <w:rFonts w:ascii="Times New Roman" w:hAnsi="Times New Roman" w:cs="Times New Roman"/>
                <w:sz w:val="18"/>
                <w:szCs w:val="18"/>
              </w:rPr>
              <w:t xml:space="preserve"> «</w:t>
            </w:r>
            <w:r w:rsidRPr="00A4547F">
              <w:rPr>
                <w:rFonts w:ascii="Times New Roman" w:hAnsi="Times New Roman" w:cs="Times New Roman"/>
                <w:spacing w:val="-11"/>
                <w:sz w:val="18"/>
                <w:szCs w:val="18"/>
              </w:rPr>
              <w:t xml:space="preserve">Обращение с отходами в сельском поселении </w:t>
            </w:r>
            <w:proofErr w:type="gramStart"/>
            <w:r w:rsidRPr="00A4547F">
              <w:rPr>
                <w:rFonts w:ascii="Times New Roman" w:hAnsi="Times New Roman" w:cs="Times New Roman"/>
                <w:spacing w:val="-11"/>
                <w:sz w:val="18"/>
                <w:szCs w:val="18"/>
              </w:rPr>
              <w:t>Старый</w:t>
            </w:r>
            <w:proofErr w:type="gramEnd"/>
            <w:r w:rsidRPr="00A4547F">
              <w:rPr>
                <w:rFonts w:ascii="Times New Roman" w:hAnsi="Times New Roman" w:cs="Times New Roman"/>
                <w:spacing w:val="-11"/>
                <w:sz w:val="18"/>
                <w:szCs w:val="18"/>
              </w:rPr>
              <w:t xml:space="preserve"> </w:t>
            </w:r>
            <w:proofErr w:type="spellStart"/>
            <w:r w:rsidRPr="00A4547F">
              <w:rPr>
                <w:rFonts w:ascii="Times New Roman" w:hAnsi="Times New Roman" w:cs="Times New Roman"/>
                <w:spacing w:val="-11"/>
                <w:sz w:val="18"/>
                <w:szCs w:val="18"/>
              </w:rPr>
              <w:t>Аманак</w:t>
            </w:r>
            <w:proofErr w:type="spellEnd"/>
            <w:r w:rsidRPr="00A4547F">
              <w:rPr>
                <w:rFonts w:ascii="Times New Roman" w:hAnsi="Times New Roman" w:cs="Times New Roman"/>
                <w:sz w:val="18"/>
                <w:szCs w:val="18"/>
              </w:rPr>
              <w:t>»</w:t>
            </w:r>
          </w:p>
          <w:p w:rsidR="00A4547F" w:rsidRPr="00A4547F" w:rsidRDefault="00A4547F" w:rsidP="00A4547F">
            <w:pPr>
              <w:shd w:val="clear" w:color="auto" w:fill="FFFFFF"/>
              <w:spacing w:after="0" w:line="240" w:lineRule="auto"/>
              <w:jc w:val="both"/>
              <w:rPr>
                <w:rFonts w:ascii="Times New Roman" w:hAnsi="Times New Roman" w:cs="Times New Roman"/>
                <w:sz w:val="18"/>
                <w:szCs w:val="18"/>
              </w:rPr>
            </w:pPr>
            <w:r w:rsidRPr="00A4547F">
              <w:rPr>
                <w:rFonts w:ascii="Times New Roman" w:hAnsi="Times New Roman" w:cs="Times New Roman"/>
                <w:spacing w:val="-5"/>
                <w:sz w:val="18"/>
                <w:szCs w:val="18"/>
              </w:rPr>
              <w:t xml:space="preserve">Цель:   реализация      комплекса      мер,      направленных      на </w:t>
            </w:r>
            <w:r w:rsidRPr="00A4547F">
              <w:rPr>
                <w:rFonts w:ascii="Times New Roman" w:hAnsi="Times New Roman" w:cs="Times New Roman"/>
                <w:spacing w:val="-11"/>
                <w:sz w:val="18"/>
                <w:szCs w:val="18"/>
              </w:rPr>
              <w:t xml:space="preserve">совершенствование системы обращения с отходами производства и </w:t>
            </w:r>
            <w:r w:rsidRPr="00A4547F">
              <w:rPr>
                <w:rFonts w:ascii="Times New Roman" w:hAnsi="Times New Roman" w:cs="Times New Roman"/>
                <w:spacing w:val="-10"/>
                <w:sz w:val="18"/>
                <w:szCs w:val="18"/>
              </w:rPr>
              <w:t xml:space="preserve">потребления на территории сельского поселения </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39</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rPr>
            </w:pPr>
            <w:r w:rsidRPr="00A4547F">
              <w:rPr>
                <w:rFonts w:ascii="Times New Roman" w:hAnsi="Times New Roman" w:cs="Times New Roman"/>
                <w:sz w:val="18"/>
                <w:szCs w:val="18"/>
              </w:rPr>
              <w:t>Количество публикаций в сфере обращения с отходами производства и потребления</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40</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rPr>
            </w:pPr>
            <w:r w:rsidRPr="00A4547F">
              <w:rPr>
                <w:rFonts w:ascii="Times New Roman" w:hAnsi="Times New Roman" w:cs="Times New Roman"/>
                <w:sz w:val="18"/>
                <w:szCs w:val="18"/>
              </w:rPr>
              <w:t>Количество    проведенных    конференций,    семинаров, круглых столов по тематике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41</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rPr>
            </w:pPr>
            <w:r w:rsidRPr="00A4547F">
              <w:rPr>
                <w:rFonts w:ascii="Times New Roman" w:hAnsi="Times New Roman" w:cs="Times New Roman"/>
                <w:sz w:val="18"/>
                <w:szCs w:val="18"/>
              </w:rPr>
              <w:t>Количество   проведенных   экологических акций, природоохранных мероприятий в сфере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jc w:val="center"/>
              <w:rPr>
                <w:rFonts w:ascii="Times New Roman" w:hAnsi="Times New Roman" w:cs="Times New Roman"/>
                <w:sz w:val="18"/>
                <w:szCs w:val="18"/>
              </w:rPr>
            </w:pPr>
            <w:r w:rsidRPr="00A4547F">
              <w:rPr>
                <w:rFonts w:ascii="Times New Roman" w:hAnsi="Times New Roman" w:cs="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2</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2</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2</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2</w:t>
            </w:r>
          </w:p>
        </w:tc>
      </w:tr>
      <w:tr w:rsidR="00A4547F" w:rsidRPr="00A4547F" w:rsidTr="00206AFD">
        <w:tc>
          <w:tcPr>
            <w:tcW w:w="5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jc w:val="center"/>
              <w:rPr>
                <w:rFonts w:ascii="Times New Roman" w:hAnsi="Times New Roman" w:cs="Times New Roman"/>
                <w:sz w:val="18"/>
                <w:szCs w:val="18"/>
              </w:rPr>
            </w:pPr>
            <w:r w:rsidRPr="00A4547F">
              <w:rPr>
                <w:rFonts w:ascii="Times New Roman" w:hAnsi="Times New Roman" w:cs="Times New Roman"/>
                <w:sz w:val="18"/>
                <w:szCs w:val="18"/>
              </w:rPr>
              <w:t>42</w:t>
            </w:r>
          </w:p>
        </w:tc>
        <w:tc>
          <w:tcPr>
            <w:tcW w:w="50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after="0" w:line="240" w:lineRule="auto"/>
              <w:rPr>
                <w:rFonts w:ascii="Times New Roman" w:hAnsi="Times New Roman" w:cs="Times New Roman"/>
                <w:sz w:val="18"/>
                <w:szCs w:val="18"/>
              </w:rPr>
            </w:pPr>
            <w:r w:rsidRPr="00A4547F">
              <w:rPr>
                <w:rFonts w:ascii="Times New Roman" w:hAnsi="Times New Roman" w:cs="Times New Roman"/>
                <w:sz w:val="18"/>
                <w:szCs w:val="18"/>
              </w:rPr>
              <w:t>Количество заключенных  договоров населением на вывоз бытовых отходов</w:t>
            </w:r>
          </w:p>
        </w:tc>
        <w:tc>
          <w:tcPr>
            <w:tcW w:w="126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45</w:t>
            </w:r>
          </w:p>
        </w:tc>
        <w:tc>
          <w:tcPr>
            <w:tcW w:w="1440"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50</w:t>
            </w:r>
          </w:p>
        </w:tc>
        <w:tc>
          <w:tcPr>
            <w:tcW w:w="128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85</w:t>
            </w:r>
          </w:p>
        </w:tc>
        <w:tc>
          <w:tcPr>
            <w:tcW w:w="1134" w:type="dxa"/>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95</w:t>
            </w:r>
          </w:p>
        </w:tc>
        <w:tc>
          <w:tcPr>
            <w:tcW w:w="1420"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A4547F" w:rsidRPr="00A4547F" w:rsidRDefault="00A4547F" w:rsidP="00A4547F">
            <w:pPr>
              <w:spacing w:line="240" w:lineRule="auto"/>
              <w:rPr>
                <w:rFonts w:ascii="Times New Roman" w:hAnsi="Times New Roman" w:cs="Times New Roman"/>
                <w:sz w:val="18"/>
                <w:szCs w:val="18"/>
              </w:rPr>
            </w:pPr>
            <w:r w:rsidRPr="00A4547F">
              <w:rPr>
                <w:rFonts w:ascii="Times New Roman" w:hAnsi="Times New Roman" w:cs="Times New Roman"/>
                <w:sz w:val="18"/>
                <w:szCs w:val="18"/>
              </w:rPr>
              <w:t>120</w:t>
            </w:r>
          </w:p>
        </w:tc>
      </w:tr>
    </w:tbl>
    <w:p w:rsidR="00A4547F" w:rsidRPr="00A4547F" w:rsidRDefault="00A4547F" w:rsidP="00A4547F">
      <w:pPr>
        <w:pStyle w:val="ConsPlusNormal0"/>
        <w:widowControl/>
        <w:ind w:firstLine="0"/>
        <w:jc w:val="both"/>
        <w:rPr>
          <w:rFonts w:ascii="Times New Roman" w:hAnsi="Times New Roman" w:cs="Times New Roman"/>
          <w:color w:val="FF6600"/>
          <w:sz w:val="18"/>
          <w:szCs w:val="18"/>
        </w:rPr>
      </w:pPr>
    </w:p>
    <w:p w:rsidR="00A4547F" w:rsidRPr="00A4547F" w:rsidRDefault="00A4547F" w:rsidP="00A4547F">
      <w:pPr>
        <w:suppressAutoHyphens/>
        <w:spacing w:line="240" w:lineRule="auto"/>
        <w:ind w:left="9911" w:hanging="2531"/>
        <w:jc w:val="right"/>
        <w:rPr>
          <w:rFonts w:ascii="Times New Roman" w:hAnsi="Times New Roman" w:cs="Times New Roman"/>
          <w:sz w:val="18"/>
          <w:szCs w:val="18"/>
        </w:rPr>
      </w:pPr>
    </w:p>
    <w:p w:rsidR="00A4547F" w:rsidRPr="00A4547F" w:rsidRDefault="00A4547F" w:rsidP="00A4547F">
      <w:pPr>
        <w:spacing w:line="240" w:lineRule="auto"/>
        <w:rPr>
          <w:rFonts w:ascii="Times New Roman" w:hAnsi="Times New Roman" w:cs="Times New Roman"/>
          <w:sz w:val="18"/>
          <w:szCs w:val="18"/>
        </w:rPr>
        <w:sectPr w:rsidR="00A4547F" w:rsidRPr="00A4547F" w:rsidSect="00A068B5">
          <w:pgSz w:w="15840" w:h="12240" w:orient="landscape"/>
          <w:pgMar w:top="899" w:right="567" w:bottom="851" w:left="900" w:header="720" w:footer="720" w:gutter="0"/>
          <w:cols w:space="720"/>
        </w:sectPr>
      </w:pPr>
    </w:p>
    <w:p w:rsidR="00A4547F" w:rsidRPr="00A4547F" w:rsidRDefault="00A4547F" w:rsidP="00A4547F">
      <w:pPr>
        <w:suppressAutoHyphens/>
        <w:spacing w:line="240" w:lineRule="auto"/>
        <w:ind w:left="9911" w:hanging="2531"/>
        <w:jc w:val="right"/>
        <w:rPr>
          <w:rFonts w:ascii="Times New Roman" w:hAnsi="Times New Roman" w:cs="Times New Roman"/>
          <w:sz w:val="18"/>
          <w:szCs w:val="18"/>
        </w:rPr>
      </w:pPr>
      <w:r w:rsidRPr="00A4547F">
        <w:rPr>
          <w:rFonts w:ascii="Times New Roman" w:hAnsi="Times New Roman" w:cs="Times New Roman"/>
          <w:sz w:val="18"/>
          <w:szCs w:val="18"/>
        </w:rPr>
        <w:lastRenderedPageBreak/>
        <w:t>Приложение 2</w:t>
      </w:r>
    </w:p>
    <w:p w:rsidR="00A4547F" w:rsidRPr="00A4547F" w:rsidRDefault="00A4547F" w:rsidP="00A4547F">
      <w:pPr>
        <w:suppressAutoHyphens/>
        <w:spacing w:line="240" w:lineRule="auto"/>
        <w:ind w:left="6379"/>
        <w:jc w:val="right"/>
        <w:rPr>
          <w:rFonts w:ascii="Times New Roman" w:hAnsi="Times New Roman" w:cs="Times New Roman"/>
          <w:sz w:val="18"/>
          <w:szCs w:val="18"/>
        </w:rPr>
      </w:pPr>
      <w:r w:rsidRPr="00A4547F">
        <w:rPr>
          <w:rFonts w:ascii="Times New Roman" w:hAnsi="Times New Roman" w:cs="Times New Roman"/>
          <w:sz w:val="18"/>
          <w:szCs w:val="18"/>
        </w:rPr>
        <w:t xml:space="preserve">к муниципальной Программе «Комплексное развитие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w:t>
      </w:r>
      <w:r w:rsidRPr="00A4547F">
        <w:rPr>
          <w:rFonts w:ascii="Times New Roman" w:hAnsi="Times New Roman" w:cs="Times New Roman"/>
          <w:sz w:val="18"/>
          <w:szCs w:val="18"/>
        </w:rPr>
        <w:t xml:space="preserve">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 на 2021-2025 годы»</w:t>
      </w:r>
    </w:p>
    <w:p w:rsidR="00A4547F" w:rsidRPr="00A4547F" w:rsidRDefault="00A4547F" w:rsidP="00A4547F">
      <w:pPr>
        <w:pStyle w:val="ConsPlusNormal0"/>
        <w:widowControl/>
        <w:ind w:firstLine="0"/>
        <w:jc w:val="both"/>
        <w:rPr>
          <w:rFonts w:ascii="Times New Roman" w:hAnsi="Times New Roman" w:cs="Times New Roman"/>
          <w:sz w:val="18"/>
          <w:szCs w:val="18"/>
        </w:rPr>
      </w:pPr>
    </w:p>
    <w:p w:rsidR="00A4547F" w:rsidRPr="00A4547F" w:rsidRDefault="00A4547F" w:rsidP="00A4547F">
      <w:pPr>
        <w:pStyle w:val="ConsPlusTitle"/>
        <w:widowControl/>
        <w:jc w:val="center"/>
        <w:rPr>
          <w:rFonts w:ascii="Times New Roman" w:hAnsi="Times New Roman" w:cs="Times New Roman"/>
          <w:sz w:val="18"/>
          <w:szCs w:val="18"/>
        </w:rPr>
      </w:pPr>
      <w:r w:rsidRPr="00A4547F">
        <w:rPr>
          <w:rFonts w:ascii="Times New Roman" w:hAnsi="Times New Roman" w:cs="Times New Roman"/>
          <w:sz w:val="18"/>
          <w:szCs w:val="18"/>
        </w:rPr>
        <w:t>ПЛАН МЕРОПРИЯТИЙ</w:t>
      </w:r>
    </w:p>
    <w:p w:rsidR="00A4547F" w:rsidRPr="00A4547F" w:rsidRDefault="00A4547F" w:rsidP="00A4547F">
      <w:pPr>
        <w:pStyle w:val="ConsPlusTitle"/>
        <w:widowControl/>
        <w:jc w:val="center"/>
        <w:rPr>
          <w:rFonts w:ascii="Times New Roman" w:hAnsi="Times New Roman" w:cs="Times New Roman"/>
          <w:sz w:val="18"/>
          <w:szCs w:val="18"/>
        </w:rPr>
      </w:pPr>
      <w:r w:rsidRPr="00A4547F">
        <w:rPr>
          <w:rFonts w:ascii="Times New Roman" w:hAnsi="Times New Roman" w:cs="Times New Roman"/>
          <w:sz w:val="18"/>
          <w:szCs w:val="18"/>
        </w:rPr>
        <w:t xml:space="preserve">муниципальной программы «Комплексное развитие сельского поселения </w:t>
      </w:r>
      <w:proofErr w:type="gramStart"/>
      <w:r w:rsidRPr="00A4547F">
        <w:rPr>
          <w:rFonts w:ascii="Times New Roman" w:hAnsi="Times New Roman" w:cs="Times New Roman"/>
          <w:color w:val="000000"/>
          <w:sz w:val="18"/>
          <w:szCs w:val="18"/>
        </w:rPr>
        <w:t>Старый</w:t>
      </w:r>
      <w:proofErr w:type="gramEnd"/>
      <w:r w:rsidRPr="00A4547F">
        <w:rPr>
          <w:rFonts w:ascii="Times New Roman" w:hAnsi="Times New Roman" w:cs="Times New Roman"/>
          <w:color w:val="000000"/>
          <w:sz w:val="18"/>
          <w:szCs w:val="18"/>
        </w:rPr>
        <w:t xml:space="preserve">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w:t>
      </w:r>
      <w:r w:rsidRPr="00A4547F">
        <w:rPr>
          <w:rFonts w:ascii="Times New Roman" w:hAnsi="Times New Roman" w:cs="Times New Roman"/>
          <w:sz w:val="18"/>
          <w:szCs w:val="18"/>
        </w:rPr>
        <w:t xml:space="preserve">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 на 2021-2025 годы»</w:t>
      </w:r>
    </w:p>
    <w:tbl>
      <w:tblPr>
        <w:tblW w:w="10500" w:type="dxa"/>
        <w:tblInd w:w="95" w:type="dxa"/>
        <w:tblLook w:val="0000"/>
      </w:tblPr>
      <w:tblGrid>
        <w:gridCol w:w="1180"/>
        <w:gridCol w:w="2260"/>
        <w:gridCol w:w="1300"/>
        <w:gridCol w:w="960"/>
        <w:gridCol w:w="960"/>
        <w:gridCol w:w="960"/>
        <w:gridCol w:w="960"/>
        <w:gridCol w:w="960"/>
        <w:gridCol w:w="960"/>
      </w:tblGrid>
      <w:tr w:rsidR="00A4547F" w:rsidRPr="00A4547F" w:rsidTr="00206AFD">
        <w:trPr>
          <w:trHeight w:val="315"/>
        </w:trPr>
        <w:tc>
          <w:tcPr>
            <w:tcW w:w="1180" w:type="dxa"/>
            <w:tcBorders>
              <w:top w:val="single" w:sz="8" w:space="0" w:color="auto"/>
              <w:left w:val="single" w:sz="8" w:space="0" w:color="auto"/>
              <w:bottom w:val="nil"/>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   </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Наименование мероприятий</w:t>
            </w:r>
          </w:p>
        </w:tc>
        <w:tc>
          <w:tcPr>
            <w:tcW w:w="1300" w:type="dxa"/>
            <w:tcBorders>
              <w:top w:val="single" w:sz="8" w:space="0" w:color="auto"/>
              <w:left w:val="nil"/>
              <w:bottom w:val="nil"/>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Источник</w:t>
            </w:r>
          </w:p>
        </w:tc>
        <w:tc>
          <w:tcPr>
            <w:tcW w:w="4800" w:type="dxa"/>
            <w:gridSpan w:val="5"/>
            <w:vMerge w:val="restart"/>
            <w:tcBorders>
              <w:top w:val="single" w:sz="8" w:space="0" w:color="auto"/>
              <w:left w:val="single" w:sz="8" w:space="0" w:color="auto"/>
              <w:bottom w:val="single" w:sz="8" w:space="0" w:color="000000"/>
              <w:right w:val="single" w:sz="8" w:space="0" w:color="000000"/>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в том числе по годам (тыс. руб.)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Всего за 5 лет</w:t>
            </w:r>
          </w:p>
        </w:tc>
      </w:tr>
      <w:tr w:rsidR="00A4547F" w:rsidRPr="00A4547F" w:rsidTr="00206AFD">
        <w:trPr>
          <w:trHeight w:val="330"/>
        </w:trPr>
        <w:tc>
          <w:tcPr>
            <w:tcW w:w="1180" w:type="dxa"/>
            <w:tcBorders>
              <w:top w:val="nil"/>
              <w:left w:val="single" w:sz="8" w:space="0" w:color="auto"/>
              <w:bottom w:val="nil"/>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proofErr w:type="spellStart"/>
            <w:proofErr w:type="gramStart"/>
            <w:r w:rsidRPr="00A4547F">
              <w:rPr>
                <w:rFonts w:ascii="Times New Roman" w:hAnsi="Times New Roman" w:cs="Times New Roman"/>
                <w:sz w:val="18"/>
                <w:szCs w:val="18"/>
                <w:lang w:eastAsia="ru-RU"/>
              </w:rPr>
              <w:t>п</w:t>
            </w:r>
            <w:proofErr w:type="spellEnd"/>
            <w:proofErr w:type="gramEnd"/>
            <w:r w:rsidRPr="00A4547F">
              <w:rPr>
                <w:rFonts w:ascii="Times New Roman" w:hAnsi="Times New Roman" w:cs="Times New Roman"/>
                <w:sz w:val="18"/>
                <w:szCs w:val="18"/>
                <w:lang w:eastAsia="ru-RU"/>
              </w:rPr>
              <w:t>/</w:t>
            </w:r>
            <w:proofErr w:type="spellStart"/>
            <w:r w:rsidRPr="00A4547F">
              <w:rPr>
                <w:rFonts w:ascii="Times New Roman" w:hAnsi="Times New Roman" w:cs="Times New Roman"/>
                <w:sz w:val="18"/>
                <w:szCs w:val="18"/>
                <w:lang w:eastAsia="ru-RU"/>
              </w:rPr>
              <w:t>п</w:t>
            </w:r>
            <w:proofErr w:type="spellEnd"/>
          </w:p>
        </w:tc>
        <w:tc>
          <w:tcPr>
            <w:tcW w:w="2260" w:type="dxa"/>
            <w:vMerge/>
            <w:tcBorders>
              <w:top w:val="single" w:sz="8" w:space="0" w:color="auto"/>
              <w:left w:val="single" w:sz="8" w:space="0" w:color="auto"/>
              <w:bottom w:val="single" w:sz="8" w:space="0" w:color="000000"/>
              <w:right w:val="single" w:sz="8" w:space="0" w:color="auto"/>
            </w:tcBorders>
            <w:vAlign w:val="center"/>
          </w:tcPr>
          <w:p w:rsidR="00A4547F" w:rsidRPr="00A4547F" w:rsidRDefault="00A4547F" w:rsidP="00A4547F">
            <w:pPr>
              <w:spacing w:after="0" w:line="240" w:lineRule="auto"/>
              <w:rPr>
                <w:rFonts w:ascii="Times New Roman" w:hAnsi="Times New Roman" w:cs="Times New Roman"/>
                <w:sz w:val="18"/>
                <w:szCs w:val="18"/>
                <w:lang w:eastAsia="ru-RU"/>
              </w:rPr>
            </w:pPr>
          </w:p>
        </w:tc>
        <w:tc>
          <w:tcPr>
            <w:tcW w:w="1300" w:type="dxa"/>
            <w:tcBorders>
              <w:top w:val="nil"/>
              <w:left w:val="nil"/>
              <w:bottom w:val="nil"/>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proofErr w:type="spellStart"/>
            <w:r w:rsidRPr="00A4547F">
              <w:rPr>
                <w:rFonts w:ascii="Times New Roman" w:hAnsi="Times New Roman" w:cs="Times New Roman"/>
                <w:sz w:val="18"/>
                <w:szCs w:val="18"/>
                <w:lang w:eastAsia="ru-RU"/>
              </w:rPr>
              <w:t>финанси</w:t>
            </w:r>
            <w:proofErr w:type="spellEnd"/>
            <w:r w:rsidRPr="00A4547F">
              <w:rPr>
                <w:rFonts w:ascii="Times New Roman" w:hAnsi="Times New Roman" w:cs="Times New Roman"/>
                <w:sz w:val="18"/>
                <w:szCs w:val="18"/>
                <w:lang w:eastAsia="ru-RU"/>
              </w:rPr>
              <w:t>-</w:t>
            </w:r>
          </w:p>
        </w:tc>
        <w:tc>
          <w:tcPr>
            <w:tcW w:w="4800" w:type="dxa"/>
            <w:gridSpan w:val="5"/>
            <w:vMerge/>
            <w:tcBorders>
              <w:top w:val="nil"/>
              <w:left w:val="nil"/>
              <w:bottom w:val="nil"/>
              <w:right w:val="single" w:sz="8" w:space="0" w:color="auto"/>
            </w:tcBorders>
            <w:vAlign w:val="center"/>
          </w:tcPr>
          <w:p w:rsidR="00A4547F" w:rsidRPr="00A4547F" w:rsidRDefault="00A4547F" w:rsidP="00A4547F">
            <w:pPr>
              <w:spacing w:after="0" w:line="240" w:lineRule="auto"/>
              <w:rPr>
                <w:rFonts w:ascii="Times New Roman" w:hAnsi="Times New Roman" w:cs="Times New Roman"/>
                <w:sz w:val="18"/>
                <w:szCs w:val="18"/>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tcPr>
          <w:p w:rsidR="00A4547F" w:rsidRPr="00A4547F" w:rsidRDefault="00A4547F" w:rsidP="00A4547F">
            <w:pPr>
              <w:spacing w:after="0" w:line="240" w:lineRule="auto"/>
              <w:rPr>
                <w:rFonts w:ascii="Times New Roman" w:hAnsi="Times New Roman" w:cs="Times New Roman"/>
                <w:b/>
                <w:bCs/>
                <w:sz w:val="18"/>
                <w:szCs w:val="18"/>
                <w:lang w:eastAsia="ru-RU"/>
              </w:rPr>
            </w:pPr>
          </w:p>
        </w:tc>
      </w:tr>
      <w:tr w:rsidR="00A4547F" w:rsidRPr="00A4547F" w:rsidTr="00206AFD">
        <w:trPr>
          <w:trHeight w:val="33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2260" w:type="dxa"/>
            <w:vMerge/>
            <w:tcBorders>
              <w:top w:val="single" w:sz="8" w:space="0" w:color="auto"/>
              <w:left w:val="single" w:sz="8" w:space="0" w:color="auto"/>
              <w:bottom w:val="single" w:sz="8" w:space="0" w:color="000000"/>
              <w:right w:val="single" w:sz="8" w:space="0" w:color="auto"/>
            </w:tcBorders>
            <w:vAlign w:val="center"/>
          </w:tcPr>
          <w:p w:rsidR="00A4547F" w:rsidRPr="00A4547F" w:rsidRDefault="00A4547F" w:rsidP="00A4547F">
            <w:pPr>
              <w:spacing w:after="0" w:line="240" w:lineRule="auto"/>
              <w:rPr>
                <w:rFonts w:ascii="Times New Roman" w:hAnsi="Times New Roman" w:cs="Times New Roman"/>
                <w:sz w:val="18"/>
                <w:szCs w:val="18"/>
                <w:lang w:eastAsia="ru-RU"/>
              </w:rPr>
            </w:pP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proofErr w:type="spellStart"/>
            <w:r w:rsidRPr="00A4547F">
              <w:rPr>
                <w:rFonts w:ascii="Times New Roman" w:hAnsi="Times New Roman" w:cs="Times New Roman"/>
                <w:sz w:val="18"/>
                <w:szCs w:val="18"/>
                <w:lang w:eastAsia="ru-RU"/>
              </w:rPr>
              <w:t>рования</w:t>
            </w:r>
            <w:proofErr w:type="spellEnd"/>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2021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2022</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2023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2024</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2025</w:t>
            </w:r>
          </w:p>
        </w:tc>
        <w:tc>
          <w:tcPr>
            <w:tcW w:w="960" w:type="dxa"/>
            <w:vMerge/>
            <w:tcBorders>
              <w:top w:val="single" w:sz="8" w:space="0" w:color="auto"/>
              <w:left w:val="single" w:sz="8" w:space="0" w:color="auto"/>
              <w:bottom w:val="single" w:sz="8" w:space="0" w:color="000000"/>
              <w:right w:val="single" w:sz="8" w:space="0" w:color="auto"/>
            </w:tcBorders>
            <w:vAlign w:val="center"/>
          </w:tcPr>
          <w:p w:rsidR="00A4547F" w:rsidRPr="00A4547F" w:rsidRDefault="00A4547F" w:rsidP="00A4547F">
            <w:pPr>
              <w:spacing w:after="0" w:line="240" w:lineRule="auto"/>
              <w:rPr>
                <w:rFonts w:ascii="Times New Roman" w:hAnsi="Times New Roman" w:cs="Times New Roman"/>
                <w:b/>
                <w:bCs/>
                <w:sz w:val="18"/>
                <w:szCs w:val="18"/>
                <w:lang w:eastAsia="ru-RU"/>
              </w:rPr>
            </w:pPr>
          </w:p>
        </w:tc>
      </w:tr>
      <w:tr w:rsidR="00A4547F" w:rsidRPr="00A4547F" w:rsidTr="00206AFD">
        <w:trPr>
          <w:trHeight w:val="265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1 «Комплексное развитие систем коммунальной инфраструктуры муниципального образования на 2021-2025 годы»</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color w:val="000000"/>
                <w:sz w:val="18"/>
                <w:szCs w:val="18"/>
                <w:lang w:eastAsia="ru-RU"/>
              </w:rPr>
            </w:pPr>
            <w:r w:rsidRPr="00A4547F">
              <w:rPr>
                <w:rFonts w:ascii="Times New Roman" w:hAnsi="Times New Roman" w:cs="Times New Roman"/>
                <w:b/>
                <w:bCs/>
                <w:color w:val="000000"/>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213,9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213,8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213,9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213,9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213,9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1069,4</w:t>
            </w:r>
          </w:p>
        </w:tc>
      </w:tr>
      <w:tr w:rsidR="00A4547F" w:rsidRPr="00A4547F" w:rsidTr="00206AFD">
        <w:trPr>
          <w:trHeight w:val="96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Ремонт котельной и водопроводных сетей</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500</w:t>
            </w:r>
          </w:p>
        </w:tc>
      </w:tr>
      <w:tr w:rsidR="00A4547F" w:rsidRPr="00A4547F" w:rsidTr="00206AFD">
        <w:trPr>
          <w:trHeight w:val="96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1.2</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Проведение проверки пожарных гидрантов </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70</w:t>
            </w:r>
          </w:p>
        </w:tc>
      </w:tr>
      <w:tr w:rsidR="00A4547F" w:rsidRPr="00A4547F" w:rsidTr="00206AFD">
        <w:trPr>
          <w:trHeight w:val="96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Приобретение насосов, пожарных гидрантов и пр.</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350</w:t>
            </w:r>
          </w:p>
        </w:tc>
      </w:tr>
      <w:tr w:rsidR="00A4547F" w:rsidRPr="00A4547F" w:rsidTr="00206AFD">
        <w:trPr>
          <w:trHeight w:val="127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Оказание услуг по захоронению невостребованных трупов</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74,5</w:t>
            </w:r>
          </w:p>
        </w:tc>
      </w:tr>
      <w:tr w:rsidR="00A4547F" w:rsidRPr="00A4547F" w:rsidTr="00206AFD">
        <w:trPr>
          <w:trHeight w:val="127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Прочие работы, услуги в сфере коммунального хозяйства</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74,9</w:t>
            </w:r>
          </w:p>
        </w:tc>
      </w:tr>
      <w:tr w:rsidR="00A4547F" w:rsidRPr="00A4547F" w:rsidTr="00206AFD">
        <w:trPr>
          <w:trHeight w:val="222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2 «Комплексное благоустройство территории муниципального образования на 2021-2025 годы»</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color w:val="000000"/>
                <w:sz w:val="18"/>
                <w:szCs w:val="18"/>
                <w:lang w:eastAsia="ru-RU"/>
              </w:rPr>
            </w:pPr>
            <w:r w:rsidRPr="00A4547F">
              <w:rPr>
                <w:rFonts w:ascii="Times New Roman" w:hAnsi="Times New Roman" w:cs="Times New Roman"/>
                <w:b/>
                <w:bCs/>
                <w:color w:val="000000"/>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3330,5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3529,1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556,2</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556,2</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556,2</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8528,2</w:t>
            </w:r>
          </w:p>
        </w:tc>
      </w:tr>
      <w:tr w:rsidR="00A4547F" w:rsidRPr="00A4547F" w:rsidTr="00206AFD">
        <w:trPr>
          <w:trHeight w:val="64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Благоустройство населенных пунктов</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48,5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48,6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48,5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48,5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48,5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242,6</w:t>
            </w:r>
          </w:p>
        </w:tc>
      </w:tr>
      <w:tr w:rsidR="00A4547F" w:rsidRPr="00A4547F" w:rsidTr="00206AFD">
        <w:trPr>
          <w:trHeight w:val="96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lastRenderedPageBreak/>
              <w:t>2.2</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Услуги по уборке территорий и помещений</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92,6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92,6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92,6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92,6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92,6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463</w:t>
            </w:r>
          </w:p>
        </w:tc>
      </w:tr>
      <w:tr w:rsidR="00A4547F" w:rsidRPr="00A4547F" w:rsidTr="00206AFD">
        <w:trPr>
          <w:trHeight w:val="127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2.3</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Приобретение материальных запасов для триммера</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50</w:t>
            </w:r>
          </w:p>
        </w:tc>
      </w:tr>
      <w:tr w:rsidR="00A4547F" w:rsidRPr="00A4547F" w:rsidTr="00206AFD">
        <w:trPr>
          <w:trHeight w:val="127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2.4</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Уплата земельного налога под размещением кладбищ</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133,6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133,6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133,6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133,6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133,6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668</w:t>
            </w:r>
          </w:p>
        </w:tc>
      </w:tr>
      <w:tr w:rsidR="00A4547F" w:rsidRPr="00A4547F" w:rsidTr="00206AFD">
        <w:trPr>
          <w:trHeight w:val="96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2.5</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Уплата транспортного  налога </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7,5</w:t>
            </w:r>
          </w:p>
        </w:tc>
      </w:tr>
      <w:tr w:rsidR="00A4547F" w:rsidRPr="00A4547F" w:rsidTr="00206AFD">
        <w:trPr>
          <w:trHeight w:val="64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2.6</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Содержание водителей</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260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260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260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260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260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1300</w:t>
            </w:r>
          </w:p>
        </w:tc>
      </w:tr>
      <w:tr w:rsidR="00A4547F" w:rsidRPr="00A4547F" w:rsidTr="00206AFD">
        <w:trPr>
          <w:trHeight w:val="64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2.7</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Трудоустройство граждан</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50</w:t>
            </w:r>
          </w:p>
        </w:tc>
      </w:tr>
      <w:tr w:rsidR="00A4547F" w:rsidRPr="00A4547F" w:rsidTr="00206AFD">
        <w:trPr>
          <w:trHeight w:val="96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2.8</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Комплексное развитие сельских поселений</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2774,3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2972,8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60" w:type="dxa"/>
            <w:tcBorders>
              <w:top w:val="nil"/>
              <w:left w:val="nil"/>
              <w:bottom w:val="nil"/>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5747,1</w:t>
            </w:r>
          </w:p>
        </w:tc>
      </w:tr>
      <w:tr w:rsidR="00A4547F" w:rsidRPr="00A4547F" w:rsidTr="00206AFD">
        <w:trPr>
          <w:trHeight w:val="285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3</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3 «Обеспечение первичных мер пожарной безопасности в границах муниципального образования на 2021-2025 годы»</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960" w:type="dxa"/>
            <w:tcBorders>
              <w:top w:val="nil"/>
              <w:left w:val="nil"/>
              <w:bottom w:val="single" w:sz="8" w:space="0" w:color="auto"/>
              <w:right w:val="nil"/>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960" w:type="dxa"/>
            <w:tcBorders>
              <w:top w:val="single" w:sz="8" w:space="0" w:color="auto"/>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145,5</w:t>
            </w:r>
          </w:p>
        </w:tc>
      </w:tr>
      <w:tr w:rsidR="00A4547F" w:rsidRPr="00A4547F" w:rsidTr="00206AFD">
        <w:trPr>
          <w:trHeight w:val="159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3.1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Мероприятия в области обеспечения пожарной безопасности </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145,5</w:t>
            </w:r>
          </w:p>
        </w:tc>
      </w:tr>
      <w:tr w:rsidR="00A4547F" w:rsidRPr="00A4547F" w:rsidTr="00206AFD">
        <w:trPr>
          <w:trHeight w:val="379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lastRenderedPageBreak/>
              <w:t>4</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2021-2025 годы»</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43,3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43,3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43,3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43,3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43,3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216,5</w:t>
            </w:r>
          </w:p>
        </w:tc>
      </w:tr>
      <w:tr w:rsidR="00A4547F" w:rsidRPr="00A4547F" w:rsidTr="00206AFD">
        <w:trPr>
          <w:trHeight w:val="126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Мероприятия по предупреждению ЧС на территории сельского поселения</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43,3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43,3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43,3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43,3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43,3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216,5</w:t>
            </w:r>
          </w:p>
        </w:tc>
      </w:tr>
      <w:tr w:rsidR="00A4547F" w:rsidRPr="00A4547F" w:rsidTr="00206AFD">
        <w:trPr>
          <w:trHeight w:val="253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6 «Развитие физической культуры и спорта на территории сельского поселения» на 2021-2025 годы»</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145</w:t>
            </w:r>
          </w:p>
        </w:tc>
      </w:tr>
      <w:tr w:rsidR="00A4547F" w:rsidRPr="00A4547F" w:rsidTr="00206AFD">
        <w:trPr>
          <w:trHeight w:val="96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Мероприятия в области физической культуры и спорта</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69,5</w:t>
            </w:r>
          </w:p>
        </w:tc>
      </w:tr>
      <w:tr w:rsidR="00A4547F" w:rsidRPr="00A4547F" w:rsidTr="00206AFD">
        <w:trPr>
          <w:trHeight w:val="124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5.2</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Уплата налога под строительство спортивной площадки</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15,1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75,5</w:t>
            </w:r>
          </w:p>
        </w:tc>
      </w:tr>
      <w:tr w:rsidR="00A4547F" w:rsidRPr="00A4547F" w:rsidTr="00206AFD">
        <w:trPr>
          <w:trHeight w:val="411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6</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2021-2025 годы»</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222,5</w:t>
            </w:r>
          </w:p>
        </w:tc>
      </w:tr>
      <w:tr w:rsidR="00A4547F" w:rsidRPr="00A4547F" w:rsidTr="00206AFD">
        <w:trPr>
          <w:trHeight w:val="159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lastRenderedPageBreak/>
              <w:t>6.1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Охрана общественного порядка сельского поселения </w:t>
            </w:r>
            <w:proofErr w:type="gramStart"/>
            <w:r w:rsidRPr="00A4547F">
              <w:rPr>
                <w:rFonts w:ascii="Times New Roman" w:hAnsi="Times New Roman" w:cs="Times New Roman"/>
                <w:sz w:val="18"/>
                <w:szCs w:val="18"/>
                <w:lang w:eastAsia="ru-RU"/>
              </w:rPr>
              <w:t>Старый</w:t>
            </w:r>
            <w:proofErr w:type="gramEnd"/>
            <w:r w:rsidRPr="00A4547F">
              <w:rPr>
                <w:rFonts w:ascii="Times New Roman" w:hAnsi="Times New Roman" w:cs="Times New Roman"/>
                <w:sz w:val="18"/>
                <w:szCs w:val="18"/>
                <w:lang w:eastAsia="ru-RU"/>
              </w:rPr>
              <w:t xml:space="preserve"> </w:t>
            </w:r>
            <w:proofErr w:type="spellStart"/>
            <w:r w:rsidRPr="00A4547F">
              <w:rPr>
                <w:rFonts w:ascii="Times New Roman" w:hAnsi="Times New Roman" w:cs="Times New Roman"/>
                <w:sz w:val="18"/>
                <w:szCs w:val="18"/>
                <w:lang w:eastAsia="ru-RU"/>
              </w:rPr>
              <w:t>Аманак</w:t>
            </w:r>
            <w:proofErr w:type="spellEnd"/>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222,5</w:t>
            </w:r>
          </w:p>
        </w:tc>
      </w:tr>
      <w:tr w:rsidR="00A4547F" w:rsidRPr="00A4547F" w:rsidTr="00206AFD">
        <w:trPr>
          <w:trHeight w:val="253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7</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8 «Энергосбережение и повышение энергетической эффективности муниципального образования до 2023 года»</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946,5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591,3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974</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1002,4</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1031,6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4545,8</w:t>
            </w:r>
          </w:p>
        </w:tc>
      </w:tr>
      <w:tr w:rsidR="00A4547F" w:rsidRPr="00A4547F" w:rsidTr="00206AFD">
        <w:trPr>
          <w:trHeight w:val="61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Уличное освещение</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917,5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562,3</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973,4</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1002,6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4400,8</w:t>
            </w:r>
          </w:p>
        </w:tc>
      </w:tr>
      <w:tr w:rsidR="00A4547F" w:rsidRPr="00A4547F" w:rsidTr="00206AFD">
        <w:trPr>
          <w:trHeight w:val="159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7.2</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Приобретение и установка ламп (светильников, прожекторов) уличного освещения </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145</w:t>
            </w:r>
          </w:p>
        </w:tc>
      </w:tr>
      <w:tr w:rsidR="00A4547F" w:rsidRPr="00A4547F" w:rsidTr="00206AFD">
        <w:trPr>
          <w:trHeight w:val="442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8</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A4547F">
              <w:rPr>
                <w:rFonts w:ascii="Times New Roman" w:hAnsi="Times New Roman" w:cs="Times New Roman"/>
                <w:b/>
                <w:bCs/>
                <w:sz w:val="18"/>
                <w:szCs w:val="18"/>
                <w:lang w:eastAsia="ru-RU"/>
              </w:rPr>
              <w:t>Старый</w:t>
            </w:r>
            <w:proofErr w:type="gramEnd"/>
            <w:r w:rsidRPr="00A4547F">
              <w:rPr>
                <w:rFonts w:ascii="Times New Roman" w:hAnsi="Times New Roman" w:cs="Times New Roman"/>
                <w:b/>
                <w:bCs/>
                <w:sz w:val="18"/>
                <w:szCs w:val="18"/>
                <w:lang w:eastAsia="ru-RU"/>
              </w:rPr>
              <w:t xml:space="preserve"> </w:t>
            </w:r>
            <w:proofErr w:type="spellStart"/>
            <w:r w:rsidRPr="00A4547F">
              <w:rPr>
                <w:rFonts w:ascii="Times New Roman" w:hAnsi="Times New Roman" w:cs="Times New Roman"/>
                <w:b/>
                <w:bCs/>
                <w:sz w:val="18"/>
                <w:szCs w:val="18"/>
                <w:lang w:eastAsia="ru-RU"/>
              </w:rPr>
              <w:t>Аманак</w:t>
            </w:r>
            <w:proofErr w:type="spellEnd"/>
            <w:r w:rsidRPr="00A4547F">
              <w:rPr>
                <w:rFonts w:ascii="Times New Roman" w:hAnsi="Times New Roman" w:cs="Times New Roman"/>
                <w:b/>
                <w:bCs/>
                <w:sz w:val="18"/>
                <w:szCs w:val="18"/>
                <w:lang w:eastAsia="ru-RU"/>
              </w:rPr>
              <w:t xml:space="preserve"> муниципального района </w:t>
            </w:r>
            <w:proofErr w:type="spellStart"/>
            <w:r w:rsidRPr="00A4547F">
              <w:rPr>
                <w:rFonts w:ascii="Times New Roman" w:hAnsi="Times New Roman" w:cs="Times New Roman"/>
                <w:b/>
                <w:bCs/>
                <w:sz w:val="18"/>
                <w:szCs w:val="18"/>
                <w:lang w:eastAsia="ru-RU"/>
              </w:rPr>
              <w:t>Похвистневский</w:t>
            </w:r>
            <w:proofErr w:type="spellEnd"/>
            <w:r w:rsidRPr="00A4547F">
              <w:rPr>
                <w:rFonts w:ascii="Times New Roman" w:hAnsi="Times New Roman" w:cs="Times New Roman"/>
                <w:b/>
                <w:bCs/>
                <w:sz w:val="18"/>
                <w:szCs w:val="18"/>
                <w:lang w:eastAsia="ru-RU"/>
              </w:rPr>
              <w:t xml:space="preserve"> на 2021-2025 годы»</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right"/>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20154</w:t>
            </w:r>
          </w:p>
        </w:tc>
      </w:tr>
      <w:tr w:rsidR="00A4547F" w:rsidRPr="00A4547F" w:rsidTr="00206AFD">
        <w:trPr>
          <w:trHeight w:val="159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8.1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xml:space="preserve">Ремонт автомобильных дорог общего пользования местного </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2800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2800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2800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2800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2800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14000</w:t>
            </w:r>
          </w:p>
        </w:tc>
      </w:tr>
      <w:tr w:rsidR="00A4547F" w:rsidRPr="00A4547F" w:rsidTr="00206AFD">
        <w:trPr>
          <w:trHeight w:val="159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8.2</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Содержание автомобильных дорог</w:t>
            </w:r>
            <w:r w:rsidRPr="00A4547F">
              <w:rPr>
                <w:rFonts w:ascii="Times New Roman" w:hAnsi="Times New Roman" w:cs="Times New Roman"/>
                <w:b/>
                <w:bCs/>
                <w:sz w:val="18"/>
                <w:szCs w:val="18"/>
                <w:lang w:eastAsia="ru-RU"/>
              </w:rPr>
              <w:t xml:space="preserve"> </w:t>
            </w:r>
            <w:r w:rsidRPr="00A4547F">
              <w:rPr>
                <w:rFonts w:ascii="Times New Roman" w:hAnsi="Times New Roman" w:cs="Times New Roman"/>
                <w:sz w:val="18"/>
                <w:szCs w:val="18"/>
                <w:lang w:eastAsia="ru-RU"/>
              </w:rPr>
              <w:t>общего пользования местного значения</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1086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1086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1086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1086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1086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5430</w:t>
            </w:r>
          </w:p>
        </w:tc>
      </w:tr>
      <w:tr w:rsidR="00A4547F" w:rsidRPr="00A4547F" w:rsidTr="00206AFD">
        <w:trPr>
          <w:trHeight w:val="93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lastRenderedPageBreak/>
              <w:t>8.3</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Уплата налога под строительство дороги</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724</w:t>
            </w:r>
          </w:p>
        </w:tc>
      </w:tr>
      <w:tr w:rsidR="00A4547F" w:rsidRPr="00A4547F" w:rsidTr="00206AFD">
        <w:trPr>
          <w:trHeight w:val="253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xml:space="preserve">Подпрограмма 10«Развитие муниципальной службы в Администрации сельского поселения </w:t>
            </w:r>
            <w:proofErr w:type="gramStart"/>
            <w:r w:rsidRPr="00A4547F">
              <w:rPr>
                <w:rFonts w:ascii="Times New Roman" w:hAnsi="Times New Roman" w:cs="Times New Roman"/>
                <w:b/>
                <w:bCs/>
                <w:sz w:val="18"/>
                <w:szCs w:val="18"/>
                <w:lang w:eastAsia="ru-RU"/>
              </w:rPr>
              <w:t>Старый</w:t>
            </w:r>
            <w:proofErr w:type="gramEnd"/>
            <w:r w:rsidRPr="00A4547F">
              <w:rPr>
                <w:rFonts w:ascii="Times New Roman" w:hAnsi="Times New Roman" w:cs="Times New Roman"/>
                <w:b/>
                <w:bCs/>
                <w:sz w:val="18"/>
                <w:szCs w:val="18"/>
                <w:lang w:eastAsia="ru-RU"/>
              </w:rPr>
              <w:t xml:space="preserve"> </w:t>
            </w:r>
            <w:proofErr w:type="spellStart"/>
            <w:r w:rsidRPr="00A4547F">
              <w:rPr>
                <w:rFonts w:ascii="Times New Roman" w:hAnsi="Times New Roman" w:cs="Times New Roman"/>
                <w:b/>
                <w:bCs/>
                <w:sz w:val="18"/>
                <w:szCs w:val="18"/>
                <w:lang w:eastAsia="ru-RU"/>
              </w:rPr>
              <w:t>Аманак</w:t>
            </w:r>
            <w:proofErr w:type="spellEnd"/>
            <w:r w:rsidRPr="00A4547F">
              <w:rPr>
                <w:rFonts w:ascii="Times New Roman" w:hAnsi="Times New Roman" w:cs="Times New Roman"/>
                <w:b/>
                <w:bCs/>
                <w:sz w:val="18"/>
                <w:szCs w:val="18"/>
                <w:lang w:eastAsia="ru-RU"/>
              </w:rPr>
              <w:t>»</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2176,8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2176,8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2196,8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2216,8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2236,8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11004</w:t>
            </w:r>
          </w:p>
        </w:tc>
      </w:tr>
      <w:tr w:rsidR="00A4547F" w:rsidRPr="00A4547F" w:rsidTr="00206AFD">
        <w:trPr>
          <w:trHeight w:val="96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Развитие муниципальной службы</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2176,8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2176,8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2196,8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2216,8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2236,8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11004</w:t>
            </w:r>
          </w:p>
        </w:tc>
      </w:tr>
      <w:tr w:rsidR="00A4547F" w:rsidRPr="00A4547F" w:rsidTr="00206AFD">
        <w:trPr>
          <w:trHeight w:val="379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10</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xml:space="preserve">Подпрограмма 11 "Развитие информационного общества в сельском поселении </w:t>
            </w:r>
            <w:proofErr w:type="gramStart"/>
            <w:r w:rsidRPr="00A4547F">
              <w:rPr>
                <w:rFonts w:ascii="Times New Roman" w:hAnsi="Times New Roman" w:cs="Times New Roman"/>
                <w:b/>
                <w:bCs/>
                <w:sz w:val="18"/>
                <w:szCs w:val="18"/>
                <w:lang w:eastAsia="ru-RU"/>
              </w:rPr>
              <w:t>Старый</w:t>
            </w:r>
            <w:proofErr w:type="gramEnd"/>
            <w:r w:rsidRPr="00A4547F">
              <w:rPr>
                <w:rFonts w:ascii="Times New Roman" w:hAnsi="Times New Roman" w:cs="Times New Roman"/>
                <w:b/>
                <w:bCs/>
                <w:sz w:val="18"/>
                <w:szCs w:val="18"/>
                <w:lang w:eastAsia="ru-RU"/>
              </w:rPr>
              <w:t xml:space="preserve"> </w:t>
            </w:r>
            <w:proofErr w:type="spellStart"/>
            <w:r w:rsidRPr="00A4547F">
              <w:rPr>
                <w:rFonts w:ascii="Times New Roman" w:hAnsi="Times New Roman" w:cs="Times New Roman"/>
                <w:b/>
                <w:bCs/>
                <w:sz w:val="18"/>
                <w:szCs w:val="18"/>
                <w:lang w:eastAsia="ru-RU"/>
              </w:rPr>
              <w:t>Аманак</w:t>
            </w:r>
            <w:proofErr w:type="spellEnd"/>
            <w:r w:rsidRPr="00A4547F">
              <w:rPr>
                <w:rFonts w:ascii="Times New Roman" w:hAnsi="Times New Roman" w:cs="Times New Roman"/>
                <w:b/>
                <w:bCs/>
                <w:sz w:val="18"/>
                <w:szCs w:val="18"/>
                <w:lang w:eastAsia="ru-RU"/>
              </w:rPr>
              <w:t xml:space="preserve"> муниципального района </w:t>
            </w:r>
            <w:proofErr w:type="spellStart"/>
            <w:r w:rsidRPr="00A4547F">
              <w:rPr>
                <w:rFonts w:ascii="Times New Roman" w:hAnsi="Times New Roman" w:cs="Times New Roman"/>
                <w:b/>
                <w:bCs/>
                <w:sz w:val="18"/>
                <w:szCs w:val="18"/>
                <w:lang w:eastAsia="ru-RU"/>
              </w:rPr>
              <w:t>Похвистневский</w:t>
            </w:r>
            <w:proofErr w:type="spellEnd"/>
            <w:r w:rsidRPr="00A4547F">
              <w:rPr>
                <w:rFonts w:ascii="Times New Roman" w:hAnsi="Times New Roman" w:cs="Times New Roman"/>
                <w:b/>
                <w:bCs/>
                <w:sz w:val="18"/>
                <w:szCs w:val="18"/>
                <w:lang w:eastAsia="ru-RU"/>
              </w:rPr>
              <w:t xml:space="preserve"> Самарской области"</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225</w:t>
            </w:r>
          </w:p>
        </w:tc>
      </w:tr>
      <w:tr w:rsidR="00A4547F" w:rsidRPr="00A4547F" w:rsidTr="00206AFD">
        <w:trPr>
          <w:trHeight w:val="285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 xml:space="preserve">Развитие информационного общества в сельском поселении </w:t>
            </w:r>
            <w:proofErr w:type="gramStart"/>
            <w:r w:rsidRPr="00A4547F">
              <w:rPr>
                <w:rFonts w:ascii="Times New Roman" w:hAnsi="Times New Roman" w:cs="Times New Roman"/>
                <w:color w:val="000000"/>
                <w:sz w:val="18"/>
                <w:szCs w:val="18"/>
                <w:lang w:eastAsia="ru-RU"/>
              </w:rPr>
              <w:t>Старый</w:t>
            </w:r>
            <w:proofErr w:type="gramEnd"/>
            <w:r w:rsidRPr="00A4547F">
              <w:rPr>
                <w:rFonts w:ascii="Times New Roman" w:hAnsi="Times New Roman" w:cs="Times New Roman"/>
                <w:color w:val="000000"/>
                <w:sz w:val="18"/>
                <w:szCs w:val="18"/>
                <w:lang w:eastAsia="ru-RU"/>
              </w:rPr>
              <w:t xml:space="preserve"> </w:t>
            </w:r>
            <w:proofErr w:type="spellStart"/>
            <w:r w:rsidRPr="00A4547F">
              <w:rPr>
                <w:rFonts w:ascii="Times New Roman" w:hAnsi="Times New Roman" w:cs="Times New Roman"/>
                <w:color w:val="000000"/>
                <w:sz w:val="18"/>
                <w:szCs w:val="18"/>
                <w:lang w:eastAsia="ru-RU"/>
              </w:rPr>
              <w:t>Аманак</w:t>
            </w:r>
            <w:proofErr w:type="spellEnd"/>
            <w:r w:rsidRPr="00A4547F">
              <w:rPr>
                <w:rFonts w:ascii="Times New Roman" w:hAnsi="Times New Roman" w:cs="Times New Roman"/>
                <w:color w:val="000000"/>
                <w:sz w:val="18"/>
                <w:szCs w:val="18"/>
                <w:lang w:eastAsia="ru-RU"/>
              </w:rPr>
              <w:t xml:space="preserve"> муниципального района </w:t>
            </w:r>
            <w:proofErr w:type="spellStart"/>
            <w:r w:rsidRPr="00A4547F">
              <w:rPr>
                <w:rFonts w:ascii="Times New Roman" w:hAnsi="Times New Roman" w:cs="Times New Roman"/>
                <w:color w:val="000000"/>
                <w:sz w:val="18"/>
                <w:szCs w:val="18"/>
                <w:lang w:eastAsia="ru-RU"/>
              </w:rPr>
              <w:t>Похвистневский</w:t>
            </w:r>
            <w:proofErr w:type="spellEnd"/>
            <w:r w:rsidRPr="00A4547F">
              <w:rPr>
                <w:rFonts w:ascii="Times New Roman" w:hAnsi="Times New Roman" w:cs="Times New Roman"/>
                <w:color w:val="000000"/>
                <w:sz w:val="18"/>
                <w:szCs w:val="18"/>
                <w:lang w:eastAsia="ru-RU"/>
              </w:rPr>
              <w:t xml:space="preserve"> Самарской области</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 областной бюджет</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225</w:t>
            </w:r>
          </w:p>
        </w:tc>
      </w:tr>
      <w:tr w:rsidR="00A4547F" w:rsidRPr="00A4547F" w:rsidTr="00206AFD">
        <w:trPr>
          <w:trHeight w:val="190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b/>
                <w:bCs/>
                <w:color w:val="000000"/>
                <w:sz w:val="18"/>
                <w:szCs w:val="18"/>
                <w:lang w:eastAsia="ru-RU"/>
              </w:rPr>
            </w:pPr>
            <w:r w:rsidRPr="00A4547F">
              <w:rPr>
                <w:rFonts w:ascii="Times New Roman" w:hAnsi="Times New Roman" w:cs="Times New Roman"/>
                <w:b/>
                <w:bCs/>
                <w:color w:val="000000"/>
                <w:sz w:val="18"/>
                <w:szCs w:val="18"/>
                <w:lang w:eastAsia="ru-RU"/>
              </w:rPr>
              <w:t xml:space="preserve">Подпрограмма  12 «Информирование населения сельского поселения </w:t>
            </w:r>
            <w:proofErr w:type="gramStart"/>
            <w:r w:rsidRPr="00A4547F">
              <w:rPr>
                <w:rFonts w:ascii="Times New Roman" w:hAnsi="Times New Roman" w:cs="Times New Roman"/>
                <w:b/>
                <w:bCs/>
                <w:color w:val="000000"/>
                <w:sz w:val="18"/>
                <w:szCs w:val="18"/>
                <w:lang w:eastAsia="ru-RU"/>
              </w:rPr>
              <w:t>Старый</w:t>
            </w:r>
            <w:proofErr w:type="gramEnd"/>
            <w:r w:rsidRPr="00A4547F">
              <w:rPr>
                <w:rFonts w:ascii="Times New Roman" w:hAnsi="Times New Roman" w:cs="Times New Roman"/>
                <w:b/>
                <w:bCs/>
                <w:color w:val="000000"/>
                <w:sz w:val="18"/>
                <w:szCs w:val="18"/>
                <w:lang w:eastAsia="ru-RU"/>
              </w:rPr>
              <w:t xml:space="preserve"> </w:t>
            </w:r>
            <w:proofErr w:type="spellStart"/>
            <w:r w:rsidRPr="00A4547F">
              <w:rPr>
                <w:rFonts w:ascii="Times New Roman" w:hAnsi="Times New Roman" w:cs="Times New Roman"/>
                <w:b/>
                <w:bCs/>
                <w:color w:val="000000"/>
                <w:sz w:val="18"/>
                <w:szCs w:val="18"/>
                <w:lang w:eastAsia="ru-RU"/>
              </w:rPr>
              <w:t>Аманак</w:t>
            </w:r>
            <w:proofErr w:type="spellEnd"/>
            <w:r w:rsidRPr="00A4547F">
              <w:rPr>
                <w:rFonts w:ascii="Times New Roman" w:hAnsi="Times New Roman" w:cs="Times New Roman"/>
                <w:b/>
                <w:bCs/>
                <w:color w:val="000000"/>
                <w:sz w:val="18"/>
                <w:szCs w:val="18"/>
                <w:lang w:eastAsia="ru-RU"/>
              </w:rPr>
              <w:t>»</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25</w:t>
            </w:r>
          </w:p>
        </w:tc>
      </w:tr>
      <w:tr w:rsidR="00A4547F" w:rsidRPr="00A4547F" w:rsidTr="00206AFD">
        <w:trPr>
          <w:trHeight w:val="96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11.1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Периодическая печать и издательства</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25</w:t>
            </w:r>
          </w:p>
        </w:tc>
      </w:tr>
      <w:tr w:rsidR="00A4547F" w:rsidRPr="00A4547F" w:rsidTr="00206AFD">
        <w:trPr>
          <w:trHeight w:val="222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lastRenderedPageBreak/>
              <w:t>12</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b/>
                <w:bCs/>
                <w:color w:val="000000"/>
                <w:sz w:val="18"/>
                <w:szCs w:val="18"/>
                <w:lang w:eastAsia="ru-RU"/>
              </w:rPr>
            </w:pPr>
            <w:r w:rsidRPr="00A4547F">
              <w:rPr>
                <w:rFonts w:ascii="Times New Roman" w:hAnsi="Times New Roman" w:cs="Times New Roman"/>
                <w:b/>
                <w:bCs/>
                <w:color w:val="000000"/>
                <w:sz w:val="18"/>
                <w:szCs w:val="18"/>
                <w:lang w:eastAsia="ru-RU"/>
              </w:rPr>
              <w:t xml:space="preserve">Подпрограмма 13. «Развитие культуры на территории сельского поселения </w:t>
            </w:r>
            <w:proofErr w:type="gramStart"/>
            <w:r w:rsidRPr="00A4547F">
              <w:rPr>
                <w:rFonts w:ascii="Times New Roman" w:hAnsi="Times New Roman" w:cs="Times New Roman"/>
                <w:b/>
                <w:bCs/>
                <w:color w:val="000000"/>
                <w:sz w:val="18"/>
                <w:szCs w:val="18"/>
                <w:lang w:eastAsia="ru-RU"/>
              </w:rPr>
              <w:t>Старый</w:t>
            </w:r>
            <w:proofErr w:type="gramEnd"/>
            <w:r w:rsidRPr="00A4547F">
              <w:rPr>
                <w:rFonts w:ascii="Times New Roman" w:hAnsi="Times New Roman" w:cs="Times New Roman"/>
                <w:b/>
                <w:bCs/>
                <w:color w:val="000000"/>
                <w:sz w:val="18"/>
                <w:szCs w:val="18"/>
                <w:lang w:eastAsia="ru-RU"/>
              </w:rPr>
              <w:t xml:space="preserve"> </w:t>
            </w:r>
            <w:proofErr w:type="spellStart"/>
            <w:r w:rsidRPr="00A4547F">
              <w:rPr>
                <w:rFonts w:ascii="Times New Roman" w:hAnsi="Times New Roman" w:cs="Times New Roman"/>
                <w:b/>
                <w:bCs/>
                <w:color w:val="000000"/>
                <w:sz w:val="18"/>
                <w:szCs w:val="18"/>
                <w:lang w:eastAsia="ru-RU"/>
              </w:rPr>
              <w:t>Аманак</w:t>
            </w:r>
            <w:proofErr w:type="spellEnd"/>
            <w:r w:rsidRPr="00A4547F">
              <w:rPr>
                <w:rFonts w:ascii="Times New Roman" w:hAnsi="Times New Roman" w:cs="Times New Roman"/>
                <w:b/>
                <w:bCs/>
                <w:color w:val="000000"/>
                <w:sz w:val="18"/>
                <w:szCs w:val="18"/>
                <w:lang w:eastAsia="ru-RU"/>
              </w:rPr>
              <w:t>»</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1209,6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1046,1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1209,6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1046,1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1209,6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5721</w:t>
            </w:r>
          </w:p>
        </w:tc>
      </w:tr>
      <w:tr w:rsidR="00A4547F" w:rsidRPr="00A4547F" w:rsidTr="00206AFD">
        <w:trPr>
          <w:trHeight w:val="253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12.1</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Мероприятия по благоустройству памятников, находящихся на территории сельских поселений за счёт средств бюджета поселения</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1191,5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1029,2</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1191,5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1029,2</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1191,5</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5632,9</w:t>
            </w:r>
          </w:p>
        </w:tc>
      </w:tr>
      <w:tr w:rsidR="00A4547F" w:rsidRPr="00A4547F" w:rsidTr="00206AFD">
        <w:trPr>
          <w:trHeight w:val="96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12.2</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Межбюджетные трансферты в области культуры</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18,1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16,9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18,1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16,9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18,1</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88,1</w:t>
            </w:r>
          </w:p>
        </w:tc>
      </w:tr>
      <w:tr w:rsidR="00A4547F" w:rsidRPr="00A4547F" w:rsidTr="00206AFD">
        <w:trPr>
          <w:trHeight w:val="348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13</w:t>
            </w:r>
          </w:p>
        </w:tc>
        <w:tc>
          <w:tcPr>
            <w:tcW w:w="2260" w:type="dxa"/>
            <w:tcBorders>
              <w:top w:val="single" w:sz="4" w:space="0" w:color="auto"/>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color w:val="000000"/>
                <w:sz w:val="18"/>
                <w:szCs w:val="18"/>
                <w:lang w:eastAsia="ru-RU"/>
              </w:rPr>
            </w:pPr>
            <w:r w:rsidRPr="00A4547F">
              <w:rPr>
                <w:rFonts w:ascii="Times New Roman" w:hAnsi="Times New Roman" w:cs="Times New Roman"/>
                <w:b/>
                <w:bCs/>
                <w:color w:val="000000"/>
                <w:sz w:val="18"/>
                <w:szCs w:val="18"/>
                <w:lang w:eastAsia="ru-RU"/>
              </w:rPr>
              <w:t xml:space="preserve">Подпрограмма 14 «Оценка недвижимости, признания и регулирования отношений муниципальной собственности сельского поселения </w:t>
            </w:r>
            <w:proofErr w:type="gramStart"/>
            <w:r w:rsidRPr="00A4547F">
              <w:rPr>
                <w:rFonts w:ascii="Times New Roman" w:hAnsi="Times New Roman" w:cs="Times New Roman"/>
                <w:b/>
                <w:bCs/>
                <w:color w:val="000000"/>
                <w:sz w:val="18"/>
                <w:szCs w:val="18"/>
                <w:lang w:eastAsia="ru-RU"/>
              </w:rPr>
              <w:t>Старый</w:t>
            </w:r>
            <w:proofErr w:type="gramEnd"/>
            <w:r w:rsidRPr="00A4547F">
              <w:rPr>
                <w:rFonts w:ascii="Times New Roman" w:hAnsi="Times New Roman" w:cs="Times New Roman"/>
                <w:b/>
                <w:bCs/>
                <w:color w:val="000000"/>
                <w:sz w:val="18"/>
                <w:szCs w:val="18"/>
                <w:lang w:eastAsia="ru-RU"/>
              </w:rPr>
              <w:t xml:space="preserve"> </w:t>
            </w:r>
            <w:proofErr w:type="spellStart"/>
            <w:r w:rsidRPr="00A4547F">
              <w:rPr>
                <w:rFonts w:ascii="Times New Roman" w:hAnsi="Times New Roman" w:cs="Times New Roman"/>
                <w:b/>
                <w:bCs/>
                <w:color w:val="000000"/>
                <w:sz w:val="18"/>
                <w:szCs w:val="18"/>
                <w:lang w:eastAsia="ru-RU"/>
              </w:rPr>
              <w:t>Аманак</w:t>
            </w:r>
            <w:proofErr w:type="spellEnd"/>
            <w:r w:rsidRPr="00A4547F">
              <w:rPr>
                <w:rFonts w:ascii="Times New Roman" w:hAnsi="Times New Roman" w:cs="Times New Roman"/>
                <w:b/>
                <w:bCs/>
                <w:color w:val="000000"/>
                <w:sz w:val="18"/>
                <w:szCs w:val="18"/>
                <w:lang w:eastAsia="ru-RU"/>
              </w:rPr>
              <w:t>»</w:t>
            </w:r>
          </w:p>
        </w:tc>
        <w:tc>
          <w:tcPr>
            <w:tcW w:w="1300" w:type="dxa"/>
            <w:tcBorders>
              <w:top w:val="single" w:sz="4" w:space="0" w:color="auto"/>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1474</w:t>
            </w:r>
          </w:p>
        </w:tc>
      </w:tr>
      <w:tr w:rsidR="00A4547F" w:rsidRPr="00A4547F" w:rsidTr="00206AFD">
        <w:trPr>
          <w:trHeight w:val="1905"/>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13.1</w:t>
            </w:r>
          </w:p>
        </w:tc>
        <w:tc>
          <w:tcPr>
            <w:tcW w:w="22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color w:val="000000"/>
                <w:sz w:val="18"/>
                <w:szCs w:val="18"/>
                <w:lang w:eastAsia="ru-RU"/>
              </w:rPr>
            </w:pPr>
            <w:r w:rsidRPr="00A4547F">
              <w:rPr>
                <w:rFonts w:ascii="Times New Roman" w:hAnsi="Times New Roman" w:cs="Times New Roman"/>
                <w:color w:val="000000"/>
                <w:sz w:val="18"/>
                <w:szCs w:val="18"/>
                <w:lang w:eastAsia="ru-RU"/>
              </w:rPr>
              <w:t>Уплата налогов, сборов и иных платежей по объектам муниципальной собственности</w:t>
            </w:r>
          </w:p>
        </w:tc>
        <w:tc>
          <w:tcPr>
            <w:tcW w:w="13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бюджет поселения</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294,8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1474</w:t>
            </w:r>
          </w:p>
        </w:tc>
      </w:tr>
      <w:tr w:rsidR="00A4547F" w:rsidRPr="00A4547F" w:rsidTr="00206AFD">
        <w:trPr>
          <w:trHeight w:val="330"/>
        </w:trPr>
        <w:tc>
          <w:tcPr>
            <w:tcW w:w="1180" w:type="dxa"/>
            <w:tcBorders>
              <w:top w:val="nil"/>
              <w:left w:val="single" w:sz="8" w:space="0" w:color="auto"/>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22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130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12398,8</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12078,6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9672,0</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9556,9</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9769,6</w:t>
            </w:r>
          </w:p>
        </w:tc>
        <w:tc>
          <w:tcPr>
            <w:tcW w:w="960" w:type="dxa"/>
            <w:tcBorders>
              <w:top w:val="nil"/>
              <w:left w:val="nil"/>
              <w:bottom w:val="single" w:sz="8" w:space="0" w:color="auto"/>
              <w:right w:val="single" w:sz="8"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53475,9</w:t>
            </w:r>
          </w:p>
        </w:tc>
      </w:tr>
    </w:tbl>
    <w:p w:rsidR="00A4547F" w:rsidRPr="00A4547F" w:rsidRDefault="00A4547F" w:rsidP="00A4547F">
      <w:pPr>
        <w:pStyle w:val="ConsPlusTitle"/>
        <w:widowControl/>
        <w:jc w:val="center"/>
        <w:rPr>
          <w:rFonts w:ascii="Times New Roman" w:hAnsi="Times New Roman" w:cs="Times New Roman"/>
          <w:sz w:val="18"/>
          <w:szCs w:val="18"/>
        </w:rPr>
      </w:pPr>
    </w:p>
    <w:p w:rsidR="00A4547F" w:rsidRPr="00A4547F" w:rsidRDefault="00A4547F" w:rsidP="00A4547F">
      <w:pPr>
        <w:pStyle w:val="ConsPlusTitle"/>
        <w:widowControl/>
        <w:jc w:val="center"/>
        <w:rPr>
          <w:rFonts w:ascii="Times New Roman" w:hAnsi="Times New Roman" w:cs="Times New Roman"/>
          <w:sz w:val="18"/>
          <w:szCs w:val="18"/>
        </w:rPr>
      </w:pPr>
    </w:p>
    <w:p w:rsidR="00A4547F" w:rsidRPr="00A4547F" w:rsidRDefault="00A4547F" w:rsidP="00A4547F">
      <w:pPr>
        <w:pStyle w:val="ConsPlusTitle"/>
        <w:widowControl/>
        <w:jc w:val="center"/>
        <w:rPr>
          <w:rFonts w:ascii="Times New Roman" w:hAnsi="Times New Roman" w:cs="Times New Roman"/>
          <w:sz w:val="18"/>
          <w:szCs w:val="18"/>
        </w:rPr>
      </w:pPr>
    </w:p>
    <w:p w:rsidR="00A4547F" w:rsidRPr="00A4547F" w:rsidRDefault="00A4547F" w:rsidP="00A4547F">
      <w:pPr>
        <w:pStyle w:val="ConsPlusTitle"/>
        <w:widowControl/>
        <w:jc w:val="center"/>
        <w:rPr>
          <w:rFonts w:ascii="Times New Roman" w:hAnsi="Times New Roman" w:cs="Times New Roman"/>
          <w:sz w:val="18"/>
          <w:szCs w:val="18"/>
        </w:rPr>
      </w:pPr>
    </w:p>
    <w:p w:rsidR="00A4547F" w:rsidRPr="00A4547F" w:rsidRDefault="00A4547F" w:rsidP="00A4547F">
      <w:pPr>
        <w:suppressAutoHyphens/>
        <w:spacing w:line="240" w:lineRule="auto"/>
        <w:ind w:left="9911"/>
        <w:jc w:val="right"/>
        <w:rPr>
          <w:rFonts w:ascii="Times New Roman" w:hAnsi="Times New Roman" w:cs="Times New Roman"/>
          <w:sz w:val="18"/>
          <w:szCs w:val="18"/>
        </w:rPr>
        <w:sectPr w:rsidR="00A4547F" w:rsidRPr="00A4547F" w:rsidSect="00A6303D">
          <w:pgSz w:w="12240" w:h="15840"/>
          <w:pgMar w:top="567" w:right="851" w:bottom="539" w:left="902" w:header="720" w:footer="720" w:gutter="0"/>
          <w:cols w:space="720"/>
        </w:sectPr>
      </w:pPr>
    </w:p>
    <w:p w:rsidR="00A4547F" w:rsidRPr="00A4547F" w:rsidRDefault="00A4547F" w:rsidP="00A4547F">
      <w:pPr>
        <w:suppressAutoHyphens/>
        <w:spacing w:line="240" w:lineRule="auto"/>
        <w:ind w:left="9911" w:hanging="2531"/>
        <w:jc w:val="right"/>
        <w:rPr>
          <w:rFonts w:ascii="Times New Roman" w:hAnsi="Times New Roman" w:cs="Times New Roman"/>
          <w:sz w:val="18"/>
          <w:szCs w:val="18"/>
        </w:rPr>
      </w:pPr>
      <w:r w:rsidRPr="00A4547F">
        <w:rPr>
          <w:rFonts w:ascii="Times New Roman" w:hAnsi="Times New Roman" w:cs="Times New Roman"/>
          <w:sz w:val="18"/>
          <w:szCs w:val="18"/>
        </w:rPr>
        <w:lastRenderedPageBreak/>
        <w:t>Приложение 3</w:t>
      </w:r>
    </w:p>
    <w:p w:rsidR="00A4547F" w:rsidRPr="00A4547F" w:rsidRDefault="00A4547F" w:rsidP="00A4547F">
      <w:pPr>
        <w:suppressAutoHyphens/>
        <w:spacing w:line="240" w:lineRule="auto"/>
        <w:ind w:left="6379"/>
        <w:jc w:val="right"/>
        <w:rPr>
          <w:rFonts w:ascii="Times New Roman" w:hAnsi="Times New Roman" w:cs="Times New Roman"/>
          <w:sz w:val="18"/>
          <w:szCs w:val="18"/>
        </w:rPr>
      </w:pPr>
      <w:r w:rsidRPr="00A4547F">
        <w:rPr>
          <w:rFonts w:ascii="Times New Roman" w:hAnsi="Times New Roman" w:cs="Times New Roman"/>
          <w:sz w:val="18"/>
          <w:szCs w:val="18"/>
        </w:rPr>
        <w:t xml:space="preserve">муниципальной Программе «Комплексное развитие сельского поселения </w:t>
      </w:r>
      <w:proofErr w:type="gramStart"/>
      <w:r w:rsidRPr="00A4547F">
        <w:rPr>
          <w:rFonts w:ascii="Times New Roman" w:hAnsi="Times New Roman" w:cs="Times New Roman"/>
          <w:sz w:val="18"/>
          <w:szCs w:val="18"/>
        </w:rPr>
        <w:t>Старый</w:t>
      </w:r>
      <w:proofErr w:type="gramEnd"/>
      <w:r w:rsidRPr="00A4547F">
        <w:rPr>
          <w:rFonts w:ascii="Times New Roman" w:hAnsi="Times New Roman" w:cs="Times New Roman"/>
          <w:sz w:val="18"/>
          <w:szCs w:val="18"/>
        </w:rPr>
        <w:t xml:space="preserve"> </w:t>
      </w:r>
      <w:proofErr w:type="spellStart"/>
      <w:r w:rsidRPr="00A4547F">
        <w:rPr>
          <w:rFonts w:ascii="Times New Roman" w:hAnsi="Times New Roman" w:cs="Times New Roman"/>
          <w:sz w:val="18"/>
          <w:szCs w:val="18"/>
        </w:rPr>
        <w:t>Аманак</w:t>
      </w:r>
      <w:proofErr w:type="spellEnd"/>
      <w:r w:rsidRPr="00A4547F">
        <w:rPr>
          <w:rFonts w:ascii="Times New Roman" w:hAnsi="Times New Roman" w:cs="Times New Roman"/>
          <w:sz w:val="18"/>
          <w:szCs w:val="18"/>
        </w:rPr>
        <w:t xml:space="preserve"> 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 на 2021-2025 годы»</w:t>
      </w:r>
    </w:p>
    <w:p w:rsidR="00A4547F" w:rsidRPr="00A4547F" w:rsidRDefault="00A4547F" w:rsidP="00A4547F">
      <w:pPr>
        <w:suppressAutoHyphens/>
        <w:spacing w:line="240" w:lineRule="auto"/>
        <w:ind w:left="1416" w:firstLine="708"/>
        <w:rPr>
          <w:rFonts w:ascii="Times New Roman" w:hAnsi="Times New Roman" w:cs="Times New Roman"/>
          <w:sz w:val="18"/>
          <w:szCs w:val="18"/>
        </w:rPr>
      </w:pPr>
      <w:r w:rsidRPr="00A4547F">
        <w:rPr>
          <w:rFonts w:ascii="Times New Roman" w:hAnsi="Times New Roman" w:cs="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A4547F">
        <w:rPr>
          <w:rFonts w:ascii="Times New Roman" w:hAnsi="Times New Roman" w:cs="Times New Roman"/>
          <w:color w:val="000000"/>
          <w:sz w:val="18"/>
          <w:szCs w:val="18"/>
        </w:rPr>
        <w:t xml:space="preserve">Старый </w:t>
      </w:r>
      <w:proofErr w:type="spellStart"/>
      <w:r w:rsidRPr="00A4547F">
        <w:rPr>
          <w:rFonts w:ascii="Times New Roman" w:hAnsi="Times New Roman" w:cs="Times New Roman"/>
          <w:color w:val="000000"/>
          <w:sz w:val="18"/>
          <w:szCs w:val="18"/>
        </w:rPr>
        <w:t>Аманак</w:t>
      </w:r>
      <w:proofErr w:type="spellEnd"/>
      <w:r w:rsidRPr="00A4547F">
        <w:rPr>
          <w:rFonts w:ascii="Times New Roman" w:hAnsi="Times New Roman" w:cs="Times New Roman"/>
          <w:color w:val="000000"/>
          <w:sz w:val="18"/>
          <w:szCs w:val="18"/>
        </w:rPr>
        <w:t xml:space="preserve"> </w:t>
      </w:r>
      <w:r w:rsidRPr="00A4547F">
        <w:rPr>
          <w:rFonts w:ascii="Times New Roman" w:hAnsi="Times New Roman" w:cs="Times New Roman"/>
          <w:sz w:val="18"/>
          <w:szCs w:val="18"/>
        </w:rPr>
        <w:t xml:space="preserve">муниципального района </w:t>
      </w:r>
      <w:proofErr w:type="spellStart"/>
      <w:r w:rsidRPr="00A4547F">
        <w:rPr>
          <w:rFonts w:ascii="Times New Roman" w:hAnsi="Times New Roman" w:cs="Times New Roman"/>
          <w:sz w:val="18"/>
          <w:szCs w:val="18"/>
        </w:rPr>
        <w:t>Похвистневский</w:t>
      </w:r>
      <w:proofErr w:type="spellEnd"/>
      <w:r w:rsidRPr="00A4547F">
        <w:rPr>
          <w:rFonts w:ascii="Times New Roman" w:hAnsi="Times New Roman" w:cs="Times New Roman"/>
          <w:sz w:val="18"/>
          <w:szCs w:val="18"/>
        </w:rPr>
        <w:t xml:space="preserve"> Самарской области на 2021-2025 годы»</w:t>
      </w:r>
    </w:p>
    <w:tbl>
      <w:tblPr>
        <w:tblW w:w="9913" w:type="dxa"/>
        <w:tblInd w:w="95" w:type="dxa"/>
        <w:tblLook w:val="0000"/>
      </w:tblPr>
      <w:tblGrid>
        <w:gridCol w:w="960"/>
        <w:gridCol w:w="3553"/>
        <w:gridCol w:w="1080"/>
        <w:gridCol w:w="900"/>
        <w:gridCol w:w="1080"/>
        <w:gridCol w:w="1080"/>
        <w:gridCol w:w="1260"/>
      </w:tblGrid>
      <w:tr w:rsidR="00A4547F" w:rsidRPr="00A4547F" w:rsidTr="00206AFD">
        <w:trPr>
          <w:trHeight w:val="7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sz w:val="18"/>
                <w:szCs w:val="18"/>
                <w:lang w:eastAsia="ru-RU"/>
              </w:rPr>
            </w:pPr>
            <w:proofErr w:type="spellStart"/>
            <w:proofErr w:type="gramStart"/>
            <w:r w:rsidRPr="00A4547F">
              <w:rPr>
                <w:rFonts w:ascii="Times New Roman" w:hAnsi="Times New Roman" w:cs="Times New Roman"/>
                <w:sz w:val="18"/>
                <w:szCs w:val="18"/>
                <w:lang w:eastAsia="ru-RU"/>
              </w:rPr>
              <w:t>п</w:t>
            </w:r>
            <w:proofErr w:type="spellEnd"/>
            <w:proofErr w:type="gramEnd"/>
            <w:r w:rsidRPr="00A4547F">
              <w:rPr>
                <w:rFonts w:ascii="Times New Roman" w:hAnsi="Times New Roman" w:cs="Times New Roman"/>
                <w:sz w:val="18"/>
                <w:szCs w:val="18"/>
                <w:lang w:eastAsia="ru-RU"/>
              </w:rPr>
              <w:t>/</w:t>
            </w:r>
            <w:proofErr w:type="spellStart"/>
            <w:r w:rsidRPr="00A4547F">
              <w:rPr>
                <w:rFonts w:ascii="Times New Roman" w:hAnsi="Times New Roman" w:cs="Times New Roman"/>
                <w:sz w:val="18"/>
                <w:szCs w:val="18"/>
                <w:lang w:eastAsia="ru-RU"/>
              </w:rPr>
              <w:t>п</w:t>
            </w:r>
            <w:proofErr w:type="spellEnd"/>
          </w:p>
        </w:tc>
        <w:tc>
          <w:tcPr>
            <w:tcW w:w="355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Направления финансирования</w:t>
            </w:r>
          </w:p>
        </w:tc>
        <w:tc>
          <w:tcPr>
            <w:tcW w:w="5400" w:type="dxa"/>
            <w:gridSpan w:val="5"/>
            <w:tcBorders>
              <w:top w:val="single" w:sz="4" w:space="0" w:color="auto"/>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Предполагаемы объемы финансирования программы, в том числе по годам (тыс</w:t>
            </w:r>
            <w:proofErr w:type="gramStart"/>
            <w:r w:rsidRPr="00A4547F">
              <w:rPr>
                <w:rFonts w:ascii="Times New Roman" w:hAnsi="Times New Roman" w:cs="Times New Roman"/>
                <w:sz w:val="18"/>
                <w:szCs w:val="18"/>
                <w:lang w:eastAsia="ru-RU"/>
              </w:rPr>
              <w:t>.р</w:t>
            </w:r>
            <w:proofErr w:type="gramEnd"/>
            <w:r w:rsidRPr="00A4547F">
              <w:rPr>
                <w:rFonts w:ascii="Times New Roman" w:hAnsi="Times New Roman" w:cs="Times New Roman"/>
                <w:sz w:val="18"/>
                <w:szCs w:val="18"/>
                <w:lang w:eastAsia="ru-RU"/>
              </w:rPr>
              <w:t>уб.)</w:t>
            </w:r>
          </w:p>
        </w:tc>
      </w:tr>
      <w:tr w:rsidR="00A4547F" w:rsidRPr="00A4547F" w:rsidTr="00206AFD">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rPr>
                <w:rFonts w:ascii="Times New Roman" w:hAnsi="Times New Roman" w:cs="Times New Roman"/>
                <w:sz w:val="18"/>
                <w:szCs w:val="18"/>
                <w:lang w:eastAsia="ru-RU"/>
              </w:rPr>
            </w:pPr>
          </w:p>
        </w:tc>
        <w:tc>
          <w:tcPr>
            <w:tcW w:w="3553" w:type="dxa"/>
            <w:vMerge/>
            <w:tcBorders>
              <w:top w:val="single" w:sz="4" w:space="0" w:color="auto"/>
              <w:left w:val="single" w:sz="4" w:space="0" w:color="auto"/>
              <w:bottom w:val="single" w:sz="4" w:space="0" w:color="auto"/>
              <w:right w:val="single" w:sz="4" w:space="0" w:color="auto"/>
            </w:tcBorders>
            <w:vAlign w:val="center"/>
          </w:tcPr>
          <w:p w:rsidR="00A4547F" w:rsidRPr="00A4547F" w:rsidRDefault="00A4547F" w:rsidP="00A4547F">
            <w:pPr>
              <w:spacing w:after="0" w:line="240" w:lineRule="auto"/>
              <w:rPr>
                <w:rFonts w:ascii="Times New Roman" w:hAnsi="Times New Roman" w:cs="Times New Roman"/>
                <w:sz w:val="18"/>
                <w:szCs w:val="18"/>
                <w:lang w:eastAsia="ru-RU"/>
              </w:rPr>
            </w:pP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2021</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2022</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2023</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2024</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2022</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3</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6</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w:t>
            </w:r>
          </w:p>
        </w:tc>
      </w:tr>
      <w:tr w:rsidR="00A4547F" w:rsidRPr="00A4547F" w:rsidTr="00206AFD">
        <w:trPr>
          <w:trHeight w:val="510"/>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Всего на реализацию программы, в т.ч.</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12398,8</w:t>
            </w:r>
          </w:p>
        </w:tc>
        <w:tc>
          <w:tcPr>
            <w:tcW w:w="90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12078,6</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9672</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9556,9</w:t>
            </w:r>
          </w:p>
        </w:tc>
        <w:tc>
          <w:tcPr>
            <w:tcW w:w="126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9769,6</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2635,6</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2824,2</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9763,2</w:t>
            </w:r>
          </w:p>
        </w:tc>
        <w:tc>
          <w:tcPr>
            <w:tcW w:w="90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9254,4</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9672</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9556,9</w:t>
            </w:r>
          </w:p>
        </w:tc>
        <w:tc>
          <w:tcPr>
            <w:tcW w:w="126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9769,6</w:t>
            </w:r>
          </w:p>
        </w:tc>
      </w:tr>
      <w:tr w:rsidR="00A4547F" w:rsidRPr="00A4547F" w:rsidTr="00206AFD">
        <w:trPr>
          <w:trHeight w:val="1194"/>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1. «Комплексное развитие систем коммунальной инфраструктуры муниципального образования на 2018-2022 годы»</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213,9</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213,8</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213,9</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213,9</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213,9</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213,9</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213,8</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213,9</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213,9</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213,9</w:t>
            </w:r>
          </w:p>
        </w:tc>
      </w:tr>
      <w:tr w:rsidR="00A4547F" w:rsidRPr="00A4547F" w:rsidTr="00206AFD">
        <w:trPr>
          <w:trHeight w:val="1092"/>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3330,5</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3529,1</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556,2</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556,2</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556,2</w:t>
            </w:r>
          </w:p>
        </w:tc>
      </w:tr>
      <w:tr w:rsidR="00A4547F" w:rsidRPr="00A4547F" w:rsidTr="00206AFD">
        <w:trPr>
          <w:trHeight w:val="240"/>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2635,6</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2824,2</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694,9</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704,9</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556,2</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556,2</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556,2</w:t>
            </w:r>
          </w:p>
        </w:tc>
      </w:tr>
      <w:tr w:rsidR="00A4547F" w:rsidRPr="00A4547F" w:rsidTr="00206AFD">
        <w:trPr>
          <w:trHeight w:val="1267"/>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3</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3. «Обеспечение первичных мер пожарной безопасности в границах муниципального образования на 2018-2022 годы»</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0</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29,1</w:t>
            </w:r>
          </w:p>
        </w:tc>
      </w:tr>
      <w:tr w:rsidR="00A4547F" w:rsidRPr="00A4547F" w:rsidTr="00206AFD">
        <w:trPr>
          <w:trHeight w:val="1607"/>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43,3</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43,3</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43,3</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43,3</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43,3</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43,3</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43,3</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43,3</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43,3</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43,3</w:t>
            </w:r>
          </w:p>
        </w:tc>
      </w:tr>
      <w:tr w:rsidR="00A4547F" w:rsidRPr="00A4547F" w:rsidTr="00206AFD">
        <w:trPr>
          <w:trHeight w:val="999"/>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w:t>
            </w:r>
          </w:p>
        </w:tc>
      </w:tr>
      <w:tr w:rsidR="00A4547F" w:rsidRPr="00A4547F" w:rsidTr="00206AFD">
        <w:trPr>
          <w:trHeight w:val="182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lastRenderedPageBreak/>
              <w:t>6</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44,5</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44,5</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44,5</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44,5</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44,5</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color w:val="FF00FF"/>
                <w:sz w:val="18"/>
                <w:szCs w:val="18"/>
                <w:lang w:eastAsia="ru-RU"/>
              </w:rPr>
            </w:pPr>
            <w:r w:rsidRPr="00A4547F">
              <w:rPr>
                <w:rFonts w:ascii="Times New Roman" w:hAnsi="Times New Roman" w:cs="Times New Roman"/>
                <w:color w:val="FF00FF"/>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color w:val="FF00FF"/>
                <w:sz w:val="18"/>
                <w:szCs w:val="18"/>
                <w:lang w:eastAsia="ru-RU"/>
              </w:rPr>
            </w:pPr>
            <w:r w:rsidRPr="00A4547F">
              <w:rPr>
                <w:rFonts w:ascii="Times New Roman" w:hAnsi="Times New Roman" w:cs="Times New Roman"/>
                <w:color w:val="FF00FF"/>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44,5</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44,5</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44,5</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44,5</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44,5</w:t>
            </w:r>
          </w:p>
        </w:tc>
      </w:tr>
      <w:tr w:rsidR="00A4547F" w:rsidRPr="00A4547F" w:rsidTr="00206AFD">
        <w:trPr>
          <w:trHeight w:val="124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7</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Подпрограмма 8. «Энергосбережение и повышение энергетической эффективности муниципального образования до 2023 года»</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946,5</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591,3</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974</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1002,4</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1031,6</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946,5</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591,3</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974</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1002,4</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1031,6</w:t>
            </w:r>
          </w:p>
        </w:tc>
      </w:tr>
      <w:tr w:rsidR="00A4547F" w:rsidRPr="00A4547F" w:rsidTr="00206AFD">
        <w:trPr>
          <w:trHeight w:val="1806"/>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8</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A4547F">
              <w:rPr>
                <w:rFonts w:ascii="Times New Roman" w:hAnsi="Times New Roman" w:cs="Times New Roman"/>
                <w:b/>
                <w:bCs/>
                <w:sz w:val="18"/>
                <w:szCs w:val="18"/>
                <w:lang w:eastAsia="ru-RU"/>
              </w:rPr>
              <w:t>Старый</w:t>
            </w:r>
            <w:proofErr w:type="gramEnd"/>
            <w:r w:rsidRPr="00A4547F">
              <w:rPr>
                <w:rFonts w:ascii="Times New Roman" w:hAnsi="Times New Roman" w:cs="Times New Roman"/>
                <w:b/>
                <w:bCs/>
                <w:sz w:val="18"/>
                <w:szCs w:val="18"/>
                <w:lang w:eastAsia="ru-RU"/>
              </w:rPr>
              <w:t xml:space="preserve"> </w:t>
            </w:r>
            <w:proofErr w:type="spellStart"/>
            <w:r w:rsidRPr="00A4547F">
              <w:rPr>
                <w:rFonts w:ascii="Times New Roman" w:hAnsi="Times New Roman" w:cs="Times New Roman"/>
                <w:b/>
                <w:bCs/>
                <w:sz w:val="18"/>
                <w:szCs w:val="18"/>
                <w:lang w:eastAsia="ru-RU"/>
              </w:rPr>
              <w:t>Аманак</w:t>
            </w:r>
            <w:proofErr w:type="spellEnd"/>
            <w:r w:rsidRPr="00A4547F">
              <w:rPr>
                <w:rFonts w:ascii="Times New Roman" w:hAnsi="Times New Roman" w:cs="Times New Roman"/>
                <w:b/>
                <w:bCs/>
                <w:sz w:val="18"/>
                <w:szCs w:val="18"/>
                <w:lang w:eastAsia="ru-RU"/>
              </w:rPr>
              <w:t xml:space="preserve">» муниципального района </w:t>
            </w:r>
            <w:proofErr w:type="spellStart"/>
            <w:r w:rsidRPr="00A4547F">
              <w:rPr>
                <w:rFonts w:ascii="Times New Roman" w:hAnsi="Times New Roman" w:cs="Times New Roman"/>
                <w:b/>
                <w:bCs/>
                <w:sz w:val="18"/>
                <w:szCs w:val="18"/>
                <w:lang w:eastAsia="ru-RU"/>
              </w:rPr>
              <w:t>Похвистневский</w:t>
            </w:r>
            <w:proofErr w:type="spellEnd"/>
            <w:r w:rsidRPr="00A4547F">
              <w:rPr>
                <w:rFonts w:ascii="Times New Roman" w:hAnsi="Times New Roman" w:cs="Times New Roman"/>
                <w:b/>
                <w:bCs/>
                <w:sz w:val="18"/>
                <w:szCs w:val="18"/>
                <w:lang w:eastAsia="ru-RU"/>
              </w:rPr>
              <w:t xml:space="preserve"> на 2018-2022 годы»</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90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126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90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108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c>
          <w:tcPr>
            <w:tcW w:w="1260" w:type="dxa"/>
            <w:tcBorders>
              <w:top w:val="nil"/>
              <w:left w:val="nil"/>
              <w:bottom w:val="single" w:sz="4" w:space="0" w:color="auto"/>
              <w:right w:val="single" w:sz="4" w:space="0" w:color="auto"/>
            </w:tcBorders>
            <w:shd w:val="clear" w:color="auto" w:fill="auto"/>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4030,8</w:t>
            </w:r>
          </w:p>
        </w:tc>
      </w:tr>
      <w:tr w:rsidR="00A4547F" w:rsidRPr="00A4547F" w:rsidTr="00206AFD">
        <w:trPr>
          <w:trHeight w:val="1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xml:space="preserve">Подпрограмма 10. «Реализация мероприятий по поддержке инициатив населения сельского поселения </w:t>
            </w:r>
            <w:proofErr w:type="gramStart"/>
            <w:r w:rsidRPr="00A4547F">
              <w:rPr>
                <w:rFonts w:ascii="Times New Roman" w:hAnsi="Times New Roman" w:cs="Times New Roman"/>
                <w:b/>
                <w:bCs/>
                <w:sz w:val="18"/>
                <w:szCs w:val="18"/>
                <w:lang w:eastAsia="ru-RU"/>
              </w:rPr>
              <w:t>Старый</w:t>
            </w:r>
            <w:proofErr w:type="gramEnd"/>
            <w:r w:rsidRPr="00A4547F">
              <w:rPr>
                <w:rFonts w:ascii="Times New Roman" w:hAnsi="Times New Roman" w:cs="Times New Roman"/>
                <w:b/>
                <w:bCs/>
                <w:sz w:val="18"/>
                <w:szCs w:val="18"/>
                <w:lang w:eastAsia="ru-RU"/>
              </w:rPr>
              <w:t xml:space="preserve"> </w:t>
            </w:r>
            <w:proofErr w:type="spellStart"/>
            <w:r w:rsidRPr="00A4547F">
              <w:rPr>
                <w:rFonts w:ascii="Times New Roman" w:hAnsi="Times New Roman" w:cs="Times New Roman"/>
                <w:b/>
                <w:bCs/>
                <w:sz w:val="18"/>
                <w:szCs w:val="18"/>
                <w:lang w:eastAsia="ru-RU"/>
              </w:rPr>
              <w:t>Аманак</w:t>
            </w:r>
            <w:proofErr w:type="spellEnd"/>
            <w:r w:rsidRPr="00A4547F">
              <w:rPr>
                <w:rFonts w:ascii="Times New Roman" w:hAnsi="Times New Roman" w:cs="Times New Roman"/>
                <w:b/>
                <w:bCs/>
                <w:sz w:val="18"/>
                <w:szCs w:val="18"/>
                <w:lang w:eastAsia="ru-RU"/>
              </w:rPr>
              <w:t xml:space="preserve">» муниципального района </w:t>
            </w:r>
            <w:proofErr w:type="spellStart"/>
            <w:r w:rsidRPr="00A4547F">
              <w:rPr>
                <w:rFonts w:ascii="Times New Roman" w:hAnsi="Times New Roman" w:cs="Times New Roman"/>
                <w:b/>
                <w:bCs/>
                <w:sz w:val="18"/>
                <w:szCs w:val="18"/>
                <w:lang w:eastAsia="ru-RU"/>
              </w:rPr>
              <w:t>Похвистневский</w:t>
            </w:r>
            <w:proofErr w:type="spellEnd"/>
            <w:r w:rsidRPr="00A4547F">
              <w:rPr>
                <w:rFonts w:ascii="Times New Roman" w:hAnsi="Times New Roman" w:cs="Times New Roman"/>
                <w:b/>
                <w:bCs/>
                <w:sz w:val="18"/>
                <w:szCs w:val="18"/>
                <w:lang w:eastAsia="ru-RU"/>
              </w:rPr>
              <w:t xml:space="preserve"> на 2018-2022 годы»</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200,0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30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0</w:t>
            </w:r>
          </w:p>
        </w:tc>
      </w:tr>
      <w:tr w:rsidR="00A4547F" w:rsidRPr="00A4547F" w:rsidTr="00206AFD">
        <w:trPr>
          <w:trHeight w:val="1849"/>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9</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xml:space="preserve">Подпрограмма 10. "Развитие муниципальной службы в Администрации сельского поселения </w:t>
            </w:r>
            <w:proofErr w:type="gramStart"/>
            <w:r w:rsidRPr="00A4547F">
              <w:rPr>
                <w:rFonts w:ascii="Times New Roman" w:hAnsi="Times New Roman" w:cs="Times New Roman"/>
                <w:b/>
                <w:bCs/>
                <w:sz w:val="18"/>
                <w:szCs w:val="18"/>
                <w:lang w:eastAsia="ru-RU"/>
              </w:rPr>
              <w:t>Старый</w:t>
            </w:r>
            <w:proofErr w:type="gramEnd"/>
            <w:r w:rsidRPr="00A4547F">
              <w:rPr>
                <w:rFonts w:ascii="Times New Roman" w:hAnsi="Times New Roman" w:cs="Times New Roman"/>
                <w:b/>
                <w:bCs/>
                <w:sz w:val="18"/>
                <w:szCs w:val="18"/>
                <w:lang w:eastAsia="ru-RU"/>
              </w:rPr>
              <w:t xml:space="preserve"> </w:t>
            </w:r>
            <w:proofErr w:type="spellStart"/>
            <w:r w:rsidRPr="00A4547F">
              <w:rPr>
                <w:rFonts w:ascii="Times New Roman" w:hAnsi="Times New Roman" w:cs="Times New Roman"/>
                <w:b/>
                <w:bCs/>
                <w:sz w:val="18"/>
                <w:szCs w:val="18"/>
                <w:lang w:eastAsia="ru-RU"/>
              </w:rPr>
              <w:t>Аманак</w:t>
            </w:r>
            <w:proofErr w:type="spellEnd"/>
            <w:r w:rsidRPr="00A4547F">
              <w:rPr>
                <w:rFonts w:ascii="Times New Roman" w:hAnsi="Times New Roman" w:cs="Times New Roman"/>
                <w:b/>
                <w:bCs/>
                <w:sz w:val="18"/>
                <w:szCs w:val="18"/>
                <w:lang w:eastAsia="ru-RU"/>
              </w:rPr>
              <w:t xml:space="preserve"> муниципального района </w:t>
            </w:r>
            <w:proofErr w:type="spellStart"/>
            <w:r w:rsidRPr="00A4547F">
              <w:rPr>
                <w:rFonts w:ascii="Times New Roman" w:hAnsi="Times New Roman" w:cs="Times New Roman"/>
                <w:b/>
                <w:bCs/>
                <w:sz w:val="18"/>
                <w:szCs w:val="18"/>
                <w:lang w:eastAsia="ru-RU"/>
              </w:rPr>
              <w:t>Похвистневский</w:t>
            </w:r>
            <w:proofErr w:type="spellEnd"/>
            <w:r w:rsidRPr="00A4547F">
              <w:rPr>
                <w:rFonts w:ascii="Times New Roman" w:hAnsi="Times New Roman" w:cs="Times New Roman"/>
                <w:b/>
                <w:bCs/>
                <w:sz w:val="18"/>
                <w:szCs w:val="18"/>
                <w:lang w:eastAsia="ru-RU"/>
              </w:rPr>
              <w:t xml:space="preserve"> Самарской области"</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2176,8</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2176,8</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2196,8</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2216,8</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2236,8</w:t>
            </w:r>
          </w:p>
        </w:tc>
      </w:tr>
      <w:tr w:rsidR="00A4547F" w:rsidRPr="00A4547F" w:rsidTr="00206AFD">
        <w:trPr>
          <w:trHeight w:val="240"/>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2176,8</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2176,8</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2196,8</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2216,8</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2236,8</w:t>
            </w:r>
          </w:p>
        </w:tc>
      </w:tr>
      <w:tr w:rsidR="00A4547F" w:rsidRPr="00A4547F" w:rsidTr="00206AFD">
        <w:trPr>
          <w:trHeight w:val="1449"/>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10</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xml:space="preserve">Подпрограмма 11. "Развитие информационного общества в сельском поселении </w:t>
            </w:r>
            <w:proofErr w:type="gramStart"/>
            <w:r w:rsidRPr="00A4547F">
              <w:rPr>
                <w:rFonts w:ascii="Times New Roman" w:hAnsi="Times New Roman" w:cs="Times New Roman"/>
                <w:b/>
                <w:bCs/>
                <w:sz w:val="18"/>
                <w:szCs w:val="18"/>
                <w:lang w:eastAsia="ru-RU"/>
              </w:rPr>
              <w:t>Старый</w:t>
            </w:r>
            <w:proofErr w:type="gramEnd"/>
            <w:r w:rsidRPr="00A4547F">
              <w:rPr>
                <w:rFonts w:ascii="Times New Roman" w:hAnsi="Times New Roman" w:cs="Times New Roman"/>
                <w:b/>
                <w:bCs/>
                <w:sz w:val="18"/>
                <w:szCs w:val="18"/>
                <w:lang w:eastAsia="ru-RU"/>
              </w:rPr>
              <w:t xml:space="preserve"> </w:t>
            </w:r>
            <w:proofErr w:type="spellStart"/>
            <w:r w:rsidRPr="00A4547F">
              <w:rPr>
                <w:rFonts w:ascii="Times New Roman" w:hAnsi="Times New Roman" w:cs="Times New Roman"/>
                <w:b/>
                <w:bCs/>
                <w:sz w:val="18"/>
                <w:szCs w:val="18"/>
                <w:lang w:eastAsia="ru-RU"/>
              </w:rPr>
              <w:t>Аманак</w:t>
            </w:r>
            <w:proofErr w:type="spellEnd"/>
            <w:r w:rsidRPr="00A4547F">
              <w:rPr>
                <w:rFonts w:ascii="Times New Roman" w:hAnsi="Times New Roman" w:cs="Times New Roman"/>
                <w:b/>
                <w:bCs/>
                <w:sz w:val="18"/>
                <w:szCs w:val="18"/>
                <w:lang w:eastAsia="ru-RU"/>
              </w:rPr>
              <w:t xml:space="preserve"> муниципального района </w:t>
            </w:r>
            <w:proofErr w:type="spellStart"/>
            <w:r w:rsidRPr="00A4547F">
              <w:rPr>
                <w:rFonts w:ascii="Times New Roman" w:hAnsi="Times New Roman" w:cs="Times New Roman"/>
                <w:b/>
                <w:bCs/>
                <w:sz w:val="18"/>
                <w:szCs w:val="18"/>
                <w:lang w:eastAsia="ru-RU"/>
              </w:rPr>
              <w:t>Похвистневский</w:t>
            </w:r>
            <w:proofErr w:type="spellEnd"/>
            <w:r w:rsidRPr="00A4547F">
              <w:rPr>
                <w:rFonts w:ascii="Times New Roman" w:hAnsi="Times New Roman" w:cs="Times New Roman"/>
                <w:b/>
                <w:bCs/>
                <w:sz w:val="18"/>
                <w:szCs w:val="18"/>
                <w:lang w:eastAsia="ru-RU"/>
              </w:rPr>
              <w:t xml:space="preserve"> Самарской области"</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45</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45</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45</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45</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45</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45</w:t>
            </w:r>
          </w:p>
        </w:tc>
        <w:tc>
          <w:tcPr>
            <w:tcW w:w="90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45</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45</w:t>
            </w:r>
          </w:p>
        </w:tc>
        <w:tc>
          <w:tcPr>
            <w:tcW w:w="108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45</w:t>
            </w:r>
          </w:p>
        </w:tc>
        <w:tc>
          <w:tcPr>
            <w:tcW w:w="1260"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45</w:t>
            </w:r>
          </w:p>
        </w:tc>
      </w:tr>
      <w:tr w:rsidR="00A4547F" w:rsidRPr="00A4547F" w:rsidTr="00206AFD">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11</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xml:space="preserve">Подпрограмма 12. «Информирование населения сельского поселения </w:t>
            </w:r>
            <w:proofErr w:type="gramStart"/>
            <w:r w:rsidRPr="00A4547F">
              <w:rPr>
                <w:rFonts w:ascii="Times New Roman" w:hAnsi="Times New Roman" w:cs="Times New Roman"/>
                <w:b/>
                <w:bCs/>
                <w:sz w:val="18"/>
                <w:szCs w:val="18"/>
                <w:lang w:eastAsia="ru-RU"/>
              </w:rPr>
              <w:t>Старый</w:t>
            </w:r>
            <w:proofErr w:type="gramEnd"/>
            <w:r w:rsidRPr="00A4547F">
              <w:rPr>
                <w:rFonts w:ascii="Times New Roman" w:hAnsi="Times New Roman" w:cs="Times New Roman"/>
                <w:b/>
                <w:bCs/>
                <w:sz w:val="18"/>
                <w:szCs w:val="18"/>
                <w:lang w:eastAsia="ru-RU"/>
              </w:rPr>
              <w:t xml:space="preserve"> </w:t>
            </w:r>
            <w:proofErr w:type="spellStart"/>
            <w:r w:rsidRPr="00A4547F">
              <w:rPr>
                <w:rFonts w:ascii="Times New Roman" w:hAnsi="Times New Roman" w:cs="Times New Roman"/>
                <w:b/>
                <w:bCs/>
                <w:sz w:val="18"/>
                <w:szCs w:val="18"/>
                <w:lang w:eastAsia="ru-RU"/>
              </w:rPr>
              <w:t>Аманак</w:t>
            </w:r>
            <w:proofErr w:type="spellEnd"/>
            <w:r w:rsidRPr="00A4547F">
              <w:rPr>
                <w:rFonts w:ascii="Times New Roman" w:hAnsi="Times New Roman" w:cs="Times New Roman"/>
                <w:b/>
                <w:bCs/>
                <w:sz w:val="18"/>
                <w:szCs w:val="18"/>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w:t>
            </w:r>
          </w:p>
        </w:tc>
        <w:tc>
          <w:tcPr>
            <w:tcW w:w="90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w:t>
            </w:r>
          </w:p>
        </w:tc>
        <w:tc>
          <w:tcPr>
            <w:tcW w:w="126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5</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90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c>
          <w:tcPr>
            <w:tcW w:w="1260" w:type="dxa"/>
            <w:tcBorders>
              <w:top w:val="nil"/>
              <w:left w:val="nil"/>
              <w:bottom w:val="single" w:sz="4" w:space="0" w:color="auto"/>
              <w:right w:val="single" w:sz="4" w:space="0" w:color="auto"/>
            </w:tcBorders>
            <w:shd w:val="clear" w:color="auto" w:fill="auto"/>
            <w:noWrap/>
            <w:vAlign w:val="center"/>
          </w:tcPr>
          <w:p w:rsidR="00A4547F" w:rsidRPr="00A4547F" w:rsidRDefault="00A4547F" w:rsidP="00A4547F">
            <w:pPr>
              <w:spacing w:after="0" w:line="240" w:lineRule="auto"/>
              <w:jc w:val="center"/>
              <w:rPr>
                <w:rFonts w:ascii="Times New Roman" w:hAnsi="Times New Roman" w:cs="Times New Roman"/>
                <w:sz w:val="18"/>
                <w:szCs w:val="18"/>
                <w:lang w:eastAsia="ru-RU"/>
              </w:rPr>
            </w:pPr>
            <w:r w:rsidRPr="00A4547F">
              <w:rPr>
                <w:rFonts w:ascii="Times New Roman" w:hAnsi="Times New Roman" w:cs="Times New Roman"/>
                <w:sz w:val="18"/>
                <w:szCs w:val="18"/>
                <w:lang w:eastAsia="ru-RU"/>
              </w:rPr>
              <w:t>5</w:t>
            </w:r>
          </w:p>
        </w:tc>
      </w:tr>
      <w:tr w:rsidR="00A4547F" w:rsidRPr="00A4547F" w:rsidTr="00206AFD">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lastRenderedPageBreak/>
              <w:t>12</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xml:space="preserve">Подпрограмма 13. «Развитие культуры на территории сельского поселения </w:t>
            </w:r>
            <w:proofErr w:type="gramStart"/>
            <w:r w:rsidRPr="00A4547F">
              <w:rPr>
                <w:rFonts w:ascii="Times New Roman" w:hAnsi="Times New Roman" w:cs="Times New Roman"/>
                <w:b/>
                <w:bCs/>
                <w:sz w:val="18"/>
                <w:szCs w:val="18"/>
                <w:lang w:eastAsia="ru-RU"/>
              </w:rPr>
              <w:t>Старый</w:t>
            </w:r>
            <w:proofErr w:type="gramEnd"/>
            <w:r w:rsidRPr="00A4547F">
              <w:rPr>
                <w:rFonts w:ascii="Times New Roman" w:hAnsi="Times New Roman" w:cs="Times New Roman"/>
                <w:b/>
                <w:bCs/>
                <w:sz w:val="18"/>
                <w:szCs w:val="18"/>
                <w:lang w:eastAsia="ru-RU"/>
              </w:rPr>
              <w:t xml:space="preserve"> </w:t>
            </w:r>
            <w:proofErr w:type="spellStart"/>
            <w:r w:rsidRPr="00A4547F">
              <w:rPr>
                <w:rFonts w:ascii="Times New Roman" w:hAnsi="Times New Roman" w:cs="Times New Roman"/>
                <w:b/>
                <w:bCs/>
                <w:sz w:val="18"/>
                <w:szCs w:val="18"/>
                <w:lang w:eastAsia="ru-RU"/>
              </w:rPr>
              <w:t>Аманак</w:t>
            </w:r>
            <w:proofErr w:type="spellEnd"/>
            <w:r w:rsidRPr="00A4547F">
              <w:rPr>
                <w:rFonts w:ascii="Times New Roman" w:hAnsi="Times New Roman" w:cs="Times New Roman"/>
                <w:b/>
                <w:bCs/>
                <w:sz w:val="18"/>
                <w:szCs w:val="18"/>
                <w:lang w:eastAsia="ru-RU"/>
              </w:rPr>
              <w:t>»</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1209,6</w:t>
            </w:r>
          </w:p>
        </w:tc>
        <w:tc>
          <w:tcPr>
            <w:tcW w:w="90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1046,1</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1209,6</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1046,1</w:t>
            </w:r>
          </w:p>
        </w:tc>
        <w:tc>
          <w:tcPr>
            <w:tcW w:w="126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1209,6</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1209,6</w:t>
            </w:r>
          </w:p>
        </w:tc>
        <w:tc>
          <w:tcPr>
            <w:tcW w:w="90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1046,1</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1209,6</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1046,1</w:t>
            </w:r>
          </w:p>
        </w:tc>
        <w:tc>
          <w:tcPr>
            <w:tcW w:w="126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1209,6</w:t>
            </w:r>
          </w:p>
        </w:tc>
      </w:tr>
      <w:tr w:rsidR="00A4547F" w:rsidRPr="00A4547F" w:rsidTr="00206AFD">
        <w:trPr>
          <w:trHeight w:val="1532"/>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13</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xml:space="preserve">Подпрограмма 14. «Оценка недвижимости, признания и регулирования отношений муниципальной собственности сельского поселения </w:t>
            </w:r>
            <w:proofErr w:type="gramStart"/>
            <w:r w:rsidRPr="00A4547F">
              <w:rPr>
                <w:rFonts w:ascii="Times New Roman" w:hAnsi="Times New Roman" w:cs="Times New Roman"/>
                <w:b/>
                <w:bCs/>
                <w:sz w:val="18"/>
                <w:szCs w:val="18"/>
                <w:lang w:eastAsia="ru-RU"/>
              </w:rPr>
              <w:t>Старый</w:t>
            </w:r>
            <w:proofErr w:type="gramEnd"/>
            <w:r w:rsidRPr="00A4547F">
              <w:rPr>
                <w:rFonts w:ascii="Times New Roman" w:hAnsi="Times New Roman" w:cs="Times New Roman"/>
                <w:b/>
                <w:bCs/>
                <w:sz w:val="18"/>
                <w:szCs w:val="18"/>
                <w:lang w:eastAsia="ru-RU"/>
              </w:rPr>
              <w:t xml:space="preserve"> </w:t>
            </w:r>
            <w:proofErr w:type="spellStart"/>
            <w:r w:rsidRPr="00A4547F">
              <w:rPr>
                <w:rFonts w:ascii="Times New Roman" w:hAnsi="Times New Roman" w:cs="Times New Roman"/>
                <w:b/>
                <w:bCs/>
                <w:sz w:val="18"/>
                <w:szCs w:val="18"/>
                <w:lang w:eastAsia="ru-RU"/>
              </w:rPr>
              <w:t>Аманак</w:t>
            </w:r>
            <w:proofErr w:type="spellEnd"/>
            <w:r w:rsidRPr="00A4547F">
              <w:rPr>
                <w:rFonts w:ascii="Times New Roman" w:hAnsi="Times New Roman" w:cs="Times New Roman"/>
                <w:b/>
                <w:bCs/>
                <w:sz w:val="18"/>
                <w:szCs w:val="18"/>
                <w:lang w:eastAsia="ru-RU"/>
              </w:rPr>
              <w:t>»</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294,8</w:t>
            </w:r>
          </w:p>
        </w:tc>
        <w:tc>
          <w:tcPr>
            <w:tcW w:w="90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294,8</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294,8</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294,8</w:t>
            </w:r>
          </w:p>
        </w:tc>
        <w:tc>
          <w:tcPr>
            <w:tcW w:w="126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294,8</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областной бюджет</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0</w:t>
            </w:r>
          </w:p>
        </w:tc>
      </w:tr>
      <w:tr w:rsidR="00A4547F" w:rsidRPr="00A4547F" w:rsidTr="00206AF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center"/>
              <w:rPr>
                <w:rFonts w:ascii="Times New Roman" w:hAnsi="Times New Roman" w:cs="Times New Roman"/>
                <w:b/>
                <w:bCs/>
                <w:sz w:val="18"/>
                <w:szCs w:val="18"/>
                <w:lang w:eastAsia="ru-RU"/>
              </w:rPr>
            </w:pPr>
            <w:r w:rsidRPr="00A4547F">
              <w:rPr>
                <w:rFonts w:ascii="Times New Roman" w:hAnsi="Times New Roman" w:cs="Times New Roman"/>
                <w:b/>
                <w:bCs/>
                <w:sz w:val="18"/>
                <w:szCs w:val="18"/>
                <w:lang w:eastAsia="ru-RU"/>
              </w:rPr>
              <w:t> </w:t>
            </w:r>
          </w:p>
        </w:tc>
        <w:tc>
          <w:tcPr>
            <w:tcW w:w="3553" w:type="dxa"/>
            <w:tcBorders>
              <w:top w:val="nil"/>
              <w:left w:val="nil"/>
              <w:bottom w:val="single" w:sz="4" w:space="0" w:color="auto"/>
              <w:right w:val="single" w:sz="4" w:space="0" w:color="auto"/>
            </w:tcBorders>
            <w:shd w:val="clear" w:color="auto" w:fill="auto"/>
          </w:tcPr>
          <w:p w:rsidR="00A4547F" w:rsidRPr="00A4547F" w:rsidRDefault="00A4547F" w:rsidP="00A4547F">
            <w:pPr>
              <w:spacing w:after="0" w:line="240" w:lineRule="auto"/>
              <w:jc w:val="both"/>
              <w:rPr>
                <w:rFonts w:ascii="Times New Roman" w:hAnsi="Times New Roman" w:cs="Times New Roman"/>
                <w:sz w:val="18"/>
                <w:szCs w:val="18"/>
                <w:lang w:eastAsia="ru-RU"/>
              </w:rPr>
            </w:pPr>
            <w:r w:rsidRPr="00A4547F">
              <w:rPr>
                <w:rFonts w:ascii="Times New Roman" w:hAnsi="Times New Roman" w:cs="Times New Roman"/>
                <w:sz w:val="18"/>
                <w:szCs w:val="18"/>
                <w:lang w:eastAsia="ru-RU"/>
              </w:rPr>
              <w:t>- бюджет поселения</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294,8</w:t>
            </w:r>
          </w:p>
        </w:tc>
        <w:tc>
          <w:tcPr>
            <w:tcW w:w="90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294,8</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294,8</w:t>
            </w:r>
          </w:p>
        </w:tc>
        <w:tc>
          <w:tcPr>
            <w:tcW w:w="108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294,8</w:t>
            </w:r>
          </w:p>
        </w:tc>
        <w:tc>
          <w:tcPr>
            <w:tcW w:w="1260" w:type="dxa"/>
            <w:tcBorders>
              <w:top w:val="nil"/>
              <w:left w:val="nil"/>
              <w:bottom w:val="single" w:sz="4" w:space="0" w:color="auto"/>
              <w:right w:val="single" w:sz="4" w:space="0" w:color="auto"/>
            </w:tcBorders>
            <w:shd w:val="clear" w:color="auto" w:fill="auto"/>
            <w:noWrap/>
            <w:vAlign w:val="bottom"/>
          </w:tcPr>
          <w:p w:rsidR="00A4547F" w:rsidRPr="00A4547F" w:rsidRDefault="00A4547F" w:rsidP="00A4547F">
            <w:pPr>
              <w:spacing w:after="0" w:line="240" w:lineRule="auto"/>
              <w:jc w:val="right"/>
              <w:rPr>
                <w:rFonts w:ascii="Times New Roman" w:hAnsi="Times New Roman" w:cs="Times New Roman"/>
                <w:sz w:val="18"/>
                <w:szCs w:val="18"/>
                <w:lang w:eastAsia="ru-RU"/>
              </w:rPr>
            </w:pPr>
            <w:r w:rsidRPr="00A4547F">
              <w:rPr>
                <w:rFonts w:ascii="Times New Roman" w:hAnsi="Times New Roman" w:cs="Times New Roman"/>
                <w:sz w:val="18"/>
                <w:szCs w:val="18"/>
                <w:lang w:eastAsia="ru-RU"/>
              </w:rPr>
              <w:t>294,8</w:t>
            </w:r>
          </w:p>
        </w:tc>
      </w:tr>
    </w:tbl>
    <w:p w:rsidR="00A4547F" w:rsidRDefault="00A4547F"/>
    <w:p w:rsidR="00E77EB1" w:rsidRPr="00E77EB1" w:rsidRDefault="00E77EB1" w:rsidP="00E77EB1">
      <w:pPr>
        <w:shd w:val="clear" w:color="auto" w:fill="FFFFFF"/>
        <w:spacing w:after="0" w:line="240" w:lineRule="auto"/>
        <w:jc w:val="center"/>
        <w:textAlignment w:val="baseline"/>
        <w:outlineLvl w:val="0"/>
        <w:rPr>
          <w:rFonts w:ascii="Times New Roman" w:eastAsia="Times New Roman" w:hAnsi="Times New Roman" w:cs="Times New Roman"/>
          <w:b/>
          <w:bCs/>
          <w:color w:val="000000"/>
          <w:spacing w:val="-15"/>
          <w:kern w:val="36"/>
          <w:sz w:val="18"/>
          <w:szCs w:val="18"/>
          <w:lang w:eastAsia="ru-RU"/>
        </w:rPr>
      </w:pPr>
      <w:r w:rsidRPr="00E77EB1">
        <w:rPr>
          <w:rFonts w:ascii="Times New Roman" w:eastAsia="Times New Roman" w:hAnsi="Times New Roman" w:cs="Times New Roman"/>
          <w:b/>
          <w:bCs/>
          <w:color w:val="000000"/>
          <w:spacing w:val="-15"/>
          <w:kern w:val="36"/>
          <w:sz w:val="18"/>
          <w:szCs w:val="18"/>
          <w:lang w:eastAsia="ru-RU"/>
        </w:rPr>
        <w:t>Лето продолжается, а с ним и пожарная опасность.</w:t>
      </w:r>
    </w:p>
    <w:p w:rsidR="00E77EB1" w:rsidRPr="00E77EB1" w:rsidRDefault="00E77EB1" w:rsidP="00E77EB1">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p>
    <w:p w:rsidR="00E77EB1" w:rsidRP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18"/>
          <w:szCs w:val="18"/>
          <w:bdr w:val="none" w:sz="0" w:space="0" w:color="auto" w:frame="1"/>
          <w:lang w:eastAsia="ru-RU"/>
        </w:rPr>
      </w:pPr>
      <w:r w:rsidRPr="00E77EB1">
        <w:rPr>
          <w:rFonts w:ascii="Times New Roman" w:eastAsia="Times New Roman" w:hAnsi="Times New Roman" w:cs="Times New Roman"/>
          <w:color w:val="000000"/>
          <w:sz w:val="18"/>
          <w:szCs w:val="18"/>
          <w:bdr w:val="none" w:sz="0" w:space="0" w:color="auto" w:frame="1"/>
          <w:lang w:eastAsia="ru-RU"/>
        </w:rPr>
        <w:t>Лето 2020 преподнесло нам немало природных катаклизмов. Если начало было холодным, то теперь температура достигает 30-40 градусов на открытом солнце. Это не всегда благоприятно сказывается на пожарной безопасности.</w:t>
      </w:r>
    </w:p>
    <w:p w:rsidR="00E77EB1" w:rsidRP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E77EB1">
        <w:rPr>
          <w:rFonts w:ascii="Times New Roman" w:eastAsia="Times New Roman" w:hAnsi="Times New Roman" w:cs="Times New Roman"/>
          <w:color w:val="000000"/>
          <w:sz w:val="18"/>
          <w:szCs w:val="18"/>
          <w:bdr w:val="none" w:sz="0" w:space="0" w:color="auto" w:frame="1"/>
          <w:lang w:eastAsia="ru-RU"/>
        </w:rPr>
        <w:t>В связи с этим в очередной раз напоминаем о необходимости соблюдения правил пожарной безопасности в условиях особого режима:</w:t>
      </w:r>
    </w:p>
    <w:p w:rsidR="00E77EB1" w:rsidRPr="00E77EB1" w:rsidRDefault="00E77EB1" w:rsidP="00E77EB1">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E77EB1">
        <w:rPr>
          <w:rFonts w:ascii="Times New Roman" w:eastAsia="Times New Roman" w:hAnsi="Times New Roman" w:cs="Times New Roman"/>
          <w:sz w:val="18"/>
          <w:szCs w:val="18"/>
          <w:lang w:eastAsia="ru-RU"/>
        </w:rPr>
        <w:t>- запрещается проведения пала сухой травы (стерни) и пожнивных остатков, за исключением контролируемых отжигов, осуществляемых министерством лесного хозяйства, охраны окружающей среды и природопользования Самарской области;</w:t>
      </w:r>
    </w:p>
    <w:p w:rsidR="00E77EB1" w:rsidRPr="00E77EB1" w:rsidRDefault="00E77EB1" w:rsidP="00E77EB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77EB1">
        <w:rPr>
          <w:rFonts w:ascii="Times New Roman" w:eastAsia="Times New Roman" w:hAnsi="Times New Roman" w:cs="Times New Roman"/>
          <w:sz w:val="18"/>
          <w:szCs w:val="18"/>
          <w:lang w:eastAsia="ru-RU"/>
        </w:rPr>
        <w:tab/>
        <w:t xml:space="preserve">- при наступлении </w:t>
      </w:r>
      <w:r w:rsidRPr="00E77EB1">
        <w:rPr>
          <w:rFonts w:ascii="Times New Roman" w:eastAsia="Times New Roman" w:hAnsi="Times New Roman" w:cs="Times New Roman"/>
          <w:sz w:val="18"/>
          <w:szCs w:val="18"/>
          <w:lang w:val="en-US" w:eastAsia="ru-RU"/>
        </w:rPr>
        <w:t>IV</w:t>
      </w:r>
      <w:r w:rsidRPr="00E77EB1">
        <w:rPr>
          <w:rFonts w:ascii="Times New Roman" w:eastAsia="Times New Roman" w:hAnsi="Times New Roman" w:cs="Times New Roman"/>
          <w:sz w:val="18"/>
          <w:szCs w:val="18"/>
          <w:lang w:eastAsia="ru-RU"/>
        </w:rPr>
        <w:t xml:space="preserve"> и </w:t>
      </w:r>
      <w:r w:rsidRPr="00E77EB1">
        <w:rPr>
          <w:rFonts w:ascii="Times New Roman" w:eastAsia="Times New Roman" w:hAnsi="Times New Roman" w:cs="Times New Roman"/>
          <w:sz w:val="18"/>
          <w:szCs w:val="18"/>
          <w:lang w:val="en-US" w:eastAsia="ru-RU"/>
        </w:rPr>
        <w:t>V</w:t>
      </w:r>
      <w:r w:rsidRPr="00E77EB1">
        <w:rPr>
          <w:rFonts w:ascii="Times New Roman" w:eastAsia="Times New Roman" w:hAnsi="Times New Roman" w:cs="Times New Roman"/>
          <w:sz w:val="18"/>
          <w:szCs w:val="18"/>
          <w:lang w:eastAsia="ru-RU"/>
        </w:rPr>
        <w:t xml:space="preserve"> класса пожарной опасности ограничивается въезд транспортных средств и пребывание граждан в лесах, а также проведение работ, связанных с разведением огня в лесном фонде;</w:t>
      </w:r>
    </w:p>
    <w:p w:rsidR="00E77EB1" w:rsidRPr="00E77EB1" w:rsidRDefault="00E77EB1" w:rsidP="00E77EB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77EB1">
        <w:rPr>
          <w:rFonts w:ascii="Times New Roman" w:eastAsia="Times New Roman" w:hAnsi="Times New Roman" w:cs="Times New Roman"/>
          <w:sz w:val="18"/>
          <w:szCs w:val="18"/>
          <w:lang w:eastAsia="ru-RU"/>
        </w:rPr>
        <w:tab/>
        <w:t>- запрещается применение пиротехнических изделий и огневых эффектов в зданиях (сооружениях) и на открытых территориях;</w:t>
      </w:r>
    </w:p>
    <w:p w:rsidR="00E77EB1" w:rsidRPr="00E77EB1" w:rsidRDefault="00E77EB1" w:rsidP="00E77EB1">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77EB1">
        <w:rPr>
          <w:rFonts w:ascii="Times New Roman" w:eastAsia="Times New Roman" w:hAnsi="Times New Roman" w:cs="Times New Roman"/>
          <w:sz w:val="18"/>
          <w:szCs w:val="18"/>
          <w:lang w:eastAsia="ru-RU"/>
        </w:rPr>
        <w:tab/>
      </w:r>
      <w:r w:rsidRPr="00E77EB1">
        <w:rPr>
          <w:rFonts w:ascii="Times New Roman" w:eastAsia="Times New Roman" w:hAnsi="Times New Roman" w:cs="Times New Roman"/>
          <w:color w:val="000000"/>
          <w:sz w:val="18"/>
          <w:szCs w:val="18"/>
          <w:lang w:eastAsia="ru-RU"/>
        </w:rPr>
        <w:t xml:space="preserve">- запрещается </w:t>
      </w:r>
      <w:r w:rsidRPr="00E77EB1">
        <w:rPr>
          <w:rFonts w:ascii="Times New Roman" w:eastAsia="Times New Roman" w:hAnsi="Times New Roman" w:cs="Times New Roman"/>
          <w:color w:val="000000"/>
          <w:sz w:val="18"/>
          <w:szCs w:val="18"/>
          <w:shd w:val="clear" w:color="auto" w:fill="FFFFFF"/>
          <w:lang w:eastAsia="ru-RU"/>
        </w:rPr>
        <w:t>сжигания мусора, сухой растительности и отходы на территориях населенных пунктов, организаций, индивидуальных предпринимателей, приусадебных, садовых и дачных участках;</w:t>
      </w:r>
    </w:p>
    <w:p w:rsidR="00E77EB1" w:rsidRPr="00E77EB1" w:rsidRDefault="00E77EB1" w:rsidP="00E77EB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77EB1">
        <w:rPr>
          <w:rFonts w:ascii="Times New Roman" w:eastAsia="Times New Roman" w:hAnsi="Times New Roman" w:cs="Times New Roman"/>
          <w:sz w:val="18"/>
          <w:szCs w:val="18"/>
          <w:lang w:eastAsia="ru-RU"/>
        </w:rPr>
        <w:tab/>
        <w:t>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E77EB1" w:rsidRPr="00E77EB1" w:rsidRDefault="00E77EB1" w:rsidP="00E77EB1">
      <w:pPr>
        <w:pStyle w:val="a4"/>
        <w:shd w:val="clear" w:color="auto" w:fill="FFFFFF"/>
        <w:spacing w:before="0" w:beforeAutospacing="0" w:after="0" w:afterAutospacing="0"/>
        <w:ind w:firstLine="708"/>
        <w:jc w:val="both"/>
        <w:rPr>
          <w:sz w:val="18"/>
          <w:szCs w:val="18"/>
        </w:rPr>
      </w:pPr>
      <w:r w:rsidRPr="00E77EB1">
        <w:rPr>
          <w:sz w:val="18"/>
          <w:szCs w:val="18"/>
        </w:rPr>
        <w:t xml:space="preserve"> Горожане и сельчане должны помнить, что при не соблюдении правил пожарной безопасности в этот особый период нарушители административного законодательства,  будут привлекаться к ответственности. В соответствии с Кодексом РФ об административных правонарушениях за нарушения правил пожарной безопасности частью 2 статьи 20.4 административный штраф составляет:</w:t>
      </w:r>
    </w:p>
    <w:p w:rsidR="00E77EB1" w:rsidRPr="00E77EB1" w:rsidRDefault="00E77EB1" w:rsidP="00E77EB1">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77EB1">
        <w:rPr>
          <w:rFonts w:ascii="Times New Roman" w:eastAsia="Times New Roman" w:hAnsi="Times New Roman" w:cs="Times New Roman"/>
          <w:sz w:val="18"/>
          <w:szCs w:val="18"/>
          <w:lang w:eastAsia="ru-RU"/>
        </w:rPr>
        <w:t>для граждан от 2000 до 4000 руб.;</w:t>
      </w:r>
    </w:p>
    <w:p w:rsidR="00E77EB1" w:rsidRPr="00E77EB1" w:rsidRDefault="00E77EB1" w:rsidP="00E77EB1">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77EB1">
        <w:rPr>
          <w:rFonts w:ascii="Times New Roman" w:eastAsia="Times New Roman" w:hAnsi="Times New Roman" w:cs="Times New Roman"/>
          <w:sz w:val="18"/>
          <w:szCs w:val="18"/>
          <w:lang w:eastAsia="ru-RU"/>
        </w:rPr>
        <w:t>для должностных лиц от 15000 до 30000 руб.;</w:t>
      </w:r>
    </w:p>
    <w:p w:rsidR="00E77EB1" w:rsidRPr="00E77EB1" w:rsidRDefault="00E77EB1" w:rsidP="00E77EB1">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77EB1">
        <w:rPr>
          <w:rFonts w:ascii="Times New Roman" w:eastAsia="Times New Roman" w:hAnsi="Times New Roman" w:cs="Times New Roman"/>
          <w:sz w:val="18"/>
          <w:szCs w:val="18"/>
          <w:lang w:eastAsia="ru-RU"/>
        </w:rPr>
        <w:t>для лиц, осуществляющих предпринимательскую деятельность без образования юридического лица от 30000 до 40000 руб.;</w:t>
      </w:r>
    </w:p>
    <w:p w:rsidR="00E77EB1" w:rsidRPr="00E77EB1" w:rsidRDefault="00E77EB1" w:rsidP="00E77EB1">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77EB1">
        <w:rPr>
          <w:rFonts w:ascii="Times New Roman" w:eastAsia="Times New Roman" w:hAnsi="Times New Roman" w:cs="Times New Roman"/>
          <w:sz w:val="18"/>
          <w:szCs w:val="18"/>
          <w:lang w:eastAsia="ru-RU"/>
        </w:rPr>
        <w:t>для юридических лиц от 400000 до 500000 руб.</w:t>
      </w:r>
    </w:p>
    <w:p w:rsidR="00E77EB1" w:rsidRPr="00E77EB1" w:rsidRDefault="00E77EB1" w:rsidP="00E77EB1">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77EB1">
        <w:rPr>
          <w:rFonts w:ascii="Times New Roman" w:eastAsia="Times New Roman" w:hAnsi="Times New Roman" w:cs="Times New Roman"/>
          <w:sz w:val="18"/>
          <w:szCs w:val="18"/>
          <w:lang w:eastAsia="ru-RU"/>
        </w:rPr>
        <w:t>При этом за нарушение требований пожарной безопасности, существует и уголовная ответственность, в соответствии с уголовным кодексом Российской Федерации.</w:t>
      </w:r>
    </w:p>
    <w:p w:rsidR="00E77EB1" w:rsidRPr="00E77EB1" w:rsidRDefault="00E77EB1" w:rsidP="00E77EB1">
      <w:pPr>
        <w:spacing w:after="0" w:line="240" w:lineRule="auto"/>
        <w:ind w:firstLine="708"/>
        <w:jc w:val="both"/>
        <w:rPr>
          <w:rFonts w:ascii="Times New Roman" w:hAnsi="Times New Roman"/>
          <w:color w:val="000000"/>
          <w:sz w:val="18"/>
          <w:szCs w:val="18"/>
          <w:shd w:val="clear" w:color="auto" w:fill="FFFFFF"/>
        </w:rPr>
      </w:pPr>
      <w:r w:rsidRPr="00E77EB1">
        <w:rPr>
          <w:rFonts w:ascii="Times New Roman" w:hAnsi="Times New Roman"/>
          <w:color w:val="000000"/>
          <w:sz w:val="18"/>
          <w:szCs w:val="18"/>
          <w:shd w:val="clear" w:color="auto" w:fill="FFFFFF"/>
        </w:rPr>
        <w:t>Убедительная просьба! В случае обнаружения пожара звоните по телефону «01», «101» или по единому номеру вызова экстренных оперативных служб «112».</w:t>
      </w:r>
    </w:p>
    <w:p w:rsidR="00E77EB1" w:rsidRP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18"/>
          <w:szCs w:val="18"/>
          <w:bdr w:val="none" w:sz="0" w:space="0" w:color="auto" w:frame="1"/>
          <w:lang w:eastAsia="ru-RU"/>
        </w:rPr>
      </w:pPr>
      <w:r w:rsidRPr="00E77EB1">
        <w:rPr>
          <w:rFonts w:ascii="Times New Roman" w:eastAsia="Times New Roman" w:hAnsi="Times New Roman" w:cs="Times New Roman"/>
          <w:color w:val="000000"/>
          <w:sz w:val="18"/>
          <w:szCs w:val="18"/>
          <w:bdr w:val="none" w:sz="0" w:space="0" w:color="auto" w:frame="1"/>
          <w:lang w:eastAsia="ru-RU"/>
        </w:rPr>
        <w:t>Берегите себя и природу от огня! Отдыхайте и работайте только с соблюдением правил пожарной безопасности и здравого смысла!</w:t>
      </w:r>
    </w:p>
    <w:p w:rsidR="00E77EB1" w:rsidRP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18"/>
          <w:szCs w:val="18"/>
          <w:bdr w:val="none" w:sz="0" w:space="0" w:color="auto" w:frame="1"/>
          <w:lang w:eastAsia="ru-RU"/>
        </w:rPr>
      </w:pPr>
    </w:p>
    <w:p w:rsidR="00E77EB1" w:rsidRP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18"/>
          <w:szCs w:val="18"/>
          <w:bdr w:val="none" w:sz="0" w:space="0" w:color="auto" w:frame="1"/>
          <w:lang w:eastAsia="ru-RU"/>
        </w:rPr>
      </w:pPr>
      <w:r w:rsidRPr="00E77EB1">
        <w:rPr>
          <w:rFonts w:ascii="Times New Roman" w:eastAsia="Times New Roman" w:hAnsi="Times New Roman" w:cs="Times New Roman"/>
          <w:color w:val="000000"/>
          <w:sz w:val="18"/>
          <w:szCs w:val="18"/>
          <w:bdr w:val="none" w:sz="0" w:space="0" w:color="auto" w:frame="1"/>
          <w:lang w:eastAsia="ru-RU"/>
        </w:rPr>
        <w:t xml:space="preserve">Инструктор противопожарной профилактики ПСО №35 Кожевникова Н.И. </w:t>
      </w:r>
    </w:p>
    <w:p w:rsidR="00E77EB1" w:rsidRP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18"/>
          <w:szCs w:val="18"/>
          <w:bdr w:val="none" w:sz="0" w:space="0" w:color="auto" w:frame="1"/>
          <w:lang w:eastAsia="ru-RU"/>
        </w:rPr>
      </w:pPr>
      <w:r w:rsidRPr="00E77EB1">
        <w:rPr>
          <w:rFonts w:ascii="Times New Roman" w:eastAsia="Times New Roman" w:hAnsi="Times New Roman" w:cs="Times New Roman"/>
          <w:color w:val="000000"/>
          <w:sz w:val="18"/>
          <w:szCs w:val="18"/>
          <w:bdr w:val="none" w:sz="0" w:space="0" w:color="auto" w:frame="1"/>
          <w:lang w:eastAsia="ru-RU"/>
        </w:rPr>
        <w:t>Старший инспектор ОНД и ПР по г.о</w:t>
      </w:r>
      <w:proofErr w:type="gramStart"/>
      <w:r w:rsidRPr="00E77EB1">
        <w:rPr>
          <w:rFonts w:ascii="Times New Roman" w:eastAsia="Times New Roman" w:hAnsi="Times New Roman" w:cs="Times New Roman"/>
          <w:color w:val="000000"/>
          <w:sz w:val="18"/>
          <w:szCs w:val="18"/>
          <w:bdr w:val="none" w:sz="0" w:space="0" w:color="auto" w:frame="1"/>
          <w:lang w:eastAsia="ru-RU"/>
        </w:rPr>
        <w:t>.П</w:t>
      </w:r>
      <w:proofErr w:type="gramEnd"/>
      <w:r w:rsidRPr="00E77EB1">
        <w:rPr>
          <w:rFonts w:ascii="Times New Roman" w:eastAsia="Times New Roman" w:hAnsi="Times New Roman" w:cs="Times New Roman"/>
          <w:color w:val="000000"/>
          <w:sz w:val="18"/>
          <w:szCs w:val="18"/>
          <w:bdr w:val="none" w:sz="0" w:space="0" w:color="auto" w:frame="1"/>
          <w:lang w:eastAsia="ru-RU"/>
        </w:rPr>
        <w:t xml:space="preserve">охвистнево, </w:t>
      </w:r>
      <w:proofErr w:type="spellStart"/>
      <w:r w:rsidRPr="00E77EB1">
        <w:rPr>
          <w:rFonts w:ascii="Times New Roman" w:eastAsia="Times New Roman" w:hAnsi="Times New Roman" w:cs="Times New Roman"/>
          <w:color w:val="000000"/>
          <w:sz w:val="18"/>
          <w:szCs w:val="18"/>
          <w:bdr w:val="none" w:sz="0" w:space="0" w:color="auto" w:frame="1"/>
          <w:lang w:eastAsia="ru-RU"/>
        </w:rPr>
        <w:t>м.р.Похвистневский</w:t>
      </w:r>
      <w:proofErr w:type="spellEnd"/>
      <w:r w:rsidRPr="00E77EB1">
        <w:rPr>
          <w:rFonts w:ascii="Times New Roman" w:eastAsia="Times New Roman" w:hAnsi="Times New Roman" w:cs="Times New Roman"/>
          <w:color w:val="000000"/>
          <w:sz w:val="18"/>
          <w:szCs w:val="18"/>
          <w:bdr w:val="none" w:sz="0" w:space="0" w:color="auto" w:frame="1"/>
          <w:lang w:eastAsia="ru-RU"/>
        </w:rPr>
        <w:t xml:space="preserve"> и </w:t>
      </w:r>
      <w:proofErr w:type="spellStart"/>
      <w:r w:rsidRPr="00E77EB1">
        <w:rPr>
          <w:rFonts w:ascii="Times New Roman" w:eastAsia="Times New Roman" w:hAnsi="Times New Roman" w:cs="Times New Roman"/>
          <w:color w:val="000000"/>
          <w:sz w:val="18"/>
          <w:szCs w:val="18"/>
          <w:bdr w:val="none" w:sz="0" w:space="0" w:color="auto" w:frame="1"/>
          <w:lang w:eastAsia="ru-RU"/>
        </w:rPr>
        <w:t>Камышлинский</w:t>
      </w:r>
      <w:proofErr w:type="spellEnd"/>
      <w:r w:rsidRPr="00E77EB1">
        <w:rPr>
          <w:rFonts w:ascii="Times New Roman" w:eastAsia="Times New Roman" w:hAnsi="Times New Roman" w:cs="Times New Roman"/>
          <w:color w:val="000000"/>
          <w:sz w:val="18"/>
          <w:szCs w:val="18"/>
          <w:bdr w:val="none" w:sz="0" w:space="0" w:color="auto" w:frame="1"/>
          <w:lang w:eastAsia="ru-RU"/>
        </w:rPr>
        <w:t xml:space="preserve"> УНД и ПР ГУ МЧС России по Самарской области капитан внутренней службы Сафиуллин А.С.</w:t>
      </w:r>
    </w:p>
    <w:p w:rsidR="00E77EB1" w:rsidRDefault="001638CE"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660530" cy="495300"/>
            <wp:effectExtent l="19050" t="0" r="6220" b="0"/>
            <wp:docPr id="2" name="Рисунок 1" descr="C:\Documents and Settings\СП Старый Аманак\Мои документы\Мои рисунки\n-BqyLZmS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n-BqyLZmSmc.jpg"/>
                    <pic:cNvPicPr>
                      <a:picLocks noChangeAspect="1" noChangeArrowheads="1"/>
                    </pic:cNvPicPr>
                  </pic:nvPicPr>
                  <pic:blipFill>
                    <a:blip r:embed="rId5" cstate="print"/>
                    <a:srcRect/>
                    <a:stretch>
                      <a:fillRect/>
                    </a:stretch>
                  </pic:blipFill>
                  <pic:spPr bwMode="auto">
                    <a:xfrm>
                      <a:off x="0" y="0"/>
                      <a:ext cx="662321" cy="496643"/>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XSpec="center" w:tblpY="288"/>
        <w:tblW w:w="10170" w:type="dxa"/>
        <w:tblLayout w:type="fixed"/>
        <w:tblLook w:val="00A0"/>
      </w:tblPr>
      <w:tblGrid>
        <w:gridCol w:w="10170"/>
      </w:tblGrid>
      <w:tr w:rsidR="00A4547F" w:rsidTr="00A4547F">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A4547F" w:rsidRDefault="00A4547F" w:rsidP="00A4547F">
            <w:pPr>
              <w:snapToGrid w:val="0"/>
              <w:spacing w:after="0"/>
              <w:rPr>
                <w:rFonts w:ascii="Times New Roman" w:hAnsi="Times New Roman" w:cs="Times New Roman"/>
                <w:b/>
                <w:sz w:val="16"/>
                <w:szCs w:val="16"/>
              </w:rPr>
            </w:pPr>
            <w:r>
              <w:rPr>
                <w:rFonts w:ascii="Times New Roman" w:hAnsi="Times New Roman" w:cs="Times New Roman"/>
                <w:b/>
                <w:sz w:val="16"/>
                <w:szCs w:val="16"/>
              </w:rPr>
              <w:t xml:space="preserve">УЧРЕДИТЕЛИ: Администрация сельского поселения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w:t>
            </w:r>
          </w:p>
          <w:p w:rsidR="00A4547F" w:rsidRDefault="00A4547F" w:rsidP="00A4547F">
            <w:pPr>
              <w:spacing w:after="0"/>
              <w:rPr>
                <w:rFonts w:ascii="Times New Roman" w:hAnsi="Times New Roman" w:cs="Times New Roman"/>
                <w:b/>
                <w:sz w:val="16"/>
                <w:szCs w:val="16"/>
              </w:rPr>
            </w:pPr>
            <w:r>
              <w:rPr>
                <w:rFonts w:ascii="Times New Roman" w:hAnsi="Times New Roman" w:cs="Times New Roman"/>
                <w:b/>
                <w:sz w:val="16"/>
                <w:szCs w:val="16"/>
              </w:rPr>
              <w:t xml:space="preserve">ИЗДАТЕЛЬ: Администрация сельского поселения </w:t>
            </w:r>
            <w:proofErr w:type="gramStart"/>
            <w:r>
              <w:rPr>
                <w:rFonts w:ascii="Times New Roman" w:hAnsi="Times New Roman" w:cs="Times New Roman"/>
                <w:b/>
                <w:sz w:val="16"/>
                <w:szCs w:val="16"/>
              </w:rPr>
              <w:t>Старый</w:t>
            </w:r>
            <w:proofErr w:type="gram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w:t>
            </w:r>
          </w:p>
        </w:tc>
      </w:tr>
      <w:tr w:rsidR="00A4547F" w:rsidTr="00A4547F">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A4547F" w:rsidRDefault="00A4547F" w:rsidP="00A4547F">
            <w:pPr>
              <w:snapToGrid w:val="0"/>
              <w:spacing w:after="0"/>
              <w:rPr>
                <w:rFonts w:ascii="Times New Roman" w:hAnsi="Times New Roman" w:cs="Times New Roman"/>
                <w:b/>
                <w:sz w:val="16"/>
                <w:szCs w:val="16"/>
              </w:rPr>
            </w:pPr>
            <w:r>
              <w:rPr>
                <w:rFonts w:ascii="Times New Roman" w:hAnsi="Times New Roman" w:cs="Times New Roman"/>
                <w:b/>
                <w:sz w:val="16"/>
                <w:szCs w:val="16"/>
              </w:rPr>
              <w:t xml:space="preserve">Адрес: Самарская область,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Газета составлена и отпечатана                                                                </w:t>
            </w:r>
            <w:proofErr w:type="gramStart"/>
            <w:r>
              <w:rPr>
                <w:rFonts w:ascii="Times New Roman" w:hAnsi="Times New Roman" w:cs="Times New Roman"/>
                <w:b/>
                <w:sz w:val="16"/>
                <w:szCs w:val="16"/>
              </w:rPr>
              <w:t>исполняющий</w:t>
            </w:r>
            <w:proofErr w:type="gramEnd"/>
          </w:p>
          <w:p w:rsidR="00A4547F" w:rsidRDefault="00A4547F" w:rsidP="00A4547F">
            <w:pPr>
              <w:spacing w:after="0"/>
              <w:rPr>
                <w:rFonts w:ascii="Times New Roman" w:hAnsi="Times New Roman" w:cs="Times New Roman"/>
                <w:b/>
                <w:sz w:val="16"/>
                <w:szCs w:val="16"/>
              </w:rPr>
            </w:pPr>
            <w:r>
              <w:rPr>
                <w:rFonts w:ascii="Times New Roman" w:hAnsi="Times New Roman" w:cs="Times New Roman"/>
                <w:b/>
                <w:sz w:val="16"/>
                <w:szCs w:val="16"/>
              </w:rPr>
              <w:t xml:space="preserve">район, село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ул. </w:t>
            </w:r>
            <w:proofErr w:type="gramStart"/>
            <w:r>
              <w:rPr>
                <w:rFonts w:ascii="Times New Roman" w:hAnsi="Times New Roman" w:cs="Times New Roman"/>
                <w:b/>
                <w:sz w:val="16"/>
                <w:szCs w:val="16"/>
              </w:rPr>
              <w:t>Центральная</w:t>
            </w:r>
            <w:proofErr w:type="gramEnd"/>
            <w:r>
              <w:rPr>
                <w:rFonts w:ascii="Times New Roman" w:hAnsi="Times New Roman" w:cs="Times New Roman"/>
                <w:b/>
                <w:sz w:val="16"/>
                <w:szCs w:val="16"/>
              </w:rPr>
              <w:t xml:space="preserve">       в администрации сельского поселения                                          обязанности главного</w:t>
            </w:r>
          </w:p>
          <w:p w:rsidR="00A4547F" w:rsidRDefault="00A4547F" w:rsidP="00A4547F">
            <w:pPr>
              <w:spacing w:after="0"/>
              <w:rPr>
                <w:rFonts w:ascii="Times New Roman" w:hAnsi="Times New Roman" w:cs="Times New Roman"/>
                <w:b/>
                <w:sz w:val="16"/>
                <w:szCs w:val="16"/>
              </w:rPr>
            </w:pPr>
            <w:r>
              <w:rPr>
                <w:rFonts w:ascii="Times New Roman" w:hAnsi="Times New Roman" w:cs="Times New Roman"/>
                <w:b/>
                <w:sz w:val="16"/>
                <w:szCs w:val="16"/>
              </w:rPr>
              <w:t xml:space="preserve">37 а, тел. 8(846-56) 44-5-73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район                                                      редактора</w:t>
            </w:r>
          </w:p>
          <w:p w:rsidR="00A4547F" w:rsidRDefault="00A4547F" w:rsidP="00A4547F">
            <w:pPr>
              <w:spacing w:after="0"/>
              <w:rPr>
                <w:rFonts w:ascii="Times New Roman" w:hAnsi="Times New Roman" w:cs="Times New Roman"/>
                <w:b/>
                <w:sz w:val="16"/>
                <w:szCs w:val="16"/>
              </w:rPr>
            </w:pPr>
            <w:r>
              <w:rPr>
                <w:rFonts w:ascii="Times New Roman" w:hAnsi="Times New Roman" w:cs="Times New Roman"/>
                <w:b/>
                <w:sz w:val="16"/>
                <w:szCs w:val="16"/>
              </w:rPr>
              <w:t xml:space="preserve">                                                                                                            Самарская область. Тираж 100 </w:t>
            </w:r>
            <w:proofErr w:type="spellStart"/>
            <w:proofErr w:type="gramStart"/>
            <w:r>
              <w:rPr>
                <w:rFonts w:ascii="Times New Roman" w:hAnsi="Times New Roman" w:cs="Times New Roman"/>
                <w:b/>
                <w:sz w:val="16"/>
                <w:szCs w:val="16"/>
              </w:rPr>
              <w:t>экз</w:t>
            </w:r>
            <w:proofErr w:type="spellEnd"/>
            <w:proofErr w:type="gram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Н.А.Саушкина</w:t>
            </w:r>
            <w:proofErr w:type="spellEnd"/>
          </w:p>
        </w:tc>
      </w:tr>
    </w:tbl>
    <w:p w:rsid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1638CE" w:rsidRDefault="001638CE" w:rsidP="001638CE">
      <w:pPr>
        <w:spacing w:after="0" w:line="240" w:lineRule="auto"/>
        <w:rPr>
          <w:sz w:val="18"/>
          <w:szCs w:val="18"/>
        </w:rPr>
      </w:pPr>
      <w:bookmarkStart w:id="5" w:name="_GoBack"/>
      <w:bookmarkEnd w:id="5"/>
    </w:p>
    <w:p w:rsidR="00E77EB1" w:rsidRDefault="00E77EB1" w:rsidP="00E77EB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E77EB1" w:rsidRDefault="00E77EB1"/>
    <w:sectPr w:rsidR="00E77EB1" w:rsidSect="00C23A4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1D"/>
    <w:multiLevelType w:val="multilevel"/>
    <w:tmpl w:val="E66A04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31F4EAC"/>
    <w:multiLevelType w:val="multilevel"/>
    <w:tmpl w:val="BF2EC5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4CC7D36"/>
    <w:multiLevelType w:val="hybridMultilevel"/>
    <w:tmpl w:val="FAE2428C"/>
    <w:lvl w:ilvl="0" w:tplc="C0003FF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107B4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D938FC"/>
    <w:multiLevelType w:val="multilevel"/>
    <w:tmpl w:val="C44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A62FF6"/>
    <w:multiLevelType w:val="hybridMultilevel"/>
    <w:tmpl w:val="F6FCA3D0"/>
    <w:lvl w:ilvl="0" w:tplc="43EC43C2">
      <w:start w:val="1"/>
      <w:numFmt w:val="decimal"/>
      <w:lvlText w:val="%1."/>
      <w:lvlJc w:val="left"/>
      <w:pPr>
        <w:ind w:left="720" w:hanging="360"/>
      </w:pPr>
      <w:rPr>
        <w:rFonts w:eastAsia="SimSu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006F69"/>
    <w:multiLevelType w:val="hybridMultilevel"/>
    <w:tmpl w:val="39DC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FA71C9"/>
    <w:multiLevelType w:val="multilevel"/>
    <w:tmpl w:val="1EEA4E8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4"/>
  </w:num>
  <w:num w:numId="6">
    <w:abstractNumId w:val="9"/>
  </w:num>
  <w:num w:numId="7">
    <w:abstractNumId w:val="2"/>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A4E"/>
    <w:rsid w:val="001638CE"/>
    <w:rsid w:val="00572263"/>
    <w:rsid w:val="0069167B"/>
    <w:rsid w:val="00A24E9E"/>
    <w:rsid w:val="00A4547F"/>
    <w:rsid w:val="00C23A4E"/>
    <w:rsid w:val="00D049C2"/>
    <w:rsid w:val="00E77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B1"/>
  </w:style>
  <w:style w:type="paragraph" w:styleId="1">
    <w:name w:val="heading 1"/>
    <w:basedOn w:val="a"/>
    <w:next w:val="a"/>
    <w:link w:val="10"/>
    <w:uiPriority w:val="9"/>
    <w:qFormat/>
    <w:rsid w:val="00A4547F"/>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qFormat/>
    <w:rsid w:val="00A4547F"/>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C23A4E"/>
    <w:pPr>
      <w:tabs>
        <w:tab w:val="left" w:pos="709"/>
      </w:tabs>
      <w:suppressAutoHyphens/>
      <w:spacing w:line="276" w:lineRule="atLeast"/>
    </w:pPr>
    <w:rPr>
      <w:rFonts w:ascii="Calibri" w:eastAsia="Calibri" w:hAnsi="Calibri" w:cs="Times New Roman"/>
    </w:rPr>
  </w:style>
  <w:style w:type="paragraph" w:styleId="a4">
    <w:name w:val="Normal (Web)"/>
    <w:basedOn w:val="a"/>
    <w:uiPriority w:val="99"/>
    <w:unhideWhenUsed/>
    <w:rsid w:val="00E77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38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8CE"/>
    <w:rPr>
      <w:rFonts w:ascii="Tahoma" w:hAnsi="Tahoma" w:cs="Tahoma"/>
      <w:sz w:val="16"/>
      <w:szCs w:val="16"/>
    </w:rPr>
  </w:style>
  <w:style w:type="character" w:customStyle="1" w:styleId="10">
    <w:name w:val="Заголовок 1 Знак"/>
    <w:basedOn w:val="a0"/>
    <w:link w:val="1"/>
    <w:uiPriority w:val="9"/>
    <w:rsid w:val="00A4547F"/>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rsid w:val="00A4547F"/>
    <w:rPr>
      <w:rFonts w:ascii="Calibri" w:eastAsia="Times New Roman" w:hAnsi="Calibri" w:cs="Times New Roman"/>
      <w:b/>
      <w:bCs/>
      <w:sz w:val="28"/>
      <w:szCs w:val="28"/>
    </w:rPr>
  </w:style>
  <w:style w:type="paragraph" w:customStyle="1" w:styleId="conspluscell">
    <w:name w:val="conspluscell"/>
    <w:basedOn w:val="a"/>
    <w:rsid w:val="00A45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A4547F"/>
    <w:rPr>
      <w:rFonts w:cs="Times New Roman"/>
      <w:b/>
      <w:bCs/>
    </w:rPr>
  </w:style>
  <w:style w:type="paragraph" w:customStyle="1" w:styleId="consplusnormal">
    <w:name w:val="consplusnormal"/>
    <w:basedOn w:val="a"/>
    <w:rsid w:val="00A45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uiPriority w:val="34"/>
    <w:qFormat/>
    <w:rsid w:val="00A45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semiHidden/>
    <w:unhideWhenUsed/>
    <w:rsid w:val="00A4547F"/>
    <w:rPr>
      <w:rFonts w:cs="Times New Roman"/>
      <w:color w:val="0000FF"/>
      <w:u w:val="single"/>
    </w:rPr>
  </w:style>
  <w:style w:type="character" w:styleId="a9">
    <w:name w:val="FollowedHyperlink"/>
    <w:uiPriority w:val="99"/>
    <w:semiHidden/>
    <w:unhideWhenUsed/>
    <w:rsid w:val="00A4547F"/>
    <w:rPr>
      <w:rFonts w:cs="Times New Roman"/>
      <w:color w:val="800080"/>
      <w:u w:val="single"/>
    </w:rPr>
  </w:style>
  <w:style w:type="paragraph" w:customStyle="1" w:styleId="ConsPlusNormal0">
    <w:name w:val="ConsPlusNormal"/>
    <w:rsid w:val="00A45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rsid w:val="00A4547F"/>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0"/>
    <w:rsid w:val="00A4547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Body Text Indent"/>
    <w:basedOn w:val="a"/>
    <w:link w:val="ab"/>
    <w:uiPriority w:val="99"/>
    <w:semiHidden/>
    <w:rsid w:val="00A4547F"/>
    <w:pPr>
      <w:widowControl w:val="0"/>
      <w:suppressAutoHyphens/>
      <w:autoSpaceDE w:val="0"/>
      <w:autoSpaceDN w:val="0"/>
      <w:adjustRightInd w:val="0"/>
      <w:spacing w:after="0" w:line="240" w:lineRule="auto"/>
      <w:ind w:firstLine="540"/>
      <w:jc w:val="both"/>
    </w:pPr>
    <w:rPr>
      <w:rFonts w:ascii="Times New Roman" w:eastAsia="Times New Roman" w:hAnsi="Times New Roman" w:cs="Times New Roman"/>
      <w:sz w:val="28"/>
      <w:szCs w:val="28"/>
      <w:lang w:eastAsia="ar-SA"/>
    </w:rPr>
  </w:style>
  <w:style w:type="character" w:customStyle="1" w:styleId="ab">
    <w:name w:val="Основной текст с отступом Знак"/>
    <w:basedOn w:val="a0"/>
    <w:link w:val="aa"/>
    <w:uiPriority w:val="99"/>
    <w:semiHidden/>
    <w:rsid w:val="00A4547F"/>
    <w:rPr>
      <w:rFonts w:ascii="Times New Roman" w:eastAsia="Times New Roman" w:hAnsi="Times New Roman" w:cs="Times New Roman"/>
      <w:sz w:val="28"/>
      <w:szCs w:val="28"/>
      <w:lang w:eastAsia="ar-SA"/>
    </w:rPr>
  </w:style>
  <w:style w:type="paragraph" w:customStyle="1" w:styleId="ConsPlusTitle">
    <w:name w:val="ConsPlusTitle"/>
    <w:rsid w:val="00A454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qFormat/>
    <w:rsid w:val="00A4547F"/>
    <w:pPr>
      <w:spacing w:after="0" w:line="240" w:lineRule="auto"/>
    </w:pPr>
    <w:rPr>
      <w:rFonts w:ascii="Calibri" w:eastAsia="Times New Roman" w:hAnsi="Calibri" w:cs="Times New Roman"/>
    </w:rPr>
  </w:style>
  <w:style w:type="character" w:customStyle="1" w:styleId="41">
    <w:name w:val="Основной текст (4)_"/>
    <w:link w:val="410"/>
    <w:locked/>
    <w:rsid w:val="00A4547F"/>
    <w:rPr>
      <w:sz w:val="28"/>
      <w:shd w:val="clear" w:color="auto" w:fill="FFFFFF"/>
    </w:rPr>
  </w:style>
  <w:style w:type="paragraph" w:customStyle="1" w:styleId="410">
    <w:name w:val="Основной текст (4)1"/>
    <w:basedOn w:val="a"/>
    <w:link w:val="41"/>
    <w:rsid w:val="00A4547F"/>
    <w:pPr>
      <w:widowControl w:val="0"/>
      <w:shd w:val="clear" w:color="auto" w:fill="FFFFFF"/>
      <w:spacing w:after="960" w:line="326" w:lineRule="exact"/>
    </w:pPr>
    <w:rPr>
      <w:sz w:val="28"/>
    </w:rPr>
  </w:style>
  <w:style w:type="paragraph" w:customStyle="1" w:styleId="formattexttopleveltext">
    <w:name w:val="formattext topleveltext"/>
    <w:basedOn w:val="a"/>
    <w:rsid w:val="00A45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uiPriority w:val="99"/>
    <w:rsid w:val="00A4547F"/>
    <w:pPr>
      <w:suppressAutoHyphens/>
      <w:autoSpaceDE w:val="0"/>
      <w:spacing w:after="0" w:line="240" w:lineRule="auto"/>
    </w:pPr>
    <w:rPr>
      <w:rFonts w:ascii="Calibri" w:eastAsia="Times New Roman" w:hAnsi="Calibri" w:cs="Calibri"/>
      <w:lang w:eastAsia="ar-SA"/>
    </w:rPr>
  </w:style>
  <w:style w:type="paragraph" w:customStyle="1" w:styleId="11">
    <w:name w:val="Обычный (веб)1"/>
    <w:basedOn w:val="a"/>
    <w:uiPriority w:val="99"/>
    <w:rsid w:val="00A4547F"/>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12">
    <w:name w:val="Обычный 1 Знак"/>
    <w:link w:val="13"/>
    <w:locked/>
    <w:rsid w:val="00A4547F"/>
    <w:rPr>
      <w:rFonts w:ascii="Calibri" w:eastAsia="Times New Roman" w:hAnsi="Calibri" w:cs="Times New Roman"/>
      <w:sz w:val="20"/>
      <w:szCs w:val="20"/>
      <w:lang w:eastAsia="ru-RU"/>
    </w:rPr>
  </w:style>
  <w:style w:type="paragraph" w:customStyle="1" w:styleId="13">
    <w:name w:val="Обычный 1"/>
    <w:basedOn w:val="a"/>
    <w:link w:val="12"/>
    <w:rsid w:val="00A4547F"/>
    <w:pPr>
      <w:spacing w:after="0" w:line="360" w:lineRule="auto"/>
      <w:ind w:firstLine="720"/>
      <w:jc w:val="both"/>
    </w:pPr>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10135</Words>
  <Characters>57773</Characters>
  <Application>Microsoft Office Word</Application>
  <DocSecurity>0</DocSecurity>
  <Lines>481</Lines>
  <Paragraphs>135</Paragraphs>
  <ScaleCrop>false</ScaleCrop>
  <Company>Администрация Старый Аманак</Company>
  <LinksUpToDate>false</LinksUpToDate>
  <CharactersWithSpaces>67773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6</cp:revision>
  <dcterms:created xsi:type="dcterms:W3CDTF">2020-07-30T04:26:00Z</dcterms:created>
  <dcterms:modified xsi:type="dcterms:W3CDTF">2020-10-27T04:34:00Z</dcterms:modified>
</cp:coreProperties>
</file>