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4" w:rsidRDefault="00772DD4" w:rsidP="00772D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Российская </w:t>
      </w:r>
      <w:proofErr w:type="spellStart"/>
      <w:r>
        <w:rPr>
          <w:rFonts w:eastAsia="Times New Roman"/>
          <w:sz w:val="28"/>
          <w:szCs w:val="28"/>
          <w:lang w:eastAsia="ru-RU"/>
        </w:rPr>
        <w:t>Федераци</w:t>
      </w:r>
      <w:proofErr w:type="spellEnd"/>
    </w:p>
    <w:p w:rsidR="00772DD4" w:rsidRDefault="00772DD4" w:rsidP="00772D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Самарская область</w:t>
      </w:r>
    </w:p>
    <w:p w:rsidR="00772DD4" w:rsidRDefault="00772DD4" w:rsidP="00772D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муниципальный район</w:t>
      </w:r>
    </w:p>
    <w:p w:rsidR="00772DD4" w:rsidRDefault="00772DD4" w:rsidP="00772D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eastAsia="Times New Roman"/>
          <w:sz w:val="28"/>
          <w:szCs w:val="28"/>
          <w:lang w:eastAsia="ru-RU"/>
        </w:rPr>
        <w:t>Похвистневский</w:t>
      </w:r>
      <w:proofErr w:type="spellEnd"/>
    </w:p>
    <w:p w:rsidR="00772DD4" w:rsidRDefault="00772DD4" w:rsidP="00772D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</w:t>
      </w:r>
    </w:p>
    <w:p w:rsidR="00772DD4" w:rsidRDefault="00772DD4" w:rsidP="00772D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772DD4" w:rsidRDefault="00772DD4" w:rsidP="00772D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Старый </w:t>
      </w:r>
      <w:proofErr w:type="spellStart"/>
      <w:r>
        <w:rPr>
          <w:rFonts w:eastAsia="Times New Roman"/>
          <w:sz w:val="28"/>
          <w:szCs w:val="28"/>
          <w:lang w:eastAsia="ru-RU"/>
        </w:rPr>
        <w:t>Аманак</w:t>
      </w:r>
      <w:proofErr w:type="spellEnd"/>
    </w:p>
    <w:p w:rsidR="00772DD4" w:rsidRDefault="00772DD4" w:rsidP="00772D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772DD4" w:rsidRDefault="00772DD4" w:rsidP="00772DD4">
      <w:pPr>
        <w:keepNext/>
        <w:outlineLvl w:val="0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</w:t>
      </w:r>
      <w:r>
        <w:rPr>
          <w:rFonts w:eastAsia="Times New Roman"/>
          <w:sz w:val="28"/>
          <w:szCs w:val="20"/>
          <w:lang w:eastAsia="ru-RU"/>
        </w:rPr>
        <w:t xml:space="preserve"> </w:t>
      </w:r>
    </w:p>
    <w:p w:rsidR="00772DD4" w:rsidRDefault="00772DD4" w:rsidP="00772DD4">
      <w:pPr>
        <w:keepNext/>
        <w:outlineLvl w:val="0"/>
        <w:rPr>
          <w:rFonts w:eastAsia="Times New Roman"/>
          <w:sz w:val="28"/>
          <w:szCs w:val="20"/>
          <w:lang w:eastAsia="ru-RU"/>
        </w:rPr>
      </w:pPr>
    </w:p>
    <w:p w:rsidR="00772DD4" w:rsidRDefault="00772DD4" w:rsidP="00772DD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18.12.2019г</w:t>
      </w:r>
      <w:r w:rsidR="00344040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 № 140</w:t>
      </w:r>
    </w:p>
    <w:p w:rsidR="00895D03" w:rsidRDefault="00895D03" w:rsidP="00772DD4"/>
    <w:p w:rsidR="00772DD4" w:rsidRPr="00772DD4" w:rsidRDefault="00772DD4" w:rsidP="00772DD4">
      <w:pPr>
        <w:rPr>
          <w:sz w:val="22"/>
          <w:szCs w:val="22"/>
        </w:rPr>
      </w:pPr>
      <w:r w:rsidRPr="00772DD4">
        <w:rPr>
          <w:sz w:val="22"/>
          <w:szCs w:val="22"/>
        </w:rPr>
        <w:t>О внесении изменений в Постановление</w:t>
      </w:r>
    </w:p>
    <w:p w:rsidR="00772DD4" w:rsidRPr="00772DD4" w:rsidRDefault="00772DD4" w:rsidP="00772DD4">
      <w:pPr>
        <w:rPr>
          <w:sz w:val="22"/>
          <w:szCs w:val="22"/>
        </w:rPr>
      </w:pPr>
      <w:r w:rsidRPr="00772DD4">
        <w:rPr>
          <w:sz w:val="22"/>
          <w:szCs w:val="22"/>
        </w:rPr>
        <w:t xml:space="preserve">№4 от 22.01.2019 «Об установлении объема </w:t>
      </w:r>
    </w:p>
    <w:p w:rsidR="00772DD4" w:rsidRPr="00772DD4" w:rsidRDefault="00772DD4" w:rsidP="00772DD4">
      <w:pPr>
        <w:rPr>
          <w:sz w:val="22"/>
          <w:szCs w:val="22"/>
        </w:rPr>
      </w:pPr>
      <w:r w:rsidRPr="00772DD4">
        <w:rPr>
          <w:sz w:val="22"/>
          <w:szCs w:val="22"/>
        </w:rPr>
        <w:t xml:space="preserve">сведений об объектах учета реестра </w:t>
      </w:r>
    </w:p>
    <w:p w:rsidR="00772DD4" w:rsidRPr="00772DD4" w:rsidRDefault="00772DD4" w:rsidP="00772DD4">
      <w:pPr>
        <w:rPr>
          <w:sz w:val="22"/>
          <w:szCs w:val="22"/>
        </w:rPr>
      </w:pPr>
      <w:r w:rsidRPr="00772DD4">
        <w:rPr>
          <w:sz w:val="22"/>
          <w:szCs w:val="22"/>
        </w:rPr>
        <w:t xml:space="preserve">муниципального имущества сельского поселения </w:t>
      </w:r>
    </w:p>
    <w:p w:rsidR="00772DD4" w:rsidRPr="00772DD4" w:rsidRDefault="00772DD4" w:rsidP="00772DD4">
      <w:pPr>
        <w:rPr>
          <w:sz w:val="22"/>
          <w:szCs w:val="22"/>
        </w:rPr>
      </w:pPr>
      <w:proofErr w:type="gramStart"/>
      <w:r w:rsidRPr="00772DD4">
        <w:rPr>
          <w:sz w:val="22"/>
          <w:szCs w:val="22"/>
        </w:rPr>
        <w:t>Старый</w:t>
      </w:r>
      <w:proofErr w:type="gramEnd"/>
      <w:r w:rsidRPr="00772DD4">
        <w:rPr>
          <w:sz w:val="22"/>
          <w:szCs w:val="22"/>
        </w:rPr>
        <w:t xml:space="preserve"> </w:t>
      </w:r>
      <w:proofErr w:type="spellStart"/>
      <w:r w:rsidRPr="00772DD4">
        <w:rPr>
          <w:sz w:val="22"/>
          <w:szCs w:val="22"/>
        </w:rPr>
        <w:t>Аманак</w:t>
      </w:r>
      <w:proofErr w:type="spellEnd"/>
      <w:r w:rsidRPr="00772DD4">
        <w:rPr>
          <w:sz w:val="22"/>
          <w:szCs w:val="22"/>
        </w:rPr>
        <w:t xml:space="preserve"> муниципального района </w:t>
      </w:r>
      <w:proofErr w:type="spellStart"/>
      <w:r w:rsidRPr="00772DD4">
        <w:rPr>
          <w:sz w:val="22"/>
          <w:szCs w:val="22"/>
        </w:rPr>
        <w:t>Похвистневский</w:t>
      </w:r>
      <w:proofErr w:type="spellEnd"/>
      <w:r w:rsidRPr="00772DD4">
        <w:rPr>
          <w:sz w:val="22"/>
          <w:szCs w:val="22"/>
        </w:rPr>
        <w:t>,</w:t>
      </w:r>
    </w:p>
    <w:p w:rsidR="00772DD4" w:rsidRPr="00772DD4" w:rsidRDefault="00772DD4" w:rsidP="00772DD4">
      <w:pPr>
        <w:rPr>
          <w:sz w:val="22"/>
          <w:szCs w:val="22"/>
        </w:rPr>
      </w:pPr>
      <w:r w:rsidRPr="00772DD4">
        <w:rPr>
          <w:sz w:val="22"/>
          <w:szCs w:val="22"/>
        </w:rPr>
        <w:t xml:space="preserve"> подлежащих размещению </w:t>
      </w:r>
      <w:proofErr w:type="gramStart"/>
      <w:r w:rsidRPr="00772DD4">
        <w:rPr>
          <w:sz w:val="22"/>
          <w:szCs w:val="22"/>
        </w:rPr>
        <w:t>в</w:t>
      </w:r>
      <w:proofErr w:type="gramEnd"/>
      <w:r w:rsidRPr="00772DD4">
        <w:rPr>
          <w:sz w:val="22"/>
          <w:szCs w:val="22"/>
        </w:rPr>
        <w:t xml:space="preserve"> информационно – </w:t>
      </w:r>
    </w:p>
    <w:p w:rsidR="00772DD4" w:rsidRDefault="00772DD4" w:rsidP="00772DD4">
      <w:pPr>
        <w:rPr>
          <w:sz w:val="22"/>
          <w:szCs w:val="22"/>
        </w:rPr>
      </w:pPr>
      <w:r w:rsidRPr="00772DD4">
        <w:rPr>
          <w:sz w:val="22"/>
          <w:szCs w:val="22"/>
        </w:rPr>
        <w:t xml:space="preserve">телекоммуникационной сети «Интернет» </w:t>
      </w:r>
    </w:p>
    <w:p w:rsidR="00772DD4" w:rsidRDefault="00772DD4" w:rsidP="00772DD4">
      <w:pPr>
        <w:rPr>
          <w:sz w:val="22"/>
          <w:szCs w:val="22"/>
        </w:rPr>
      </w:pPr>
    </w:p>
    <w:p w:rsidR="00772DD4" w:rsidRDefault="00772DD4" w:rsidP="00772DD4">
      <w:pPr>
        <w:rPr>
          <w:sz w:val="22"/>
          <w:szCs w:val="22"/>
        </w:rPr>
      </w:pPr>
    </w:p>
    <w:p w:rsidR="00772DD4" w:rsidRDefault="00772DD4" w:rsidP="00772DD4">
      <w:pPr>
        <w:rPr>
          <w:sz w:val="22"/>
          <w:szCs w:val="22"/>
        </w:rPr>
      </w:pPr>
    </w:p>
    <w:p w:rsidR="00772DD4" w:rsidRPr="00344040" w:rsidRDefault="00772DD4" w:rsidP="00344040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34404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970164"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 w:rsidR="00970164">
        <w:rPr>
          <w:sz w:val="28"/>
          <w:szCs w:val="28"/>
        </w:rPr>
        <w:t>Старый</w:t>
      </w:r>
      <w:proofErr w:type="gramEnd"/>
      <w:r w:rsidR="00970164">
        <w:rPr>
          <w:sz w:val="28"/>
          <w:szCs w:val="28"/>
        </w:rPr>
        <w:t xml:space="preserve"> </w:t>
      </w:r>
      <w:proofErr w:type="spellStart"/>
      <w:r w:rsidR="00970164">
        <w:rPr>
          <w:sz w:val="28"/>
          <w:szCs w:val="28"/>
        </w:rPr>
        <w:t>Аманак</w:t>
      </w:r>
      <w:proofErr w:type="spellEnd"/>
      <w:r w:rsidR="00970164">
        <w:rPr>
          <w:sz w:val="28"/>
          <w:szCs w:val="28"/>
        </w:rPr>
        <w:t xml:space="preserve"> </w:t>
      </w:r>
      <w:bookmarkStart w:id="0" w:name="_GoBack"/>
      <w:bookmarkEnd w:id="0"/>
      <w:r w:rsidRPr="00344040">
        <w:rPr>
          <w:sz w:val="28"/>
          <w:szCs w:val="28"/>
        </w:rPr>
        <w:t xml:space="preserve">муниципального района </w:t>
      </w:r>
      <w:proofErr w:type="spellStart"/>
      <w:r w:rsidRPr="00344040">
        <w:rPr>
          <w:sz w:val="28"/>
          <w:szCs w:val="28"/>
        </w:rPr>
        <w:t>Похвистневский</w:t>
      </w:r>
      <w:proofErr w:type="spellEnd"/>
      <w:r w:rsidRPr="00344040">
        <w:rPr>
          <w:sz w:val="28"/>
          <w:szCs w:val="28"/>
        </w:rPr>
        <w:t xml:space="preserve"> Самарской области, Администрация сельского поселения Старый </w:t>
      </w:r>
      <w:proofErr w:type="spellStart"/>
      <w:r w:rsidRPr="00344040">
        <w:rPr>
          <w:sz w:val="28"/>
          <w:szCs w:val="28"/>
        </w:rPr>
        <w:t>Аманак</w:t>
      </w:r>
      <w:proofErr w:type="spellEnd"/>
      <w:r w:rsidRPr="00344040">
        <w:rPr>
          <w:sz w:val="28"/>
          <w:szCs w:val="28"/>
        </w:rPr>
        <w:t xml:space="preserve"> </w:t>
      </w:r>
    </w:p>
    <w:p w:rsidR="00772DD4" w:rsidRPr="00344040" w:rsidRDefault="00772DD4" w:rsidP="00344040">
      <w:pPr>
        <w:jc w:val="both"/>
        <w:rPr>
          <w:sz w:val="28"/>
          <w:szCs w:val="28"/>
        </w:rPr>
      </w:pPr>
    </w:p>
    <w:p w:rsidR="00772DD4" w:rsidRPr="004543E4" w:rsidRDefault="00772DD4" w:rsidP="004543E4">
      <w:pPr>
        <w:jc w:val="center"/>
        <w:rPr>
          <w:b/>
          <w:sz w:val="28"/>
          <w:szCs w:val="28"/>
        </w:rPr>
      </w:pPr>
      <w:r w:rsidRPr="004543E4">
        <w:rPr>
          <w:b/>
          <w:sz w:val="28"/>
          <w:szCs w:val="28"/>
        </w:rPr>
        <w:t>ПОСТАНОВЛЯЕТ:</w:t>
      </w:r>
    </w:p>
    <w:p w:rsidR="00772DD4" w:rsidRPr="00344040" w:rsidRDefault="00772DD4" w:rsidP="00344040">
      <w:pPr>
        <w:jc w:val="both"/>
        <w:rPr>
          <w:sz w:val="28"/>
          <w:szCs w:val="28"/>
        </w:rPr>
      </w:pPr>
    </w:p>
    <w:p w:rsidR="00772DD4" w:rsidRPr="00344040" w:rsidRDefault="00772DD4" w:rsidP="003440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44040">
        <w:rPr>
          <w:sz w:val="28"/>
          <w:szCs w:val="28"/>
        </w:rPr>
        <w:t xml:space="preserve">Внести в Постановление №4 от 22.01.2019 «Об установлении объема сведений об объектах учета реестра муниципального имущества сельского поселения Старый </w:t>
      </w:r>
      <w:proofErr w:type="spellStart"/>
      <w:r w:rsidRPr="00344040">
        <w:rPr>
          <w:sz w:val="28"/>
          <w:szCs w:val="28"/>
        </w:rPr>
        <w:t>Аманак</w:t>
      </w:r>
      <w:proofErr w:type="spellEnd"/>
      <w:r w:rsidRPr="00344040">
        <w:rPr>
          <w:sz w:val="28"/>
          <w:szCs w:val="28"/>
        </w:rPr>
        <w:t xml:space="preserve"> муниципального района </w:t>
      </w:r>
      <w:proofErr w:type="spellStart"/>
      <w:r w:rsidRPr="00344040">
        <w:rPr>
          <w:sz w:val="28"/>
          <w:szCs w:val="28"/>
        </w:rPr>
        <w:t>Похвистневский</w:t>
      </w:r>
      <w:proofErr w:type="spellEnd"/>
      <w:r w:rsidRPr="00344040">
        <w:rPr>
          <w:sz w:val="28"/>
          <w:szCs w:val="28"/>
        </w:rPr>
        <w:t>, подлежащих размещению в информационно – телекоммуникационной сети «Интернет» следующие изменения:</w:t>
      </w:r>
    </w:p>
    <w:p w:rsidR="00772DD4" w:rsidRPr="00344040" w:rsidRDefault="00772DD4" w:rsidP="00344040">
      <w:pPr>
        <w:pStyle w:val="a3"/>
        <w:jc w:val="both"/>
        <w:rPr>
          <w:sz w:val="28"/>
          <w:szCs w:val="28"/>
        </w:rPr>
      </w:pPr>
      <w:r w:rsidRPr="00344040">
        <w:rPr>
          <w:sz w:val="28"/>
          <w:szCs w:val="28"/>
        </w:rPr>
        <w:t xml:space="preserve">    Пункт 1 дополнить подпунктом 1.1 следующего содержания:</w:t>
      </w:r>
    </w:p>
    <w:p w:rsidR="00772DD4" w:rsidRDefault="00344040" w:rsidP="0034404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344040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 сельского поселения Старый </w:t>
      </w:r>
      <w:proofErr w:type="spellStart"/>
      <w:r w:rsidRPr="00344040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="009F42D6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F42D6">
        <w:rPr>
          <w:rFonts w:eastAsia="Times New Roman"/>
          <w:color w:val="000000"/>
          <w:sz w:val="28"/>
          <w:szCs w:val="28"/>
          <w:lang w:eastAsia="ru-RU"/>
        </w:rPr>
        <w:t>Похвистн</w:t>
      </w:r>
      <w:r w:rsidRPr="00344040">
        <w:rPr>
          <w:rFonts w:eastAsia="Times New Roman"/>
          <w:color w:val="000000"/>
          <w:sz w:val="28"/>
          <w:szCs w:val="28"/>
          <w:lang w:eastAsia="ru-RU"/>
        </w:rPr>
        <w:t>евский</w:t>
      </w:r>
      <w:proofErr w:type="spellEnd"/>
      <w:r w:rsidRPr="00344040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="00772DD4" w:rsidRPr="00772DD4">
        <w:rPr>
          <w:rFonts w:eastAsia="Times New Roman"/>
          <w:color w:val="000000"/>
          <w:sz w:val="28"/>
          <w:szCs w:val="28"/>
          <w:lang w:eastAsia="ru-RU"/>
        </w:rPr>
        <w:t xml:space="preserve">обеспечить обновление данных об объектах учета реестра муниципального имущества </w:t>
      </w:r>
      <w:proofErr w:type="spellStart"/>
      <w:r w:rsidR="00772DD4" w:rsidRPr="00772DD4">
        <w:rPr>
          <w:rFonts w:eastAsia="Times New Roman"/>
          <w:color w:val="000000"/>
          <w:sz w:val="28"/>
          <w:szCs w:val="28"/>
          <w:lang w:eastAsia="ru-RU"/>
        </w:rPr>
        <w:t>Похвистневского</w:t>
      </w:r>
      <w:proofErr w:type="spellEnd"/>
      <w:r w:rsidR="00772DD4" w:rsidRPr="00772DD4">
        <w:rPr>
          <w:rFonts w:eastAsia="Times New Roman"/>
          <w:color w:val="000000"/>
          <w:sz w:val="28"/>
          <w:szCs w:val="28"/>
          <w:lang w:eastAsia="ru-RU"/>
        </w:rPr>
        <w:t xml:space="preserve"> района на сайте Администрации</w:t>
      </w:r>
      <w:r w:rsidRPr="00344040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Старый </w:t>
      </w:r>
      <w:proofErr w:type="spellStart"/>
      <w:r w:rsidRPr="00344040">
        <w:rPr>
          <w:rFonts w:eastAsia="Times New Roman"/>
          <w:color w:val="000000"/>
          <w:sz w:val="28"/>
          <w:szCs w:val="28"/>
          <w:lang w:eastAsia="ru-RU"/>
        </w:rPr>
        <w:t>Аманак</w:t>
      </w:r>
      <w:proofErr w:type="spellEnd"/>
      <w:r w:rsidR="00772DD4" w:rsidRPr="00772DD4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772DD4" w:rsidRPr="00772DD4">
        <w:rPr>
          <w:rFonts w:eastAsia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 w:rsidR="00772DD4" w:rsidRPr="00772DD4">
        <w:rPr>
          <w:rFonts w:eastAsia="Times New Roman"/>
          <w:color w:val="000000"/>
          <w:sz w:val="28"/>
          <w:szCs w:val="28"/>
          <w:lang w:eastAsia="ru-RU"/>
        </w:rPr>
        <w:t xml:space="preserve"> Самарской области  (</w:t>
      </w:r>
      <w:r w:rsidRPr="00344040">
        <w:rPr>
          <w:rFonts w:eastAsia="Times New Roman"/>
          <w:color w:val="000000"/>
          <w:sz w:val="28"/>
          <w:szCs w:val="28"/>
          <w:lang w:val="en-US" w:eastAsia="ru-RU"/>
        </w:rPr>
        <w:t>www</w:t>
      </w:r>
      <w:r w:rsidRPr="00344040">
        <w:rPr>
          <w:rFonts w:eastAsia="Times New Roman"/>
          <w:color w:val="000000"/>
          <w:sz w:val="28"/>
          <w:szCs w:val="28"/>
          <w:lang w:eastAsia="ru-RU"/>
        </w:rPr>
        <w:t>.star-amanak.ru</w:t>
      </w:r>
      <w:r w:rsidR="00772DD4" w:rsidRPr="00772DD4">
        <w:rPr>
          <w:rFonts w:eastAsia="Times New Roman"/>
          <w:color w:val="000000"/>
          <w:sz w:val="28"/>
          <w:szCs w:val="28"/>
          <w:lang w:eastAsia="ru-RU"/>
        </w:rPr>
        <w:t xml:space="preserve">) 2 раза в год (01.01 и 01.07 текущего года). </w:t>
      </w:r>
      <w:proofErr w:type="gramEnd"/>
    </w:p>
    <w:p w:rsidR="00344040" w:rsidRPr="00772DD4" w:rsidRDefault="00344040" w:rsidP="0034404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72DD4" w:rsidRPr="00344040" w:rsidRDefault="00772DD4" w:rsidP="0034404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4040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344040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44040" w:rsidRPr="00344040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344040" w:rsidRPr="00344040" w:rsidRDefault="00344040" w:rsidP="0034404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44040" w:rsidRPr="00344040" w:rsidRDefault="00344040" w:rsidP="0034404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44040" w:rsidRPr="00344040" w:rsidRDefault="00344040" w:rsidP="0034404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44040" w:rsidRPr="00344040" w:rsidRDefault="00344040" w:rsidP="0034404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72DD4" w:rsidRPr="00772DD4" w:rsidRDefault="00344040" w:rsidP="0034404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44040">
        <w:rPr>
          <w:rFonts w:eastAsia="Times New Roman"/>
          <w:sz w:val="28"/>
          <w:szCs w:val="28"/>
          <w:lang w:eastAsia="ru-RU"/>
        </w:rPr>
        <w:t xml:space="preserve">          </w:t>
      </w:r>
      <w:r w:rsidR="00772DD4" w:rsidRPr="00772DD4">
        <w:rPr>
          <w:rFonts w:eastAsia="Times New Roman"/>
          <w:sz w:val="28"/>
          <w:szCs w:val="28"/>
          <w:lang w:eastAsia="ru-RU"/>
        </w:rPr>
        <w:t xml:space="preserve"> Глава </w:t>
      </w:r>
      <w:r w:rsidR="00785DAB">
        <w:rPr>
          <w:rFonts w:eastAsia="Times New Roman"/>
          <w:sz w:val="28"/>
          <w:szCs w:val="28"/>
          <w:lang w:eastAsia="ru-RU"/>
        </w:rPr>
        <w:t>сельского поселения</w:t>
      </w:r>
      <w:r w:rsidR="00772DD4" w:rsidRPr="00772DD4">
        <w:rPr>
          <w:rFonts w:eastAsia="Times New Roman"/>
          <w:sz w:val="28"/>
          <w:szCs w:val="28"/>
          <w:lang w:eastAsia="ru-RU"/>
        </w:rPr>
        <w:t xml:space="preserve">                                       </w:t>
      </w:r>
      <w:r w:rsidR="00785DAB">
        <w:rPr>
          <w:rFonts w:eastAsia="Times New Roman"/>
          <w:sz w:val="28"/>
          <w:szCs w:val="28"/>
          <w:lang w:eastAsia="ru-RU"/>
        </w:rPr>
        <w:t xml:space="preserve">    </w:t>
      </w:r>
      <w:r w:rsidR="00772DD4" w:rsidRPr="00772DD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44040">
        <w:rPr>
          <w:rFonts w:eastAsia="Times New Roman"/>
          <w:sz w:val="28"/>
          <w:szCs w:val="28"/>
          <w:lang w:eastAsia="ru-RU"/>
        </w:rPr>
        <w:t>В.П.Фадеев</w:t>
      </w:r>
      <w:proofErr w:type="spellEnd"/>
    </w:p>
    <w:p w:rsidR="00772DD4" w:rsidRPr="00344040" w:rsidRDefault="00772DD4" w:rsidP="00344040">
      <w:pPr>
        <w:pStyle w:val="a3"/>
        <w:jc w:val="both"/>
        <w:rPr>
          <w:sz w:val="28"/>
          <w:szCs w:val="28"/>
        </w:rPr>
      </w:pPr>
    </w:p>
    <w:p w:rsidR="00772DD4" w:rsidRPr="00344040" w:rsidRDefault="00772DD4" w:rsidP="00344040">
      <w:pPr>
        <w:jc w:val="both"/>
        <w:rPr>
          <w:sz w:val="28"/>
          <w:szCs w:val="28"/>
        </w:rPr>
      </w:pPr>
    </w:p>
    <w:p w:rsidR="00772DD4" w:rsidRPr="00344040" w:rsidRDefault="00772DD4" w:rsidP="00344040">
      <w:pPr>
        <w:jc w:val="both"/>
        <w:rPr>
          <w:sz w:val="28"/>
          <w:szCs w:val="28"/>
        </w:rPr>
      </w:pPr>
    </w:p>
    <w:sectPr w:rsidR="00772DD4" w:rsidRPr="00344040" w:rsidSect="00772D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49C"/>
    <w:multiLevelType w:val="hybridMultilevel"/>
    <w:tmpl w:val="F0BE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F93"/>
    <w:multiLevelType w:val="hybridMultilevel"/>
    <w:tmpl w:val="D7B4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02"/>
    <w:rsid w:val="00344040"/>
    <w:rsid w:val="004543E4"/>
    <w:rsid w:val="00772DD4"/>
    <w:rsid w:val="00785DAB"/>
    <w:rsid w:val="00895D03"/>
    <w:rsid w:val="008E0D02"/>
    <w:rsid w:val="00970164"/>
    <w:rsid w:val="009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D4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D4"/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2019-12-19T04:40:00Z</cp:lastPrinted>
  <dcterms:created xsi:type="dcterms:W3CDTF">2019-12-18T11:06:00Z</dcterms:created>
  <dcterms:modified xsi:type="dcterms:W3CDTF">2019-12-19T04:40:00Z</dcterms:modified>
</cp:coreProperties>
</file>