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054" w:rsidRDefault="00882E30" w:rsidP="00485054">
      <w:pPr>
        <w:pStyle w:val="a3"/>
        <w:spacing w:after="0" w:line="100" w:lineRule="atLeast"/>
        <w:ind w:left="-142" w:right="-284"/>
        <w:rPr>
          <w:rFonts w:ascii="Times New Roman" w:hAnsi="Times New Roman" w:cs="Times New Roman"/>
          <w:sz w:val="18"/>
          <w:szCs w:val="18"/>
        </w:rPr>
      </w:pPr>
      <w:r>
        <w:rPr>
          <w:rFonts w:ascii="Times New Roman" w:eastAsia="Times New Roman" w:hAnsi="Times New Roman" w:cs="Times New Roman"/>
          <w:b/>
          <w:i/>
          <w:sz w:val="48"/>
          <w:szCs w:val="48"/>
          <w:lang w:eastAsia="ru-RU"/>
        </w:rPr>
        <w:t xml:space="preserve">  </w:t>
      </w:r>
      <w:r w:rsidR="00485054">
        <w:rPr>
          <w:rFonts w:ascii="Times New Roman" w:eastAsia="Times New Roman" w:hAnsi="Times New Roman" w:cs="Times New Roman"/>
          <w:b/>
          <w:i/>
          <w:sz w:val="48"/>
          <w:szCs w:val="48"/>
          <w:lang w:eastAsia="ru-RU"/>
        </w:rPr>
        <w:t>АМАНАКСКИЕ</w:t>
      </w:r>
      <w:proofErr w:type="gramStart"/>
      <w:r w:rsidR="00485054">
        <w:rPr>
          <w:rFonts w:ascii="Times New Roman" w:eastAsia="Times New Roman" w:hAnsi="Times New Roman" w:cs="Times New Roman"/>
          <w:b/>
          <w:sz w:val="28"/>
          <w:szCs w:val="28"/>
          <w:lang w:eastAsia="ru-RU"/>
        </w:rPr>
        <w:t xml:space="preserve">                                             </w:t>
      </w:r>
      <w:r w:rsidR="00485054">
        <w:rPr>
          <w:rFonts w:ascii="Times New Roman" w:eastAsia="Times New Roman" w:hAnsi="Times New Roman" w:cs="Times New Roman"/>
          <w:b/>
          <w:sz w:val="20"/>
          <w:szCs w:val="20"/>
          <w:lang w:eastAsia="ru-RU"/>
        </w:rPr>
        <w:t>Р</w:t>
      </w:r>
      <w:proofErr w:type="gramEnd"/>
      <w:r w:rsidR="00485054">
        <w:rPr>
          <w:rFonts w:ascii="Times New Roman" w:eastAsia="Times New Roman" w:hAnsi="Times New Roman" w:cs="Times New Roman"/>
          <w:b/>
          <w:sz w:val="20"/>
          <w:szCs w:val="20"/>
          <w:lang w:eastAsia="ru-RU"/>
        </w:rPr>
        <w:t>аспространяется    бесплатно</w:t>
      </w:r>
    </w:p>
    <w:p w:rsidR="00485054" w:rsidRDefault="00485054" w:rsidP="00485054">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485054" w:rsidRDefault="00D3152D" w:rsidP="00485054">
      <w:pPr>
        <w:pStyle w:val="a3"/>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23</w:t>
      </w:r>
      <w:r w:rsidR="00485054">
        <w:rPr>
          <w:rFonts w:ascii="Times New Roman" w:eastAsia="Times New Roman" w:hAnsi="Times New Roman" w:cs="Times New Roman"/>
          <w:b/>
          <w:lang w:eastAsia="ru-RU"/>
        </w:rPr>
        <w:t xml:space="preserve"> августа 2019г                                                                     </w:t>
      </w:r>
      <w:r w:rsidR="00485054">
        <w:rPr>
          <w:rFonts w:ascii="Times New Roman" w:eastAsia="Times New Roman" w:hAnsi="Times New Roman" w:cs="Times New Roman"/>
          <w:b/>
          <w:i/>
          <w:sz w:val="40"/>
          <w:szCs w:val="40"/>
          <w:lang w:eastAsia="ru-RU"/>
        </w:rPr>
        <w:t xml:space="preserve">                      </w:t>
      </w:r>
      <w:r w:rsidR="00485054">
        <w:rPr>
          <w:rFonts w:ascii="Times New Roman" w:eastAsia="Times New Roman" w:hAnsi="Times New Roman" w:cs="Times New Roman"/>
          <w:b/>
          <w:i/>
          <w:sz w:val="48"/>
          <w:szCs w:val="48"/>
          <w:lang w:eastAsia="ru-RU"/>
        </w:rPr>
        <w:t xml:space="preserve">  </w:t>
      </w:r>
      <w:r w:rsidR="00485054">
        <w:rPr>
          <w:rFonts w:ascii="Times New Roman" w:eastAsia="Times New Roman" w:hAnsi="Times New Roman" w:cs="Times New Roman"/>
          <w:b/>
          <w:sz w:val="40"/>
          <w:szCs w:val="40"/>
          <w:lang w:eastAsia="ru-RU"/>
        </w:rPr>
        <w:t xml:space="preserve">                                                                 </w:t>
      </w:r>
      <w:r w:rsidR="006B64C4">
        <w:rPr>
          <w:rFonts w:ascii="Times New Roman" w:eastAsia="Times New Roman" w:hAnsi="Times New Roman" w:cs="Times New Roman"/>
          <w:b/>
          <w:sz w:val="20"/>
          <w:szCs w:val="20"/>
          <w:lang w:eastAsia="ru-RU"/>
        </w:rPr>
        <w:t>№51(345</w:t>
      </w:r>
      <w:r w:rsidR="00485054">
        <w:rPr>
          <w:rFonts w:ascii="Times New Roman" w:eastAsia="Times New Roman" w:hAnsi="Times New Roman" w:cs="Times New Roman"/>
          <w:b/>
          <w:sz w:val="20"/>
          <w:szCs w:val="20"/>
          <w:lang w:eastAsia="ru-RU"/>
        </w:rPr>
        <w:t>) ОФИЦИАЛЬНО</w:t>
      </w:r>
    </w:p>
    <w:p w:rsidR="00485054" w:rsidRDefault="00485054" w:rsidP="00485054">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485054" w:rsidRDefault="00485054" w:rsidP="00485054">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485054" w:rsidRPr="004254F4" w:rsidRDefault="00485054" w:rsidP="00485054">
      <w:pPr>
        <w:pStyle w:val="a3"/>
        <w:shd w:val="clear" w:color="auto" w:fill="A6A6A6"/>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p>
    <w:p w:rsidR="00485054" w:rsidRDefault="00485054" w:rsidP="00485054"/>
    <w:p w:rsidR="00654A62" w:rsidRPr="00672640" w:rsidRDefault="00654A62" w:rsidP="00672640">
      <w:pPr>
        <w:shd w:val="clear" w:color="auto" w:fill="FFFFFF"/>
        <w:spacing w:after="0" w:line="240" w:lineRule="auto"/>
        <w:jc w:val="center"/>
        <w:outlineLvl w:val="1"/>
        <w:rPr>
          <w:rFonts w:ascii="Times New Roman" w:eastAsia="Times New Roman" w:hAnsi="Times New Roman" w:cs="Times New Roman"/>
          <w:b/>
          <w:color w:val="000000"/>
          <w:sz w:val="18"/>
          <w:szCs w:val="18"/>
          <w:lang w:eastAsia="ru-RU"/>
        </w:rPr>
      </w:pPr>
      <w:proofErr w:type="spellStart"/>
      <w:r w:rsidRPr="00672640">
        <w:rPr>
          <w:rFonts w:ascii="Times New Roman" w:eastAsia="Times New Roman" w:hAnsi="Times New Roman" w:cs="Times New Roman"/>
          <w:b/>
          <w:color w:val="000000"/>
          <w:sz w:val="18"/>
          <w:szCs w:val="18"/>
          <w:lang w:eastAsia="ru-RU"/>
        </w:rPr>
        <w:t>Похвистневские</w:t>
      </w:r>
      <w:proofErr w:type="spellEnd"/>
      <w:r w:rsidRPr="00672640">
        <w:rPr>
          <w:rFonts w:ascii="Times New Roman" w:eastAsia="Times New Roman" w:hAnsi="Times New Roman" w:cs="Times New Roman"/>
          <w:b/>
          <w:color w:val="000000"/>
          <w:sz w:val="18"/>
          <w:szCs w:val="18"/>
          <w:lang w:eastAsia="ru-RU"/>
        </w:rPr>
        <w:t xml:space="preserve"> полицейские провели акцию: «Бдительность – надёжная защита от мошенников»</w:t>
      </w:r>
    </w:p>
    <w:p w:rsidR="00654A62" w:rsidRPr="00672640" w:rsidRDefault="00654A62" w:rsidP="00672640">
      <w:pPr>
        <w:shd w:val="clear" w:color="auto" w:fill="FFFFFF"/>
        <w:spacing w:after="0" w:line="240" w:lineRule="auto"/>
        <w:rPr>
          <w:rFonts w:ascii="Times New Roman" w:eastAsia="Times New Roman" w:hAnsi="Times New Roman" w:cs="Times New Roman"/>
          <w:color w:val="000000"/>
          <w:sz w:val="18"/>
          <w:szCs w:val="18"/>
          <w:lang w:eastAsia="ru-RU"/>
        </w:rPr>
      </w:pPr>
    </w:p>
    <w:p w:rsidR="00654A62" w:rsidRPr="00672640" w:rsidRDefault="00654A62" w:rsidP="00672640">
      <w:pPr>
        <w:shd w:val="clear" w:color="auto" w:fill="FFFFFF"/>
        <w:spacing w:after="0" w:line="240" w:lineRule="auto"/>
        <w:ind w:firstLine="851"/>
        <w:jc w:val="both"/>
        <w:rPr>
          <w:rFonts w:ascii="Times New Roman" w:eastAsia="Times New Roman" w:hAnsi="Times New Roman" w:cs="Times New Roman"/>
          <w:color w:val="000000"/>
          <w:sz w:val="18"/>
          <w:szCs w:val="18"/>
          <w:lang w:eastAsia="ru-RU"/>
        </w:rPr>
      </w:pPr>
      <w:r w:rsidRPr="00672640">
        <w:rPr>
          <w:rFonts w:ascii="Times New Roman" w:eastAsia="Times New Roman" w:hAnsi="Times New Roman" w:cs="Times New Roman"/>
          <w:color w:val="000000"/>
          <w:sz w:val="18"/>
          <w:szCs w:val="18"/>
          <w:lang w:eastAsia="ru-RU"/>
        </w:rPr>
        <w:t>На днях исполняющий обязанности начальника с</w:t>
      </w:r>
      <w:bookmarkStart w:id="0" w:name="_GoBack"/>
      <w:bookmarkEnd w:id="0"/>
      <w:r w:rsidRPr="00672640">
        <w:rPr>
          <w:rFonts w:ascii="Times New Roman" w:eastAsia="Times New Roman" w:hAnsi="Times New Roman" w:cs="Times New Roman"/>
          <w:color w:val="000000"/>
          <w:sz w:val="18"/>
          <w:szCs w:val="18"/>
          <w:lang w:eastAsia="ru-RU"/>
        </w:rPr>
        <w:t>ледственного отдела МО МВД России «</w:t>
      </w:r>
      <w:proofErr w:type="spellStart"/>
      <w:r w:rsidRPr="00672640">
        <w:rPr>
          <w:rFonts w:ascii="Times New Roman" w:eastAsia="Times New Roman" w:hAnsi="Times New Roman" w:cs="Times New Roman"/>
          <w:color w:val="000000"/>
          <w:sz w:val="18"/>
          <w:szCs w:val="18"/>
          <w:lang w:eastAsia="ru-RU"/>
        </w:rPr>
        <w:t>Похвистневский</w:t>
      </w:r>
      <w:proofErr w:type="spellEnd"/>
      <w:r w:rsidRPr="00672640">
        <w:rPr>
          <w:rFonts w:ascii="Times New Roman" w:eastAsia="Times New Roman" w:hAnsi="Times New Roman" w:cs="Times New Roman"/>
          <w:color w:val="000000"/>
          <w:sz w:val="18"/>
          <w:szCs w:val="18"/>
          <w:lang w:eastAsia="ru-RU"/>
        </w:rPr>
        <w:t>» подполковник юстиции Василий Янов провёл в реабилитационном центре «Доблесть» города Похвистнево акцию «Бдительность – надёжная защита от мошенников!».</w:t>
      </w:r>
    </w:p>
    <w:p w:rsidR="00654A62" w:rsidRPr="00672640" w:rsidRDefault="00654A62" w:rsidP="00672640">
      <w:pPr>
        <w:shd w:val="clear" w:color="auto" w:fill="FFFFFF"/>
        <w:spacing w:after="0" w:line="240" w:lineRule="auto"/>
        <w:ind w:firstLine="851"/>
        <w:jc w:val="both"/>
        <w:rPr>
          <w:rFonts w:ascii="Times New Roman" w:eastAsia="Times New Roman" w:hAnsi="Times New Roman" w:cs="Times New Roman"/>
          <w:color w:val="000000"/>
          <w:sz w:val="18"/>
          <w:szCs w:val="18"/>
          <w:lang w:eastAsia="ru-RU"/>
        </w:rPr>
      </w:pPr>
      <w:r w:rsidRPr="00672640">
        <w:rPr>
          <w:rFonts w:ascii="Times New Roman" w:eastAsia="Times New Roman" w:hAnsi="Times New Roman" w:cs="Times New Roman"/>
          <w:color w:val="000000"/>
          <w:sz w:val="18"/>
          <w:szCs w:val="18"/>
          <w:lang w:eastAsia="ru-RU"/>
        </w:rPr>
        <w:t xml:space="preserve">Василий Янов рассказал получателям социальных услуг о том, что в настоящее время распространены мошенничества, совершённые посредством сайтов бесплатных объявлений: когда потенциальные покупатели звонят продавцам, просят номер с банковской карты и коды, приходящие на их номера. После чего свободным доступом переводят денежные средства, принадлежащие продавцу, на свои счета. Также некоторые злоумышленники звонят, представляясь банковскими служащими, и сообщают о попытках мошенников перевести деньги с вашей карты. Далее по отработанной схеме просят данные банковских карт. «Отличительной особенностью каждого мошенника, является, то, что он много говорит, не давая вам шанса подумать, посоветоваться с родными и близкими. - Предупредил подполковник юстиции. – </w:t>
      </w:r>
      <w:proofErr w:type="gramStart"/>
      <w:r w:rsidRPr="00672640">
        <w:rPr>
          <w:rFonts w:ascii="Times New Roman" w:eastAsia="Times New Roman" w:hAnsi="Times New Roman" w:cs="Times New Roman"/>
          <w:color w:val="000000"/>
          <w:sz w:val="18"/>
          <w:szCs w:val="18"/>
          <w:lang w:eastAsia="ru-RU"/>
        </w:rPr>
        <w:t>в следствии</w:t>
      </w:r>
      <w:proofErr w:type="gramEnd"/>
      <w:r w:rsidRPr="00672640">
        <w:rPr>
          <w:rFonts w:ascii="Times New Roman" w:eastAsia="Times New Roman" w:hAnsi="Times New Roman" w:cs="Times New Roman"/>
          <w:color w:val="000000"/>
          <w:sz w:val="18"/>
          <w:szCs w:val="18"/>
          <w:lang w:eastAsia="ru-RU"/>
        </w:rPr>
        <w:t xml:space="preserve"> чего, введённые в заблуждение граждане предоставляют все личные данные злоумышленникам».</w:t>
      </w:r>
    </w:p>
    <w:p w:rsidR="00654A62" w:rsidRPr="00672640" w:rsidRDefault="00654A62" w:rsidP="00672640">
      <w:pPr>
        <w:shd w:val="clear" w:color="auto" w:fill="FFFFFF"/>
        <w:spacing w:after="0" w:line="240" w:lineRule="auto"/>
        <w:ind w:firstLine="851"/>
        <w:jc w:val="both"/>
        <w:rPr>
          <w:rFonts w:ascii="Times New Roman" w:eastAsia="Times New Roman" w:hAnsi="Times New Roman" w:cs="Times New Roman"/>
          <w:color w:val="000000"/>
          <w:sz w:val="18"/>
          <w:szCs w:val="18"/>
          <w:lang w:eastAsia="ru-RU"/>
        </w:rPr>
      </w:pPr>
      <w:proofErr w:type="gramStart"/>
      <w:r w:rsidRPr="00672640">
        <w:rPr>
          <w:rFonts w:ascii="Times New Roman" w:eastAsia="Times New Roman" w:hAnsi="Times New Roman" w:cs="Times New Roman"/>
          <w:color w:val="000000"/>
          <w:sz w:val="18"/>
          <w:szCs w:val="18"/>
          <w:lang w:eastAsia="ru-RU"/>
        </w:rPr>
        <w:t>Исполняющий</w:t>
      </w:r>
      <w:proofErr w:type="gramEnd"/>
      <w:r w:rsidRPr="00672640">
        <w:rPr>
          <w:rFonts w:ascii="Times New Roman" w:eastAsia="Times New Roman" w:hAnsi="Times New Roman" w:cs="Times New Roman"/>
          <w:color w:val="000000"/>
          <w:sz w:val="18"/>
          <w:szCs w:val="18"/>
          <w:lang w:eastAsia="ru-RU"/>
        </w:rPr>
        <w:t xml:space="preserve"> обязанности начальника следственного отдела напомнил собравшимся правила безопасности:</w:t>
      </w:r>
    </w:p>
    <w:p w:rsidR="00654A62" w:rsidRPr="00672640" w:rsidRDefault="00654A62" w:rsidP="00672640">
      <w:pPr>
        <w:shd w:val="clear" w:color="auto" w:fill="FFFFFF"/>
        <w:spacing w:after="0" w:line="240" w:lineRule="auto"/>
        <w:ind w:firstLine="851"/>
        <w:jc w:val="both"/>
        <w:rPr>
          <w:rFonts w:ascii="Times New Roman" w:eastAsia="Times New Roman" w:hAnsi="Times New Roman" w:cs="Times New Roman"/>
          <w:color w:val="000000"/>
          <w:sz w:val="18"/>
          <w:szCs w:val="18"/>
          <w:lang w:eastAsia="ru-RU"/>
        </w:rPr>
      </w:pPr>
      <w:r w:rsidRPr="00672640">
        <w:rPr>
          <w:rFonts w:ascii="Times New Roman" w:eastAsia="Times New Roman" w:hAnsi="Times New Roman" w:cs="Times New Roman"/>
          <w:color w:val="000000"/>
          <w:sz w:val="18"/>
          <w:szCs w:val="18"/>
          <w:lang w:eastAsia="ru-RU"/>
        </w:rPr>
        <w:t xml:space="preserve">- не доверять </w:t>
      </w:r>
      <w:proofErr w:type="gramStart"/>
      <w:r w:rsidRPr="00672640">
        <w:rPr>
          <w:rFonts w:ascii="Times New Roman" w:eastAsia="Times New Roman" w:hAnsi="Times New Roman" w:cs="Times New Roman"/>
          <w:color w:val="000000"/>
          <w:sz w:val="18"/>
          <w:szCs w:val="18"/>
          <w:lang w:eastAsia="ru-RU"/>
        </w:rPr>
        <w:t>незнакомым</w:t>
      </w:r>
      <w:proofErr w:type="gramEnd"/>
      <w:r w:rsidRPr="00672640">
        <w:rPr>
          <w:rFonts w:ascii="Times New Roman" w:eastAsia="Times New Roman" w:hAnsi="Times New Roman" w:cs="Times New Roman"/>
          <w:color w:val="000000"/>
          <w:sz w:val="18"/>
          <w:szCs w:val="18"/>
          <w:lang w:eastAsia="ru-RU"/>
        </w:rPr>
        <w:t>, даже если они предоставляют документы, носят спецодежду;</w:t>
      </w:r>
    </w:p>
    <w:p w:rsidR="00654A62" w:rsidRPr="00672640" w:rsidRDefault="00654A62" w:rsidP="00672640">
      <w:pPr>
        <w:shd w:val="clear" w:color="auto" w:fill="FFFFFF"/>
        <w:spacing w:after="0" w:line="240" w:lineRule="auto"/>
        <w:ind w:firstLine="851"/>
        <w:jc w:val="both"/>
        <w:rPr>
          <w:rFonts w:ascii="Times New Roman" w:eastAsia="Times New Roman" w:hAnsi="Times New Roman" w:cs="Times New Roman"/>
          <w:color w:val="000000"/>
          <w:sz w:val="18"/>
          <w:szCs w:val="18"/>
          <w:lang w:eastAsia="ru-RU"/>
        </w:rPr>
      </w:pPr>
      <w:r w:rsidRPr="00672640">
        <w:rPr>
          <w:rFonts w:ascii="Times New Roman" w:eastAsia="Times New Roman" w:hAnsi="Times New Roman" w:cs="Times New Roman"/>
          <w:color w:val="000000"/>
          <w:sz w:val="18"/>
          <w:szCs w:val="18"/>
          <w:lang w:eastAsia="ru-RU"/>
        </w:rPr>
        <w:t>- помнить, что добросовестные сотрудники компаний никогда не будут торопить вас с решением воспользоваться их услугами, оставят вам договора для их подробного изучения;</w:t>
      </w:r>
    </w:p>
    <w:p w:rsidR="00654A62" w:rsidRPr="00672640" w:rsidRDefault="00654A62" w:rsidP="00672640">
      <w:pPr>
        <w:shd w:val="clear" w:color="auto" w:fill="FFFFFF"/>
        <w:spacing w:after="0" w:line="240" w:lineRule="auto"/>
        <w:ind w:firstLine="851"/>
        <w:jc w:val="both"/>
        <w:rPr>
          <w:rFonts w:ascii="Times New Roman" w:eastAsia="Times New Roman" w:hAnsi="Times New Roman" w:cs="Times New Roman"/>
          <w:color w:val="000000"/>
          <w:sz w:val="18"/>
          <w:szCs w:val="18"/>
          <w:lang w:eastAsia="ru-RU"/>
        </w:rPr>
      </w:pPr>
      <w:r w:rsidRPr="00672640">
        <w:rPr>
          <w:rFonts w:ascii="Times New Roman" w:eastAsia="Times New Roman" w:hAnsi="Times New Roman" w:cs="Times New Roman"/>
          <w:color w:val="000000"/>
          <w:sz w:val="18"/>
          <w:szCs w:val="18"/>
          <w:lang w:eastAsia="ru-RU"/>
        </w:rPr>
        <w:t xml:space="preserve">- сотрудники банка не спрашивают личные данные своих клиентов, и регулярно сообщают о </w:t>
      </w:r>
      <w:proofErr w:type="gramStart"/>
      <w:r w:rsidRPr="00672640">
        <w:rPr>
          <w:rFonts w:ascii="Times New Roman" w:eastAsia="Times New Roman" w:hAnsi="Times New Roman" w:cs="Times New Roman"/>
          <w:color w:val="000000"/>
          <w:sz w:val="18"/>
          <w:szCs w:val="18"/>
          <w:lang w:eastAsia="ru-RU"/>
        </w:rPr>
        <w:t>конфиденциальности</w:t>
      </w:r>
      <w:proofErr w:type="gramEnd"/>
      <w:r w:rsidRPr="00672640">
        <w:rPr>
          <w:rFonts w:ascii="Times New Roman" w:eastAsia="Times New Roman" w:hAnsi="Times New Roman" w:cs="Times New Roman"/>
          <w:color w:val="000000"/>
          <w:sz w:val="18"/>
          <w:szCs w:val="18"/>
          <w:lang w:eastAsia="ru-RU"/>
        </w:rPr>
        <w:t xml:space="preserve"> о приходящих СМС с кодами доступа в своих сообщениях, а для решения каких-либо вопросов приглашают в свои отделения.</w:t>
      </w:r>
    </w:p>
    <w:p w:rsidR="00654A62" w:rsidRPr="00672640" w:rsidRDefault="00654A62" w:rsidP="00672640">
      <w:pPr>
        <w:shd w:val="clear" w:color="auto" w:fill="FFFFFF"/>
        <w:spacing w:after="0" w:line="240" w:lineRule="auto"/>
        <w:ind w:firstLine="851"/>
        <w:jc w:val="both"/>
        <w:rPr>
          <w:rFonts w:ascii="Times New Roman" w:eastAsia="Times New Roman" w:hAnsi="Times New Roman" w:cs="Times New Roman"/>
          <w:color w:val="000000"/>
          <w:sz w:val="18"/>
          <w:szCs w:val="18"/>
          <w:lang w:eastAsia="ru-RU"/>
        </w:rPr>
      </w:pPr>
      <w:r w:rsidRPr="00672640">
        <w:rPr>
          <w:rFonts w:ascii="Times New Roman" w:eastAsia="Times New Roman" w:hAnsi="Times New Roman" w:cs="Times New Roman"/>
          <w:color w:val="000000"/>
          <w:sz w:val="18"/>
          <w:szCs w:val="18"/>
          <w:lang w:eastAsia="ru-RU"/>
        </w:rPr>
        <w:t xml:space="preserve">Подполковник полиции предупредил собравшихся о том, что в настоящее время активно действуют специалисты по обслуживанию пластиковых окон. С целью проверки оконных комплектующих они проводят осмотр установленных рам и констатируют, что, именно сейчас они могут удалить неисправность, либо заменят неожиданно сломавшуюся деталь. При этом цены на свои услуги явно завышают. «В подобных случаях следует помнить, что обслуживание окна не может стоить больше, чем само окно», </w:t>
      </w:r>
      <w:proofErr w:type="gramStart"/>
      <w:r w:rsidRPr="00672640">
        <w:rPr>
          <w:rFonts w:ascii="Times New Roman" w:eastAsia="Times New Roman" w:hAnsi="Times New Roman" w:cs="Times New Roman"/>
          <w:color w:val="000000"/>
          <w:sz w:val="18"/>
          <w:szCs w:val="18"/>
          <w:lang w:eastAsia="ru-RU"/>
        </w:rPr>
        <w:t>-п</w:t>
      </w:r>
      <w:proofErr w:type="gramEnd"/>
      <w:r w:rsidRPr="00672640">
        <w:rPr>
          <w:rFonts w:ascii="Times New Roman" w:eastAsia="Times New Roman" w:hAnsi="Times New Roman" w:cs="Times New Roman"/>
          <w:color w:val="000000"/>
          <w:sz w:val="18"/>
          <w:szCs w:val="18"/>
          <w:lang w:eastAsia="ru-RU"/>
        </w:rPr>
        <w:t>редупредил Василий Янов.</w:t>
      </w:r>
    </w:p>
    <w:p w:rsidR="00654A62" w:rsidRPr="00672640" w:rsidRDefault="00654A62" w:rsidP="00672640">
      <w:pPr>
        <w:shd w:val="clear" w:color="auto" w:fill="FFFFFF"/>
        <w:spacing w:after="0" w:line="240" w:lineRule="auto"/>
        <w:ind w:firstLine="851"/>
        <w:jc w:val="both"/>
        <w:rPr>
          <w:rFonts w:ascii="Times New Roman" w:eastAsia="Times New Roman" w:hAnsi="Times New Roman" w:cs="Times New Roman"/>
          <w:color w:val="000000"/>
          <w:sz w:val="18"/>
          <w:szCs w:val="18"/>
          <w:lang w:eastAsia="ru-RU"/>
        </w:rPr>
      </w:pPr>
      <w:r w:rsidRPr="00672640">
        <w:rPr>
          <w:rFonts w:ascii="Times New Roman" w:eastAsia="Times New Roman" w:hAnsi="Times New Roman" w:cs="Times New Roman"/>
          <w:color w:val="000000"/>
          <w:sz w:val="18"/>
          <w:szCs w:val="18"/>
          <w:lang w:eastAsia="ru-RU"/>
        </w:rPr>
        <w:t>В заключени</w:t>
      </w:r>
      <w:proofErr w:type="gramStart"/>
      <w:r w:rsidRPr="00672640">
        <w:rPr>
          <w:rFonts w:ascii="Times New Roman" w:eastAsia="Times New Roman" w:hAnsi="Times New Roman" w:cs="Times New Roman"/>
          <w:color w:val="000000"/>
          <w:sz w:val="18"/>
          <w:szCs w:val="18"/>
          <w:lang w:eastAsia="ru-RU"/>
        </w:rPr>
        <w:t>и</w:t>
      </w:r>
      <w:proofErr w:type="gramEnd"/>
      <w:r w:rsidRPr="00672640">
        <w:rPr>
          <w:rFonts w:ascii="Times New Roman" w:eastAsia="Times New Roman" w:hAnsi="Times New Roman" w:cs="Times New Roman"/>
          <w:color w:val="000000"/>
          <w:sz w:val="18"/>
          <w:szCs w:val="18"/>
          <w:lang w:eastAsia="ru-RU"/>
        </w:rPr>
        <w:t xml:space="preserve"> мероприятия присутствующие задавали подполковнику юстиции многочисленные вопросы, на которые были даны правовые ответы и разъяснения. Также среди присутствующих были распространены тематические памятки «Осторожно, Мошенники».</w:t>
      </w:r>
    </w:p>
    <w:p w:rsidR="00D92338" w:rsidRPr="00672640" w:rsidRDefault="005C1B9B" w:rsidP="00672640">
      <w:pPr>
        <w:pStyle w:val="a6"/>
        <w:spacing w:before="0" w:beforeAutospacing="0" w:after="0" w:afterAutospacing="0"/>
        <w:ind w:firstLine="851"/>
        <w:jc w:val="center"/>
        <w:rPr>
          <w:b/>
          <w:color w:val="000000"/>
          <w:sz w:val="18"/>
          <w:szCs w:val="18"/>
        </w:rPr>
      </w:pPr>
      <w:r w:rsidRPr="00672640">
        <w:rPr>
          <w:noProof/>
          <w:sz w:val="18"/>
          <w:szCs w:val="18"/>
        </w:rPr>
        <w:drawing>
          <wp:inline distT="0" distB="0" distL="0" distR="0">
            <wp:extent cx="390525" cy="390525"/>
            <wp:effectExtent l="19050" t="0" r="9525" b="0"/>
            <wp:docPr id="1" name="Рисунок 1"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20190816_143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20190816_143537.jpg"/>
                    <pic:cNvPicPr>
                      <a:picLocks noChangeAspect="1" noChangeArrowheads="1"/>
                    </pic:cNvPicPr>
                  </pic:nvPicPr>
                  <pic:blipFill>
                    <a:blip r:embed="rId5"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r w:rsidRPr="00672640">
        <w:rPr>
          <w:snapToGrid w:val="0"/>
          <w:color w:val="000000"/>
          <w:w w:val="0"/>
          <w:sz w:val="18"/>
          <w:szCs w:val="18"/>
          <w:u w:color="000000"/>
          <w:bdr w:val="none" w:sz="0" w:space="0" w:color="000000"/>
          <w:shd w:val="clear" w:color="000000" w:fill="000000"/>
        </w:rPr>
        <w:t xml:space="preserve"> </w:t>
      </w:r>
      <w:r w:rsidRPr="00672640">
        <w:rPr>
          <w:noProof/>
          <w:sz w:val="18"/>
          <w:szCs w:val="18"/>
        </w:rPr>
        <w:drawing>
          <wp:inline distT="0" distB="0" distL="0" distR="0">
            <wp:extent cx="409575" cy="409575"/>
            <wp:effectExtent l="19050" t="0" r="9525" b="0"/>
            <wp:docPr id="3" name="Рисунок 3"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20190816_145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20190816_145322.jpg"/>
                    <pic:cNvPicPr>
                      <a:picLocks noChangeAspect="1" noChangeArrowheads="1"/>
                    </pic:cNvPicPr>
                  </pic:nvPicPr>
                  <pic:blipFill>
                    <a:blip r:embed="rId6"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r w:rsidR="00D92338" w:rsidRPr="00672640">
        <w:rPr>
          <w:b/>
          <w:color w:val="000000"/>
          <w:sz w:val="18"/>
          <w:szCs w:val="18"/>
        </w:rPr>
        <w:t xml:space="preserve"> </w:t>
      </w:r>
    </w:p>
    <w:p w:rsidR="00D92338" w:rsidRPr="00672640" w:rsidRDefault="00D92338" w:rsidP="00672640">
      <w:pPr>
        <w:pStyle w:val="a6"/>
        <w:spacing w:before="0" w:beforeAutospacing="0" w:after="0" w:afterAutospacing="0"/>
        <w:ind w:firstLine="851"/>
        <w:jc w:val="center"/>
        <w:rPr>
          <w:b/>
          <w:color w:val="000000"/>
          <w:sz w:val="18"/>
          <w:szCs w:val="18"/>
        </w:rPr>
      </w:pPr>
      <w:proofErr w:type="spellStart"/>
      <w:r w:rsidRPr="00672640">
        <w:rPr>
          <w:b/>
          <w:color w:val="000000"/>
          <w:sz w:val="18"/>
          <w:szCs w:val="18"/>
        </w:rPr>
        <w:t>Похвистневские</w:t>
      </w:r>
      <w:proofErr w:type="spellEnd"/>
      <w:r w:rsidRPr="00672640">
        <w:rPr>
          <w:b/>
          <w:color w:val="000000"/>
          <w:sz w:val="18"/>
          <w:szCs w:val="18"/>
        </w:rPr>
        <w:t xml:space="preserve"> Общественники провели мероприятие посвящённое Дню Российского флага</w:t>
      </w:r>
    </w:p>
    <w:p w:rsidR="00D92338" w:rsidRPr="00672640" w:rsidRDefault="00D92338" w:rsidP="00672640">
      <w:pPr>
        <w:pStyle w:val="a6"/>
        <w:spacing w:before="0" w:beforeAutospacing="0" w:after="0" w:afterAutospacing="0"/>
        <w:ind w:firstLine="851"/>
        <w:jc w:val="both"/>
        <w:rPr>
          <w:b/>
          <w:color w:val="000000"/>
          <w:sz w:val="18"/>
          <w:szCs w:val="18"/>
        </w:rPr>
      </w:pPr>
      <w:r w:rsidRPr="00672640">
        <w:rPr>
          <w:b/>
          <w:color w:val="000000"/>
          <w:sz w:val="18"/>
          <w:szCs w:val="18"/>
        </w:rPr>
        <w:t xml:space="preserve">Накануне Дня Российского флага </w:t>
      </w:r>
      <w:proofErr w:type="spellStart"/>
      <w:r w:rsidRPr="00672640">
        <w:rPr>
          <w:b/>
          <w:color w:val="000000"/>
          <w:sz w:val="18"/>
          <w:szCs w:val="18"/>
        </w:rPr>
        <w:t>похвистневские</w:t>
      </w:r>
      <w:proofErr w:type="spellEnd"/>
      <w:r w:rsidRPr="00672640">
        <w:rPr>
          <w:b/>
          <w:color w:val="000000"/>
          <w:sz w:val="18"/>
          <w:szCs w:val="18"/>
        </w:rPr>
        <w:t xml:space="preserve"> Общественники в рамках акции «Каникулы с Общественным советом» провели тематическое мероприятие с детьми, отдыхающими в структурном подразделении Центр детского творчества «Пируэт» гимназии имени Сергея Васильевича </w:t>
      </w:r>
      <w:proofErr w:type="spellStart"/>
      <w:r w:rsidRPr="00672640">
        <w:rPr>
          <w:b/>
          <w:color w:val="000000"/>
          <w:sz w:val="18"/>
          <w:szCs w:val="18"/>
        </w:rPr>
        <w:t>Байменова</w:t>
      </w:r>
      <w:proofErr w:type="spellEnd"/>
      <w:r w:rsidRPr="00672640">
        <w:rPr>
          <w:b/>
          <w:color w:val="000000"/>
          <w:sz w:val="18"/>
          <w:szCs w:val="18"/>
        </w:rPr>
        <w:t xml:space="preserve"> в Детской библиотеке города Похвистнево.</w:t>
      </w:r>
    </w:p>
    <w:p w:rsidR="00D92338" w:rsidRPr="00672640" w:rsidRDefault="00D92338" w:rsidP="00672640">
      <w:pPr>
        <w:pStyle w:val="a6"/>
        <w:spacing w:before="0" w:beforeAutospacing="0" w:after="0" w:afterAutospacing="0"/>
        <w:ind w:firstLine="851"/>
        <w:jc w:val="both"/>
        <w:rPr>
          <w:b/>
          <w:color w:val="000000"/>
          <w:sz w:val="18"/>
          <w:szCs w:val="18"/>
        </w:rPr>
      </w:pPr>
      <w:r w:rsidRPr="00672640">
        <w:rPr>
          <w:b/>
          <w:color w:val="000000"/>
          <w:sz w:val="18"/>
          <w:szCs w:val="18"/>
        </w:rPr>
        <w:t xml:space="preserve">Библиотекарь Детской библиотеки Татьяна Логинова рассказала ребятам о значимости библиотек во все времена, познакомила ребят с новыми книгами и журналами. Также Татьяна Логинова поведала ребятам об истории российского флага, показала, как он выглядел ранее: «Российский флаг в современном виде ввёл ещё Петр </w:t>
      </w:r>
      <w:r w:rsidRPr="00672640">
        <w:rPr>
          <w:b/>
          <w:color w:val="000000"/>
          <w:sz w:val="18"/>
          <w:szCs w:val="18"/>
          <w:lang w:val="en-US"/>
        </w:rPr>
        <w:t>I</w:t>
      </w:r>
      <w:r w:rsidRPr="00672640">
        <w:rPr>
          <w:b/>
          <w:color w:val="000000"/>
          <w:sz w:val="18"/>
          <w:szCs w:val="18"/>
        </w:rPr>
        <w:t xml:space="preserve">, после чего он неоднократно изменялся, но в 1991 году 22 августа официальным флагом Российской Федерации стал нынешний </w:t>
      </w:r>
      <w:proofErr w:type="spellStart"/>
      <w:r w:rsidRPr="00672640">
        <w:rPr>
          <w:b/>
          <w:color w:val="000000"/>
          <w:sz w:val="18"/>
          <w:szCs w:val="18"/>
        </w:rPr>
        <w:t>триколор</w:t>
      </w:r>
      <w:proofErr w:type="spellEnd"/>
      <w:r w:rsidRPr="00672640">
        <w:rPr>
          <w:b/>
          <w:color w:val="000000"/>
          <w:sz w:val="18"/>
          <w:szCs w:val="18"/>
        </w:rPr>
        <w:t>». Вместе с библиотекарем ребята разобрали значения цветов Российского флага.</w:t>
      </w:r>
    </w:p>
    <w:p w:rsidR="00D92338" w:rsidRPr="00672640" w:rsidRDefault="00D92338" w:rsidP="00672640">
      <w:pPr>
        <w:pStyle w:val="a6"/>
        <w:spacing w:before="0" w:beforeAutospacing="0" w:after="0" w:afterAutospacing="0"/>
        <w:ind w:firstLine="851"/>
        <w:jc w:val="both"/>
        <w:rPr>
          <w:b/>
          <w:color w:val="000000"/>
          <w:sz w:val="18"/>
          <w:szCs w:val="18"/>
        </w:rPr>
      </w:pPr>
      <w:r w:rsidRPr="00672640">
        <w:rPr>
          <w:b/>
          <w:color w:val="000000"/>
          <w:sz w:val="18"/>
          <w:szCs w:val="18"/>
        </w:rPr>
        <w:t>Затем инспектор по делам несовершеннолетних МО МВД России «</w:t>
      </w:r>
      <w:proofErr w:type="spellStart"/>
      <w:r w:rsidRPr="00672640">
        <w:rPr>
          <w:b/>
          <w:color w:val="000000"/>
          <w:sz w:val="18"/>
          <w:szCs w:val="18"/>
        </w:rPr>
        <w:t>Похвистневский</w:t>
      </w:r>
      <w:proofErr w:type="spellEnd"/>
      <w:r w:rsidRPr="00672640">
        <w:rPr>
          <w:b/>
          <w:color w:val="000000"/>
          <w:sz w:val="18"/>
          <w:szCs w:val="18"/>
        </w:rPr>
        <w:t xml:space="preserve">» капитан полиции Оксана </w:t>
      </w:r>
      <w:proofErr w:type="spellStart"/>
      <w:r w:rsidRPr="00672640">
        <w:rPr>
          <w:b/>
          <w:color w:val="000000"/>
          <w:sz w:val="18"/>
          <w:szCs w:val="18"/>
        </w:rPr>
        <w:t>Емелина</w:t>
      </w:r>
      <w:proofErr w:type="spellEnd"/>
      <w:r w:rsidRPr="00672640">
        <w:rPr>
          <w:b/>
          <w:color w:val="000000"/>
          <w:sz w:val="18"/>
          <w:szCs w:val="18"/>
        </w:rPr>
        <w:t xml:space="preserve"> напомнила о правилах безопасности на прогулках, особое </w:t>
      </w:r>
      <w:proofErr w:type="gramStart"/>
      <w:r w:rsidRPr="00672640">
        <w:rPr>
          <w:b/>
          <w:color w:val="000000"/>
          <w:sz w:val="18"/>
          <w:szCs w:val="18"/>
        </w:rPr>
        <w:t>внимание</w:t>
      </w:r>
      <w:proofErr w:type="gramEnd"/>
      <w:r w:rsidRPr="00672640">
        <w:rPr>
          <w:b/>
          <w:color w:val="000000"/>
          <w:sz w:val="18"/>
          <w:szCs w:val="18"/>
        </w:rPr>
        <w:t xml:space="preserve"> уделив сохранности вещей и дорогостоящих </w:t>
      </w:r>
      <w:proofErr w:type="spellStart"/>
      <w:r w:rsidRPr="00672640">
        <w:rPr>
          <w:b/>
          <w:color w:val="000000"/>
          <w:sz w:val="18"/>
          <w:szCs w:val="18"/>
        </w:rPr>
        <w:t>гаджетов</w:t>
      </w:r>
      <w:proofErr w:type="spellEnd"/>
      <w:r w:rsidRPr="00672640">
        <w:rPr>
          <w:b/>
          <w:color w:val="000000"/>
          <w:sz w:val="18"/>
          <w:szCs w:val="18"/>
        </w:rPr>
        <w:t xml:space="preserve">, велосипедов, </w:t>
      </w:r>
      <w:proofErr w:type="spellStart"/>
      <w:r w:rsidRPr="00672640">
        <w:rPr>
          <w:b/>
          <w:color w:val="000000"/>
          <w:sz w:val="18"/>
          <w:szCs w:val="18"/>
        </w:rPr>
        <w:t>гироскутеров</w:t>
      </w:r>
      <w:proofErr w:type="spellEnd"/>
      <w:r w:rsidRPr="00672640">
        <w:rPr>
          <w:b/>
          <w:color w:val="000000"/>
          <w:sz w:val="18"/>
          <w:szCs w:val="18"/>
        </w:rPr>
        <w:t>. Капитан полиции рассказала ребятам об ответственности за порчу чужого имущества, в том числе о статье 329 Уголовного кодекса Российской Федерации «Надругательство над Государственным гербом Российской Федерации или Государственным флагом Российской Федерации», которая предусматривает наказание до одного года лишения свободы: «Несмотря на то, что реальные сроки грозят только совершеннолетним, в младшем и подростковом возрасте ответственность за своих детей несут родители».</w:t>
      </w:r>
    </w:p>
    <w:p w:rsidR="00D92338" w:rsidRPr="00672640" w:rsidRDefault="00D92338" w:rsidP="00672640">
      <w:pPr>
        <w:pStyle w:val="a6"/>
        <w:spacing w:before="0" w:beforeAutospacing="0" w:after="0" w:afterAutospacing="0"/>
        <w:ind w:firstLine="851"/>
        <w:jc w:val="both"/>
        <w:rPr>
          <w:b/>
          <w:color w:val="000000"/>
          <w:sz w:val="18"/>
          <w:szCs w:val="18"/>
        </w:rPr>
      </w:pPr>
      <w:r w:rsidRPr="00672640">
        <w:rPr>
          <w:b/>
          <w:color w:val="000000"/>
          <w:sz w:val="18"/>
          <w:szCs w:val="18"/>
        </w:rPr>
        <w:t>В заключени</w:t>
      </w:r>
      <w:proofErr w:type="gramStart"/>
      <w:r w:rsidRPr="00672640">
        <w:rPr>
          <w:b/>
          <w:color w:val="000000"/>
          <w:sz w:val="18"/>
          <w:szCs w:val="18"/>
        </w:rPr>
        <w:t>и</w:t>
      </w:r>
      <w:proofErr w:type="gramEnd"/>
      <w:r w:rsidRPr="00672640">
        <w:rPr>
          <w:b/>
          <w:color w:val="000000"/>
          <w:sz w:val="18"/>
          <w:szCs w:val="18"/>
        </w:rPr>
        <w:t xml:space="preserve"> мероприятия представитель Общественного совета при Межмуниципальном отделе Елена </w:t>
      </w:r>
      <w:proofErr w:type="spellStart"/>
      <w:r w:rsidRPr="00672640">
        <w:rPr>
          <w:b/>
          <w:color w:val="000000"/>
          <w:sz w:val="18"/>
          <w:szCs w:val="18"/>
        </w:rPr>
        <w:t>Чиликина</w:t>
      </w:r>
      <w:proofErr w:type="spellEnd"/>
      <w:r w:rsidRPr="00672640">
        <w:rPr>
          <w:b/>
          <w:color w:val="000000"/>
          <w:sz w:val="18"/>
          <w:szCs w:val="18"/>
        </w:rPr>
        <w:t xml:space="preserve"> рассказала ребятам о том, как важно знать историю символики Родного государства и историю своего народа, которая веками создавалась нашими предками. И посоветовала собравшимся больше читать: «Никакие </w:t>
      </w:r>
      <w:proofErr w:type="spellStart"/>
      <w:r w:rsidRPr="00672640">
        <w:rPr>
          <w:b/>
          <w:color w:val="000000"/>
          <w:sz w:val="18"/>
          <w:szCs w:val="18"/>
        </w:rPr>
        <w:t>гаджеты</w:t>
      </w:r>
      <w:proofErr w:type="spellEnd"/>
      <w:r w:rsidRPr="00672640">
        <w:rPr>
          <w:b/>
          <w:color w:val="000000"/>
          <w:sz w:val="18"/>
          <w:szCs w:val="18"/>
        </w:rPr>
        <w:t xml:space="preserve"> не заменят чтение книг, благодаря которым мы погружаемся в невероятные приключения, увлекательные путешествия. Если в учебное время ребята в основном читают учебную литературу, то лето – </w:t>
      </w:r>
      <w:proofErr w:type="gramStart"/>
      <w:r w:rsidRPr="00672640">
        <w:rPr>
          <w:b/>
          <w:color w:val="000000"/>
          <w:sz w:val="18"/>
          <w:szCs w:val="18"/>
        </w:rPr>
        <w:t>это то</w:t>
      </w:r>
      <w:proofErr w:type="gramEnd"/>
      <w:r w:rsidRPr="00672640">
        <w:rPr>
          <w:b/>
          <w:color w:val="000000"/>
          <w:sz w:val="18"/>
          <w:szCs w:val="18"/>
        </w:rPr>
        <w:t xml:space="preserve"> время, когда есть время читать книги, которые нравятся».</w:t>
      </w:r>
    </w:p>
    <w:p w:rsidR="00D92338" w:rsidRPr="00672640" w:rsidRDefault="00D92338" w:rsidP="00672640">
      <w:pPr>
        <w:pStyle w:val="a6"/>
        <w:spacing w:before="0" w:beforeAutospacing="0" w:after="0" w:afterAutospacing="0"/>
        <w:ind w:firstLine="851"/>
        <w:jc w:val="both"/>
        <w:rPr>
          <w:b/>
          <w:color w:val="000000"/>
          <w:sz w:val="18"/>
          <w:szCs w:val="18"/>
        </w:rPr>
      </w:pPr>
      <w:r w:rsidRPr="00672640">
        <w:rPr>
          <w:b/>
          <w:color w:val="000000"/>
          <w:sz w:val="18"/>
          <w:szCs w:val="18"/>
        </w:rPr>
        <w:t>Ребята с большим удовольствием слушали об истории Российского флага и задавали немало вопросам всем выступающим. После чего каждый из них взял с собой понравившуюся книгу для чтения дома.</w:t>
      </w:r>
    </w:p>
    <w:p w:rsidR="00E1495A" w:rsidRPr="00672640" w:rsidRDefault="001E16A6" w:rsidP="00672640">
      <w:pPr>
        <w:spacing w:after="225" w:line="240" w:lineRule="auto"/>
        <w:ind w:firstLine="993"/>
        <w:jc w:val="center"/>
        <w:outlineLvl w:val="2"/>
        <w:rPr>
          <w:rFonts w:ascii="Times New Roman" w:eastAsia="Times New Roman" w:hAnsi="Times New Roman" w:cs="Times New Roman"/>
          <w:b/>
          <w:color w:val="000000"/>
          <w:sz w:val="18"/>
          <w:szCs w:val="18"/>
          <w:lang w:eastAsia="ru-RU"/>
        </w:rPr>
      </w:pPr>
      <w:r w:rsidRPr="00672640">
        <w:rPr>
          <w:noProof/>
          <w:sz w:val="18"/>
          <w:szCs w:val="18"/>
          <w:lang w:eastAsia="ru-RU"/>
        </w:rPr>
        <w:drawing>
          <wp:inline distT="0" distB="0" distL="0" distR="0">
            <wp:extent cx="438150" cy="438150"/>
            <wp:effectExtent l="19050" t="0" r="0" b="0"/>
            <wp:docPr id="4" name="Рисунок 4" descr="C:\Documents and Settings\СП Старый Аманак\Мои документы\Мои рисунки\Письмо «_ для размещения в вестниках сельских поселений» — МО МВД России Похвистневский — Яндекс.Почта_files\IMG_2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СП Старый Аманак\Мои документы\Мои рисунки\Письмо «_ для размещения в вестниках сельских поселений» — МО МВД России Похвистневский — Яндекс.Почта_files\IMG_2135.JPG"/>
                    <pic:cNvPicPr>
                      <a:picLocks noChangeAspect="1" noChangeArrowheads="1"/>
                    </pic:cNvPicPr>
                  </pic:nvPicPr>
                  <pic:blipFill>
                    <a:blip r:embed="rId7" cstate="print"/>
                    <a:srcRect/>
                    <a:stretch>
                      <a:fillRect/>
                    </a:stretch>
                  </pic:blipFill>
                  <pic:spPr bwMode="auto">
                    <a:xfrm>
                      <a:off x="0" y="0"/>
                      <a:ext cx="438150" cy="438150"/>
                    </a:xfrm>
                    <a:prstGeom prst="rect">
                      <a:avLst/>
                    </a:prstGeom>
                    <a:noFill/>
                    <a:ln w="9525">
                      <a:noFill/>
                      <a:miter lim="800000"/>
                      <a:headEnd/>
                      <a:tailEnd/>
                    </a:ln>
                  </pic:spPr>
                </pic:pic>
              </a:graphicData>
            </a:graphic>
          </wp:inline>
        </w:drawing>
      </w:r>
      <w:r w:rsidRPr="00672640">
        <w:rPr>
          <w:rFonts w:ascii="Times New Roman" w:eastAsia="Times New Roman" w:hAnsi="Times New Roman" w:cs="Times New Roman"/>
          <w:snapToGrid w:val="0"/>
          <w:color w:val="000000"/>
          <w:w w:val="0"/>
          <w:sz w:val="18"/>
          <w:szCs w:val="18"/>
          <w:u w:color="000000"/>
          <w:bdr w:val="none" w:sz="0" w:space="0" w:color="000000"/>
          <w:shd w:val="clear" w:color="000000" w:fill="000000"/>
        </w:rPr>
        <w:t xml:space="preserve"> </w:t>
      </w:r>
      <w:r w:rsidRPr="00672640">
        <w:rPr>
          <w:noProof/>
          <w:sz w:val="18"/>
          <w:szCs w:val="18"/>
          <w:lang w:eastAsia="ru-RU"/>
        </w:rPr>
        <w:drawing>
          <wp:inline distT="0" distB="0" distL="0" distR="0">
            <wp:extent cx="457200" cy="457200"/>
            <wp:effectExtent l="19050" t="0" r="0" b="0"/>
            <wp:docPr id="5" name="Рисунок 5" descr="C:\Documents and Settings\СП Старый Аманак\Мои документы\Мои рисунки\Письмо «_ для размещения в вестниках сельских поселений» — МО МВД России Похвистневский — Яндекс.Почта_files\IMG_2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СП Старый Аманак\Мои документы\Мои рисунки\Письмо «_ для размещения в вестниках сельских поселений» — МО МВД России Похвистневский — Яндекс.Почта_files\IMG_2137.JPG"/>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672640">
        <w:rPr>
          <w:rFonts w:ascii="Times New Roman" w:eastAsia="Times New Roman" w:hAnsi="Times New Roman" w:cs="Times New Roman"/>
          <w:snapToGrid w:val="0"/>
          <w:color w:val="000000"/>
          <w:w w:val="0"/>
          <w:sz w:val="18"/>
          <w:szCs w:val="18"/>
          <w:u w:color="000000"/>
          <w:bdr w:val="none" w:sz="0" w:space="0" w:color="000000"/>
          <w:shd w:val="clear" w:color="000000" w:fill="000000"/>
        </w:rPr>
        <w:t xml:space="preserve"> </w:t>
      </w:r>
      <w:r w:rsidRPr="00672640">
        <w:rPr>
          <w:rFonts w:ascii="Times New Roman" w:eastAsia="Times New Roman" w:hAnsi="Times New Roman" w:cs="Times New Roman"/>
          <w:noProof/>
          <w:color w:val="000000"/>
          <w:w w:val="0"/>
          <w:sz w:val="18"/>
          <w:szCs w:val="18"/>
          <w:u w:color="000000"/>
          <w:bdr w:val="none" w:sz="0" w:space="0" w:color="000000"/>
          <w:shd w:val="clear" w:color="000000" w:fill="000000"/>
          <w:lang w:eastAsia="ru-RU"/>
        </w:rPr>
        <w:drawing>
          <wp:inline distT="0" distB="0" distL="0" distR="0">
            <wp:extent cx="476250" cy="476250"/>
            <wp:effectExtent l="19050" t="0" r="0" b="0"/>
            <wp:docPr id="6" name="Рисунок 6" descr="C:\Documents and Settings\СП Старый Аманак\Мои документы\Мои рисунки\Письмо «_ для размещения в вестниках сельских поселений» — МО МВД России Похвистневский — Яндекс.Почта_files\IMG_2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СП Старый Аманак\Мои документы\Мои рисунки\Письмо «_ для размещения в вестниках сельских поселений» — МО МВД России Похвистневский — Яндекс.Почта_files\IMG_2145.JPG"/>
                    <pic:cNvPicPr>
                      <a:picLocks noChangeAspect="1" noChangeArrowheads="1"/>
                    </pic:cNvPicPr>
                  </pic:nvPicPr>
                  <pic:blipFill>
                    <a:blip r:embed="rId9"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Pr="00672640">
        <w:rPr>
          <w:rFonts w:ascii="Times New Roman" w:eastAsia="Times New Roman" w:hAnsi="Times New Roman" w:cs="Times New Roman"/>
          <w:snapToGrid w:val="0"/>
          <w:color w:val="000000"/>
          <w:w w:val="0"/>
          <w:sz w:val="18"/>
          <w:szCs w:val="18"/>
          <w:u w:color="000000"/>
          <w:bdr w:val="none" w:sz="0" w:space="0" w:color="000000"/>
          <w:shd w:val="clear" w:color="000000" w:fill="000000"/>
        </w:rPr>
        <w:t xml:space="preserve"> </w:t>
      </w:r>
      <w:r w:rsidRPr="00672640">
        <w:rPr>
          <w:rFonts w:ascii="Times New Roman" w:eastAsia="Times New Roman" w:hAnsi="Times New Roman" w:cs="Times New Roman"/>
          <w:noProof/>
          <w:color w:val="000000"/>
          <w:w w:val="0"/>
          <w:sz w:val="18"/>
          <w:szCs w:val="18"/>
          <w:u w:color="000000"/>
          <w:bdr w:val="none" w:sz="0" w:space="0" w:color="000000"/>
          <w:shd w:val="clear" w:color="000000" w:fill="000000"/>
          <w:lang w:eastAsia="ru-RU"/>
        </w:rPr>
        <w:drawing>
          <wp:inline distT="0" distB="0" distL="0" distR="0">
            <wp:extent cx="361950" cy="361950"/>
            <wp:effectExtent l="19050" t="0" r="0" b="0"/>
            <wp:docPr id="7" name="Рисунок 7" descr="C:\Documents and Settings\СП Старый Аманак\Мои документы\Мои рисунки\Письмо «_ для размещения в вестниках сельских поселений» — МО МВД России Похвистневский — Яндекс.Почта_files\IMG_2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СП Старый Аманак\Мои документы\Мои рисунки\Письмо «_ для размещения в вестниках сельских поселений» — МО МВД России Похвистневский — Яндекс.Почта_files\IMG_2148.JPG"/>
                    <pic:cNvPicPr>
                      <a:picLocks noChangeAspect="1" noChangeArrowheads="1"/>
                    </pic:cNvPicPr>
                  </pic:nvPicPr>
                  <pic:blipFill>
                    <a:blip r:embed="rId10"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r w:rsidR="00E1495A" w:rsidRPr="00672640">
        <w:rPr>
          <w:rFonts w:ascii="Times New Roman" w:eastAsia="Times New Roman" w:hAnsi="Times New Roman" w:cs="Times New Roman"/>
          <w:b/>
          <w:color w:val="000000"/>
          <w:sz w:val="18"/>
          <w:szCs w:val="18"/>
          <w:lang w:eastAsia="ru-RU"/>
        </w:rPr>
        <w:t xml:space="preserve"> </w:t>
      </w:r>
    </w:p>
    <w:p w:rsidR="00E1495A" w:rsidRPr="00672640" w:rsidRDefault="00E1495A" w:rsidP="00672640">
      <w:pPr>
        <w:spacing w:after="0" w:line="240" w:lineRule="auto"/>
        <w:ind w:firstLine="993"/>
        <w:jc w:val="center"/>
        <w:outlineLvl w:val="2"/>
        <w:rPr>
          <w:rFonts w:ascii="Times New Roman" w:eastAsia="Times New Roman" w:hAnsi="Times New Roman" w:cs="Times New Roman"/>
          <w:b/>
          <w:color w:val="000000"/>
          <w:sz w:val="18"/>
          <w:szCs w:val="18"/>
          <w:lang w:eastAsia="ru-RU"/>
        </w:rPr>
      </w:pPr>
      <w:r w:rsidRPr="00672640">
        <w:rPr>
          <w:rFonts w:ascii="Times New Roman" w:eastAsia="Times New Roman" w:hAnsi="Times New Roman" w:cs="Times New Roman"/>
          <w:b/>
          <w:color w:val="000000"/>
          <w:sz w:val="18"/>
          <w:szCs w:val="18"/>
          <w:lang w:eastAsia="ru-RU"/>
        </w:rPr>
        <w:lastRenderedPageBreak/>
        <w:t>Оперативно-профилактическое мероприятие «Должник».</w:t>
      </w:r>
    </w:p>
    <w:p w:rsidR="00E1495A" w:rsidRPr="00672640" w:rsidRDefault="00E1495A" w:rsidP="00672640">
      <w:pPr>
        <w:spacing w:after="0" w:line="240" w:lineRule="auto"/>
        <w:ind w:firstLine="993"/>
        <w:jc w:val="both"/>
        <w:rPr>
          <w:rFonts w:ascii="Times New Roman" w:eastAsia="Times New Roman" w:hAnsi="Times New Roman" w:cs="Times New Roman"/>
          <w:color w:val="000000"/>
          <w:sz w:val="18"/>
          <w:szCs w:val="18"/>
          <w:lang w:eastAsia="ru-RU"/>
        </w:rPr>
      </w:pPr>
      <w:proofErr w:type="gramStart"/>
      <w:r w:rsidRPr="00672640">
        <w:rPr>
          <w:rFonts w:ascii="Times New Roman" w:eastAsia="Times New Roman" w:hAnsi="Times New Roman" w:cs="Times New Roman"/>
          <w:color w:val="000000"/>
          <w:sz w:val="18"/>
          <w:szCs w:val="18"/>
          <w:lang w:eastAsia="ru-RU"/>
        </w:rPr>
        <w:t>С 19 по 31 августа 2019 года Межмуниципальным отделом МО МВД России «</w:t>
      </w:r>
      <w:proofErr w:type="spellStart"/>
      <w:r w:rsidRPr="00672640">
        <w:rPr>
          <w:rFonts w:ascii="Times New Roman" w:eastAsia="Times New Roman" w:hAnsi="Times New Roman" w:cs="Times New Roman"/>
          <w:color w:val="000000"/>
          <w:sz w:val="18"/>
          <w:szCs w:val="18"/>
          <w:lang w:eastAsia="ru-RU"/>
        </w:rPr>
        <w:t>Похвистневский</w:t>
      </w:r>
      <w:proofErr w:type="spellEnd"/>
      <w:r w:rsidRPr="00672640">
        <w:rPr>
          <w:rFonts w:ascii="Times New Roman" w:eastAsia="Times New Roman" w:hAnsi="Times New Roman" w:cs="Times New Roman"/>
          <w:color w:val="000000"/>
          <w:sz w:val="18"/>
          <w:szCs w:val="18"/>
          <w:lang w:eastAsia="ru-RU"/>
        </w:rPr>
        <w:t>» будет проводиться оперативно-профилактическое мероприятие «Должник», основной целью которого является обеспечение неотвратимости наказания за административные правонарушения, повышения эффективности деятельности сотрудников полиции по взысканию административных штрафов, наложенных должностными лицами органов внутренних дел, с лиц, уклоняющихся от их уплаты в установленном законом порядке.</w:t>
      </w:r>
      <w:proofErr w:type="gramEnd"/>
    </w:p>
    <w:p w:rsidR="00E1495A" w:rsidRPr="00672640" w:rsidRDefault="00E1495A" w:rsidP="00672640">
      <w:pPr>
        <w:spacing w:after="0" w:line="240" w:lineRule="auto"/>
        <w:ind w:firstLine="993"/>
        <w:jc w:val="both"/>
        <w:rPr>
          <w:rFonts w:ascii="Times New Roman" w:eastAsia="Times New Roman" w:hAnsi="Times New Roman" w:cs="Times New Roman"/>
          <w:color w:val="000000"/>
          <w:sz w:val="18"/>
          <w:szCs w:val="18"/>
          <w:lang w:eastAsia="ru-RU"/>
        </w:rPr>
      </w:pPr>
      <w:r w:rsidRPr="00672640">
        <w:rPr>
          <w:rFonts w:ascii="Times New Roman" w:eastAsia="Times New Roman" w:hAnsi="Times New Roman" w:cs="Times New Roman"/>
          <w:color w:val="000000"/>
          <w:sz w:val="18"/>
          <w:szCs w:val="18"/>
          <w:lang w:eastAsia="ru-RU"/>
        </w:rPr>
        <w:t>В настоящее время органы внутренних дел уделяют серьезное внимание вопросу взыскания штрафов с каждого правонарушителя. Однако далеко не все правонарушители, своевременно оплачивают их. Исходя из статистики, практически каждый четвертый штраф остается не оплаченным. При этом кто-то злонамеренно не торопится заплатить наложенный штраф, другие же попросту забывают о наличии наложенного взыскания. При этом</w:t>
      </w:r>
      <w:proofErr w:type="gramStart"/>
      <w:r w:rsidRPr="00672640">
        <w:rPr>
          <w:rFonts w:ascii="Times New Roman" w:eastAsia="Times New Roman" w:hAnsi="Times New Roman" w:cs="Times New Roman"/>
          <w:color w:val="000000"/>
          <w:sz w:val="18"/>
          <w:szCs w:val="18"/>
          <w:lang w:eastAsia="ru-RU"/>
        </w:rPr>
        <w:t>,</w:t>
      </w:r>
      <w:proofErr w:type="gramEnd"/>
      <w:r w:rsidRPr="00672640">
        <w:rPr>
          <w:rFonts w:ascii="Times New Roman" w:eastAsia="Times New Roman" w:hAnsi="Times New Roman" w:cs="Times New Roman"/>
          <w:color w:val="000000"/>
          <w:sz w:val="18"/>
          <w:szCs w:val="18"/>
          <w:lang w:eastAsia="ru-RU"/>
        </w:rPr>
        <w:t xml:space="preserve"> независимо от причин неуплаты, сами неплательщики подвергают себя довольно-таки серьезному наказанию.</w:t>
      </w:r>
    </w:p>
    <w:p w:rsidR="00E1495A" w:rsidRPr="00672640" w:rsidRDefault="00E1495A" w:rsidP="00672640">
      <w:pPr>
        <w:spacing w:after="0" w:line="240" w:lineRule="auto"/>
        <w:ind w:firstLine="993"/>
        <w:jc w:val="both"/>
        <w:rPr>
          <w:rFonts w:ascii="Times New Roman" w:eastAsia="Times New Roman" w:hAnsi="Times New Roman" w:cs="Times New Roman"/>
          <w:color w:val="000000"/>
          <w:sz w:val="18"/>
          <w:szCs w:val="18"/>
          <w:lang w:eastAsia="ru-RU"/>
        </w:rPr>
      </w:pPr>
      <w:r w:rsidRPr="00672640">
        <w:rPr>
          <w:rFonts w:ascii="Times New Roman" w:eastAsia="Times New Roman" w:hAnsi="Times New Roman" w:cs="Times New Roman"/>
          <w:color w:val="000000"/>
          <w:sz w:val="18"/>
          <w:szCs w:val="18"/>
          <w:lang w:eastAsia="ru-RU"/>
        </w:rPr>
        <w:t>Напоминаем! 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 </w:t>
      </w:r>
      <w:r w:rsidRPr="00672640">
        <w:rPr>
          <w:rFonts w:ascii="Times New Roman" w:eastAsia="Times New Roman" w:hAnsi="Times New Roman" w:cs="Times New Roman"/>
          <w:color w:val="000000"/>
          <w:sz w:val="18"/>
          <w:szCs w:val="18"/>
          <w:lang w:eastAsia="ru-RU"/>
        </w:rPr>
        <w:br/>
        <w:t xml:space="preserve">Административная ответственность за неуплату административного штрафа в установленный законом срок закреплена </w:t>
      </w:r>
      <w:proofErr w:type="gramStart"/>
      <w:r w:rsidRPr="00672640">
        <w:rPr>
          <w:rFonts w:ascii="Times New Roman" w:eastAsia="Times New Roman" w:hAnsi="Times New Roman" w:cs="Times New Roman"/>
          <w:color w:val="000000"/>
          <w:sz w:val="18"/>
          <w:szCs w:val="18"/>
          <w:lang w:eastAsia="ru-RU"/>
        </w:rPr>
        <w:t>ч</w:t>
      </w:r>
      <w:proofErr w:type="gramEnd"/>
      <w:r w:rsidRPr="00672640">
        <w:rPr>
          <w:rFonts w:ascii="Times New Roman" w:eastAsia="Times New Roman" w:hAnsi="Times New Roman" w:cs="Times New Roman"/>
          <w:color w:val="000000"/>
          <w:sz w:val="18"/>
          <w:szCs w:val="18"/>
          <w:lang w:eastAsia="ru-RU"/>
        </w:rPr>
        <w:t xml:space="preserve">.1 ст. 20.25 </w:t>
      </w:r>
      <w:proofErr w:type="spellStart"/>
      <w:r w:rsidRPr="00672640">
        <w:rPr>
          <w:rFonts w:ascii="Times New Roman" w:eastAsia="Times New Roman" w:hAnsi="Times New Roman" w:cs="Times New Roman"/>
          <w:color w:val="000000"/>
          <w:sz w:val="18"/>
          <w:szCs w:val="18"/>
          <w:lang w:eastAsia="ru-RU"/>
        </w:rPr>
        <w:t>КоАП</w:t>
      </w:r>
      <w:proofErr w:type="spellEnd"/>
      <w:r w:rsidRPr="00672640">
        <w:rPr>
          <w:rFonts w:ascii="Times New Roman" w:eastAsia="Times New Roman" w:hAnsi="Times New Roman" w:cs="Times New Roman"/>
          <w:color w:val="000000"/>
          <w:sz w:val="18"/>
          <w:szCs w:val="18"/>
          <w:lang w:eastAsia="ru-RU"/>
        </w:rPr>
        <w:t xml:space="preserve"> РФ, которая предусматривает возможность назначения административного наказания в виде наложения административного штрафа в двукратном размере, административный арест на срок до 15 суток либо обязательные работы на срок до пятидесяти часов. Кроме того, постановление о назначении административного штрафа с отметкой о его неуплате направляется судебному приставу-исполнителю для исполнения в порядке, предусмотренном федеральным законодательством.</w:t>
      </w:r>
    </w:p>
    <w:p w:rsidR="00E1495A" w:rsidRPr="00672640" w:rsidRDefault="00E1495A" w:rsidP="00672640">
      <w:pPr>
        <w:spacing w:after="0" w:line="240" w:lineRule="auto"/>
        <w:ind w:firstLine="993"/>
        <w:jc w:val="both"/>
        <w:rPr>
          <w:rFonts w:ascii="Times New Roman" w:eastAsia="Times New Roman" w:hAnsi="Times New Roman" w:cs="Times New Roman"/>
          <w:color w:val="000000"/>
          <w:sz w:val="18"/>
          <w:szCs w:val="18"/>
          <w:lang w:eastAsia="ru-RU"/>
        </w:rPr>
      </w:pPr>
      <w:r w:rsidRPr="00672640">
        <w:rPr>
          <w:rFonts w:ascii="Times New Roman" w:eastAsia="Times New Roman" w:hAnsi="Times New Roman" w:cs="Times New Roman"/>
          <w:color w:val="000000"/>
          <w:sz w:val="18"/>
          <w:szCs w:val="18"/>
          <w:lang w:eastAsia="ru-RU"/>
        </w:rPr>
        <w:t xml:space="preserve">Обращаем Ваше внимание на то, что какое бы суд не принял решение о назначении административного наказания, исполнив наказание за неуплату административного штрафа, то есть за правонарушение, предусмотренное </w:t>
      </w:r>
      <w:proofErr w:type="gramStart"/>
      <w:r w:rsidRPr="00672640">
        <w:rPr>
          <w:rFonts w:ascii="Times New Roman" w:eastAsia="Times New Roman" w:hAnsi="Times New Roman" w:cs="Times New Roman"/>
          <w:color w:val="000000"/>
          <w:sz w:val="18"/>
          <w:szCs w:val="18"/>
          <w:lang w:eastAsia="ru-RU"/>
        </w:rPr>
        <w:t>ч</w:t>
      </w:r>
      <w:proofErr w:type="gramEnd"/>
      <w:r w:rsidRPr="00672640">
        <w:rPr>
          <w:rFonts w:ascii="Times New Roman" w:eastAsia="Times New Roman" w:hAnsi="Times New Roman" w:cs="Times New Roman"/>
          <w:color w:val="000000"/>
          <w:sz w:val="18"/>
          <w:szCs w:val="18"/>
          <w:lang w:eastAsia="ru-RU"/>
        </w:rPr>
        <w:t xml:space="preserve">.1 ст. 20.25 </w:t>
      </w:r>
      <w:proofErr w:type="spellStart"/>
      <w:r w:rsidRPr="00672640">
        <w:rPr>
          <w:rFonts w:ascii="Times New Roman" w:eastAsia="Times New Roman" w:hAnsi="Times New Roman" w:cs="Times New Roman"/>
          <w:color w:val="000000"/>
          <w:sz w:val="18"/>
          <w:szCs w:val="18"/>
          <w:lang w:eastAsia="ru-RU"/>
        </w:rPr>
        <w:t>КоАП</w:t>
      </w:r>
      <w:proofErr w:type="spellEnd"/>
      <w:r w:rsidRPr="00672640">
        <w:rPr>
          <w:rFonts w:ascii="Times New Roman" w:eastAsia="Times New Roman" w:hAnsi="Times New Roman" w:cs="Times New Roman"/>
          <w:color w:val="000000"/>
          <w:sz w:val="18"/>
          <w:szCs w:val="18"/>
          <w:lang w:eastAsia="ru-RU"/>
        </w:rPr>
        <w:t xml:space="preserve"> РФ, правонарушитель не освобождается от уплаты своего «долга» - первоначального штрафа, он также должен быть оплачен!</w:t>
      </w:r>
    </w:p>
    <w:p w:rsidR="00E1495A" w:rsidRPr="00672640" w:rsidRDefault="00E1495A" w:rsidP="00672640">
      <w:pPr>
        <w:spacing w:after="0" w:line="240" w:lineRule="auto"/>
        <w:ind w:firstLine="993"/>
        <w:jc w:val="both"/>
        <w:rPr>
          <w:rFonts w:ascii="Times New Roman" w:eastAsia="Times New Roman" w:hAnsi="Times New Roman" w:cs="Times New Roman"/>
          <w:color w:val="000000"/>
          <w:sz w:val="18"/>
          <w:szCs w:val="18"/>
          <w:lang w:eastAsia="ru-RU"/>
        </w:rPr>
      </w:pPr>
      <w:r w:rsidRPr="00672640">
        <w:rPr>
          <w:rFonts w:ascii="Times New Roman" w:eastAsia="Times New Roman" w:hAnsi="Times New Roman" w:cs="Times New Roman"/>
          <w:color w:val="000000"/>
          <w:sz w:val="18"/>
          <w:szCs w:val="18"/>
          <w:lang w:eastAsia="ru-RU"/>
        </w:rPr>
        <w:t>А теперь подумайте, что целесообразнее? Забывчивость или нежелание уплаты штрафа в установленный срок может повлечь более строгую меру наказания, в том числе принудительное взыскание суммы штрафа судебными приставами-исполнителями, наложение штрафа в двукратном размере, наложение ареста на имущество либо административный арест до 15 суток. Выбирать Вам!</w:t>
      </w:r>
    </w:p>
    <w:p w:rsidR="00E1495A" w:rsidRPr="00672640" w:rsidRDefault="00E1495A" w:rsidP="00672640">
      <w:pPr>
        <w:spacing w:after="0" w:line="240" w:lineRule="auto"/>
        <w:ind w:firstLine="993"/>
        <w:jc w:val="both"/>
        <w:rPr>
          <w:rFonts w:ascii="Times New Roman" w:eastAsia="Times New Roman" w:hAnsi="Times New Roman" w:cs="Times New Roman"/>
          <w:color w:val="000000"/>
          <w:sz w:val="18"/>
          <w:szCs w:val="18"/>
          <w:lang w:eastAsia="ru-RU"/>
        </w:rPr>
      </w:pPr>
      <w:r w:rsidRPr="00672640">
        <w:rPr>
          <w:rFonts w:ascii="Times New Roman" w:eastAsia="Times New Roman" w:hAnsi="Times New Roman" w:cs="Times New Roman"/>
          <w:color w:val="000000"/>
          <w:sz w:val="18"/>
          <w:szCs w:val="18"/>
          <w:lang w:eastAsia="ru-RU"/>
        </w:rPr>
        <w:t>По вопросам о наложенных административных штрафах, получения квитанции для оплаты, а также для предоставления оплаченных квитанций необходимо обращаться в МО МВД России «</w:t>
      </w:r>
      <w:proofErr w:type="spellStart"/>
      <w:r w:rsidRPr="00672640">
        <w:rPr>
          <w:rFonts w:ascii="Times New Roman" w:eastAsia="Times New Roman" w:hAnsi="Times New Roman" w:cs="Times New Roman"/>
          <w:color w:val="000000"/>
          <w:sz w:val="18"/>
          <w:szCs w:val="18"/>
          <w:lang w:eastAsia="ru-RU"/>
        </w:rPr>
        <w:t>Похвистневский</w:t>
      </w:r>
      <w:proofErr w:type="spellEnd"/>
      <w:r w:rsidRPr="00672640">
        <w:rPr>
          <w:rFonts w:ascii="Times New Roman" w:eastAsia="Times New Roman" w:hAnsi="Times New Roman" w:cs="Times New Roman"/>
          <w:color w:val="000000"/>
          <w:sz w:val="18"/>
          <w:szCs w:val="18"/>
          <w:lang w:eastAsia="ru-RU"/>
        </w:rPr>
        <w:t xml:space="preserve">» по адресу г. Похвистнево, ул. </w:t>
      </w:r>
      <w:proofErr w:type="gramStart"/>
      <w:r w:rsidRPr="00672640">
        <w:rPr>
          <w:rFonts w:ascii="Times New Roman" w:eastAsia="Times New Roman" w:hAnsi="Times New Roman" w:cs="Times New Roman"/>
          <w:color w:val="000000"/>
          <w:sz w:val="18"/>
          <w:szCs w:val="18"/>
          <w:lang w:eastAsia="ru-RU"/>
        </w:rPr>
        <w:t>Советская</w:t>
      </w:r>
      <w:proofErr w:type="gramEnd"/>
      <w:r w:rsidRPr="00672640">
        <w:rPr>
          <w:rFonts w:ascii="Times New Roman" w:eastAsia="Times New Roman" w:hAnsi="Times New Roman" w:cs="Times New Roman"/>
          <w:color w:val="000000"/>
          <w:sz w:val="18"/>
          <w:szCs w:val="18"/>
          <w:lang w:eastAsia="ru-RU"/>
        </w:rPr>
        <w:t>, 4, каб.32 к старшему инспектору направления по ИАЗ МО МВД России «</w:t>
      </w:r>
      <w:proofErr w:type="spellStart"/>
      <w:r w:rsidRPr="00672640">
        <w:rPr>
          <w:rFonts w:ascii="Times New Roman" w:eastAsia="Times New Roman" w:hAnsi="Times New Roman" w:cs="Times New Roman"/>
          <w:color w:val="000000"/>
          <w:sz w:val="18"/>
          <w:szCs w:val="18"/>
          <w:lang w:eastAsia="ru-RU"/>
        </w:rPr>
        <w:t>Похвистневский</w:t>
      </w:r>
      <w:proofErr w:type="spellEnd"/>
      <w:r w:rsidRPr="00672640">
        <w:rPr>
          <w:rFonts w:ascii="Times New Roman" w:eastAsia="Times New Roman" w:hAnsi="Times New Roman" w:cs="Times New Roman"/>
          <w:color w:val="000000"/>
          <w:sz w:val="18"/>
          <w:szCs w:val="18"/>
          <w:lang w:eastAsia="ru-RU"/>
        </w:rPr>
        <w:t>» старшему лейтенанту полиции О.И. Мельниковой.</w:t>
      </w:r>
    </w:p>
    <w:p w:rsidR="00E1495A" w:rsidRPr="00672640" w:rsidRDefault="00E1495A" w:rsidP="00672640">
      <w:pPr>
        <w:spacing w:after="0" w:line="240" w:lineRule="auto"/>
        <w:rPr>
          <w:sz w:val="18"/>
          <w:szCs w:val="18"/>
        </w:rPr>
      </w:pPr>
    </w:p>
    <w:p w:rsidR="008309BF" w:rsidRPr="00672640" w:rsidRDefault="008309BF" w:rsidP="00672640">
      <w:pPr>
        <w:spacing w:after="0" w:line="240" w:lineRule="auto"/>
        <w:rPr>
          <w:rFonts w:ascii="Times New Roman" w:eastAsia="Times New Roman" w:hAnsi="Times New Roman" w:cs="Times New Roman"/>
          <w:b/>
          <w:sz w:val="18"/>
          <w:szCs w:val="18"/>
          <w:lang w:eastAsia="ru-RU"/>
        </w:rPr>
      </w:pPr>
      <w:r w:rsidRPr="00672640">
        <w:rPr>
          <w:rFonts w:ascii="Times New Roman" w:eastAsia="Times New Roman" w:hAnsi="Times New Roman" w:cs="Times New Roman"/>
          <w:b/>
          <w:sz w:val="18"/>
          <w:szCs w:val="18"/>
          <w:lang w:eastAsia="ru-RU"/>
        </w:rPr>
        <w:t xml:space="preserve">    РОССИЙСКАЯ ФЕДЕРАЦИЯ                                      </w:t>
      </w:r>
    </w:p>
    <w:p w:rsidR="008309BF" w:rsidRPr="00672640" w:rsidRDefault="008309BF" w:rsidP="00672640">
      <w:pPr>
        <w:spacing w:after="0" w:line="240" w:lineRule="auto"/>
        <w:rPr>
          <w:rFonts w:ascii="Times New Roman" w:eastAsia="Times New Roman" w:hAnsi="Times New Roman" w:cs="Times New Roman"/>
          <w:b/>
          <w:sz w:val="18"/>
          <w:szCs w:val="18"/>
          <w:lang w:eastAsia="ru-RU"/>
        </w:rPr>
      </w:pPr>
      <w:r w:rsidRPr="00672640">
        <w:rPr>
          <w:rFonts w:ascii="Times New Roman" w:eastAsia="Times New Roman" w:hAnsi="Times New Roman" w:cs="Times New Roman"/>
          <w:b/>
          <w:sz w:val="18"/>
          <w:szCs w:val="18"/>
          <w:lang w:eastAsia="ru-RU"/>
        </w:rPr>
        <w:t xml:space="preserve">            АДМИНИСТРАЦИЯ</w:t>
      </w:r>
    </w:p>
    <w:p w:rsidR="008309BF" w:rsidRPr="00672640" w:rsidRDefault="008309BF" w:rsidP="00672640">
      <w:pPr>
        <w:spacing w:after="0" w:line="240" w:lineRule="auto"/>
        <w:rPr>
          <w:rFonts w:ascii="Times New Roman" w:eastAsia="Times New Roman" w:hAnsi="Times New Roman" w:cs="Times New Roman"/>
          <w:b/>
          <w:sz w:val="18"/>
          <w:szCs w:val="18"/>
          <w:lang w:eastAsia="ru-RU"/>
        </w:rPr>
      </w:pPr>
      <w:r w:rsidRPr="00672640">
        <w:rPr>
          <w:rFonts w:ascii="Times New Roman" w:eastAsia="Times New Roman" w:hAnsi="Times New Roman" w:cs="Times New Roman"/>
          <w:b/>
          <w:sz w:val="18"/>
          <w:szCs w:val="18"/>
          <w:lang w:eastAsia="ru-RU"/>
        </w:rPr>
        <w:t xml:space="preserve">   сельского поселения </w:t>
      </w:r>
    </w:p>
    <w:p w:rsidR="008309BF" w:rsidRPr="00672640" w:rsidRDefault="008309BF" w:rsidP="00672640">
      <w:pPr>
        <w:spacing w:after="0" w:line="240" w:lineRule="auto"/>
        <w:rPr>
          <w:rFonts w:ascii="Times New Roman" w:eastAsia="Times New Roman" w:hAnsi="Times New Roman" w:cs="Times New Roman"/>
          <w:b/>
          <w:sz w:val="18"/>
          <w:szCs w:val="18"/>
          <w:lang w:eastAsia="ru-RU"/>
        </w:rPr>
      </w:pPr>
      <w:r w:rsidRPr="00672640">
        <w:rPr>
          <w:rFonts w:ascii="Times New Roman" w:eastAsia="Times New Roman" w:hAnsi="Times New Roman" w:cs="Times New Roman"/>
          <w:b/>
          <w:sz w:val="18"/>
          <w:szCs w:val="18"/>
          <w:lang w:eastAsia="ru-RU"/>
        </w:rPr>
        <w:t xml:space="preserve">            Старый </w:t>
      </w:r>
      <w:proofErr w:type="spellStart"/>
      <w:r w:rsidRPr="00672640">
        <w:rPr>
          <w:rFonts w:ascii="Times New Roman" w:eastAsia="Times New Roman" w:hAnsi="Times New Roman" w:cs="Times New Roman"/>
          <w:b/>
          <w:sz w:val="18"/>
          <w:szCs w:val="18"/>
          <w:lang w:eastAsia="ru-RU"/>
        </w:rPr>
        <w:t>Аманак</w:t>
      </w:r>
      <w:proofErr w:type="spellEnd"/>
    </w:p>
    <w:p w:rsidR="008309BF" w:rsidRPr="00672640" w:rsidRDefault="008309BF" w:rsidP="00672640">
      <w:pPr>
        <w:spacing w:after="0" w:line="240" w:lineRule="auto"/>
        <w:rPr>
          <w:rFonts w:ascii="Times New Roman" w:eastAsia="Times New Roman" w:hAnsi="Times New Roman" w:cs="Times New Roman"/>
          <w:b/>
          <w:sz w:val="18"/>
          <w:szCs w:val="18"/>
          <w:lang w:eastAsia="ru-RU"/>
        </w:rPr>
      </w:pPr>
      <w:r w:rsidRPr="00672640">
        <w:rPr>
          <w:rFonts w:ascii="Times New Roman" w:eastAsia="Times New Roman" w:hAnsi="Times New Roman" w:cs="Times New Roman"/>
          <w:b/>
          <w:sz w:val="18"/>
          <w:szCs w:val="18"/>
          <w:lang w:eastAsia="ru-RU"/>
        </w:rPr>
        <w:t xml:space="preserve">муниципального района </w:t>
      </w:r>
    </w:p>
    <w:p w:rsidR="008309BF" w:rsidRPr="00672640" w:rsidRDefault="008309BF" w:rsidP="00672640">
      <w:pPr>
        <w:spacing w:after="0" w:line="240" w:lineRule="auto"/>
        <w:rPr>
          <w:rFonts w:ascii="Times New Roman" w:eastAsia="Times New Roman" w:hAnsi="Times New Roman" w:cs="Times New Roman"/>
          <w:b/>
          <w:sz w:val="18"/>
          <w:szCs w:val="18"/>
          <w:lang w:eastAsia="ru-RU"/>
        </w:rPr>
      </w:pPr>
      <w:r w:rsidRPr="00672640">
        <w:rPr>
          <w:rFonts w:ascii="Times New Roman" w:eastAsia="Times New Roman" w:hAnsi="Times New Roman" w:cs="Times New Roman"/>
          <w:b/>
          <w:sz w:val="18"/>
          <w:szCs w:val="18"/>
          <w:lang w:eastAsia="ru-RU"/>
        </w:rPr>
        <w:t xml:space="preserve">            </w:t>
      </w:r>
      <w:proofErr w:type="spellStart"/>
      <w:r w:rsidRPr="00672640">
        <w:rPr>
          <w:rFonts w:ascii="Times New Roman" w:eastAsia="Times New Roman" w:hAnsi="Times New Roman" w:cs="Times New Roman"/>
          <w:b/>
          <w:sz w:val="18"/>
          <w:szCs w:val="18"/>
          <w:lang w:eastAsia="ru-RU"/>
        </w:rPr>
        <w:t>Похвистневский</w:t>
      </w:r>
      <w:proofErr w:type="spellEnd"/>
    </w:p>
    <w:p w:rsidR="008309BF" w:rsidRPr="00672640" w:rsidRDefault="008309BF" w:rsidP="00672640">
      <w:pPr>
        <w:spacing w:after="0" w:line="240" w:lineRule="auto"/>
        <w:rPr>
          <w:rFonts w:ascii="Times New Roman" w:eastAsia="Times New Roman" w:hAnsi="Times New Roman" w:cs="Times New Roman"/>
          <w:b/>
          <w:sz w:val="18"/>
          <w:szCs w:val="18"/>
          <w:lang w:eastAsia="ru-RU"/>
        </w:rPr>
      </w:pPr>
      <w:r w:rsidRPr="00672640">
        <w:rPr>
          <w:rFonts w:ascii="Times New Roman" w:eastAsia="Times New Roman" w:hAnsi="Times New Roman" w:cs="Times New Roman"/>
          <w:b/>
          <w:sz w:val="18"/>
          <w:szCs w:val="18"/>
          <w:lang w:eastAsia="ru-RU"/>
        </w:rPr>
        <w:t xml:space="preserve">         Самарской области</w:t>
      </w:r>
    </w:p>
    <w:p w:rsidR="008309BF" w:rsidRPr="00672640" w:rsidRDefault="008309BF" w:rsidP="00672640">
      <w:pPr>
        <w:spacing w:after="0" w:line="240" w:lineRule="auto"/>
        <w:rPr>
          <w:rFonts w:ascii="Times New Roman" w:eastAsia="Times New Roman" w:hAnsi="Times New Roman" w:cs="Times New Roman"/>
          <w:b/>
          <w:sz w:val="18"/>
          <w:szCs w:val="18"/>
          <w:lang w:eastAsia="ru-RU"/>
        </w:rPr>
      </w:pPr>
      <w:r w:rsidRPr="00672640">
        <w:rPr>
          <w:rFonts w:ascii="Times New Roman" w:eastAsia="Times New Roman" w:hAnsi="Times New Roman" w:cs="Times New Roman"/>
          <w:b/>
          <w:sz w:val="18"/>
          <w:szCs w:val="18"/>
          <w:lang w:eastAsia="ru-RU"/>
        </w:rPr>
        <w:t xml:space="preserve">       ПОСТАНОВЛЕНИЕ</w:t>
      </w:r>
    </w:p>
    <w:p w:rsidR="008309BF" w:rsidRPr="00672640" w:rsidRDefault="008309BF" w:rsidP="00672640">
      <w:pPr>
        <w:spacing w:after="0" w:line="240" w:lineRule="auto"/>
        <w:rPr>
          <w:rFonts w:ascii="Times New Roman" w:eastAsia="Times New Roman" w:hAnsi="Times New Roman" w:cs="Times New Roman"/>
          <w:b/>
          <w:sz w:val="18"/>
          <w:szCs w:val="18"/>
          <w:lang w:eastAsia="ru-RU"/>
        </w:rPr>
      </w:pPr>
      <w:r w:rsidRPr="00672640">
        <w:rPr>
          <w:rFonts w:ascii="Times New Roman" w:eastAsia="Times New Roman" w:hAnsi="Times New Roman" w:cs="Times New Roman"/>
          <w:b/>
          <w:sz w:val="18"/>
          <w:szCs w:val="18"/>
          <w:lang w:eastAsia="ru-RU"/>
        </w:rPr>
        <w:t> </w:t>
      </w:r>
    </w:p>
    <w:p w:rsidR="008309BF" w:rsidRPr="00672640" w:rsidRDefault="008309BF" w:rsidP="00672640">
      <w:pPr>
        <w:spacing w:after="0" w:line="240" w:lineRule="auto"/>
        <w:rPr>
          <w:rFonts w:ascii="Times New Roman" w:eastAsia="Times New Roman" w:hAnsi="Times New Roman" w:cs="Times New Roman"/>
          <w:b/>
          <w:sz w:val="18"/>
          <w:szCs w:val="18"/>
          <w:lang w:eastAsia="ru-RU"/>
        </w:rPr>
      </w:pPr>
      <w:r w:rsidRPr="00672640">
        <w:rPr>
          <w:rFonts w:ascii="Times New Roman" w:eastAsia="Times New Roman" w:hAnsi="Times New Roman" w:cs="Times New Roman"/>
          <w:b/>
          <w:sz w:val="18"/>
          <w:szCs w:val="18"/>
          <w:lang w:eastAsia="ru-RU"/>
        </w:rPr>
        <w:t xml:space="preserve">        </w:t>
      </w:r>
      <w:r w:rsidRPr="00672640">
        <w:rPr>
          <w:rFonts w:ascii="Times New Roman" w:eastAsia="Times New Roman" w:hAnsi="Times New Roman" w:cs="Times New Roman"/>
          <w:sz w:val="18"/>
          <w:szCs w:val="18"/>
          <w:lang w:eastAsia="ru-RU"/>
        </w:rPr>
        <w:t xml:space="preserve"> 23.08.2019 № 87</w:t>
      </w:r>
    </w:p>
    <w:p w:rsidR="008309BF" w:rsidRPr="00672640" w:rsidRDefault="008309BF" w:rsidP="00672640">
      <w:pPr>
        <w:spacing w:after="0" w:line="240" w:lineRule="auto"/>
        <w:jc w:val="both"/>
        <w:rPr>
          <w:rFonts w:ascii="Times New Roman" w:eastAsia="Times New Roman" w:hAnsi="Times New Roman" w:cs="Times New Roman"/>
          <w:sz w:val="18"/>
          <w:szCs w:val="18"/>
          <w:lang w:eastAsia="ru-RU"/>
        </w:rPr>
      </w:pPr>
      <w:r w:rsidRPr="00672640">
        <w:rPr>
          <w:rFonts w:ascii="Times New Roman" w:eastAsia="Times New Roman" w:hAnsi="Times New Roman" w:cs="Times New Roman"/>
          <w:sz w:val="18"/>
          <w:szCs w:val="18"/>
          <w:lang w:eastAsia="ru-RU"/>
        </w:rPr>
        <w:t>с</w:t>
      </w:r>
      <w:proofErr w:type="gramStart"/>
      <w:r w:rsidRPr="00672640">
        <w:rPr>
          <w:rFonts w:ascii="Times New Roman" w:eastAsia="Times New Roman" w:hAnsi="Times New Roman" w:cs="Times New Roman"/>
          <w:sz w:val="18"/>
          <w:szCs w:val="18"/>
          <w:lang w:eastAsia="ru-RU"/>
        </w:rPr>
        <w:t>.С</w:t>
      </w:r>
      <w:proofErr w:type="gramEnd"/>
      <w:r w:rsidRPr="00672640">
        <w:rPr>
          <w:rFonts w:ascii="Times New Roman" w:eastAsia="Times New Roman" w:hAnsi="Times New Roman" w:cs="Times New Roman"/>
          <w:sz w:val="18"/>
          <w:szCs w:val="18"/>
          <w:lang w:eastAsia="ru-RU"/>
        </w:rPr>
        <w:t xml:space="preserve">тарый </w:t>
      </w:r>
      <w:proofErr w:type="spellStart"/>
      <w:r w:rsidRPr="00672640">
        <w:rPr>
          <w:rFonts w:ascii="Times New Roman" w:eastAsia="Times New Roman" w:hAnsi="Times New Roman" w:cs="Times New Roman"/>
          <w:sz w:val="18"/>
          <w:szCs w:val="18"/>
          <w:lang w:eastAsia="ru-RU"/>
        </w:rPr>
        <w:t>Аманак</w:t>
      </w:r>
      <w:proofErr w:type="spellEnd"/>
    </w:p>
    <w:p w:rsidR="008309BF" w:rsidRPr="00672640" w:rsidRDefault="008309BF" w:rsidP="00672640">
      <w:pPr>
        <w:spacing w:after="0" w:line="240" w:lineRule="auto"/>
        <w:jc w:val="both"/>
        <w:rPr>
          <w:rFonts w:ascii="Times New Roman" w:eastAsia="Times New Roman" w:hAnsi="Times New Roman" w:cs="Times New Roman"/>
          <w:sz w:val="18"/>
          <w:szCs w:val="18"/>
          <w:lang w:eastAsia="ru-RU"/>
        </w:rPr>
      </w:pPr>
      <w:r w:rsidRPr="00672640">
        <w:rPr>
          <w:rFonts w:ascii="Times New Roman" w:eastAsia="Times New Roman" w:hAnsi="Times New Roman" w:cs="Times New Roman"/>
          <w:sz w:val="18"/>
          <w:szCs w:val="18"/>
          <w:lang w:eastAsia="ru-RU"/>
        </w:rPr>
        <w:t> </w:t>
      </w:r>
    </w:p>
    <w:p w:rsidR="008309BF" w:rsidRPr="00672640" w:rsidRDefault="008309BF" w:rsidP="00672640">
      <w:pPr>
        <w:spacing w:after="0" w:line="240" w:lineRule="auto"/>
        <w:jc w:val="both"/>
        <w:rPr>
          <w:rFonts w:ascii="Times New Roman" w:eastAsia="Times New Roman" w:hAnsi="Times New Roman" w:cs="Times New Roman"/>
          <w:sz w:val="18"/>
          <w:szCs w:val="18"/>
          <w:lang w:eastAsia="ru-RU"/>
        </w:rPr>
      </w:pPr>
      <w:r w:rsidRPr="00672640">
        <w:rPr>
          <w:rFonts w:ascii="Times New Roman" w:eastAsia="Times New Roman" w:hAnsi="Times New Roman" w:cs="Times New Roman"/>
          <w:sz w:val="18"/>
          <w:szCs w:val="18"/>
          <w:lang w:eastAsia="ru-RU"/>
        </w:rPr>
        <w:t xml:space="preserve">Об утверждении </w:t>
      </w:r>
      <w:proofErr w:type="gramStart"/>
      <w:r w:rsidRPr="00672640">
        <w:rPr>
          <w:rFonts w:ascii="Times New Roman" w:eastAsia="Times New Roman" w:hAnsi="Times New Roman" w:cs="Times New Roman"/>
          <w:sz w:val="18"/>
          <w:szCs w:val="18"/>
          <w:lang w:eastAsia="ru-RU"/>
        </w:rPr>
        <w:t>административного</w:t>
      </w:r>
      <w:proofErr w:type="gramEnd"/>
    </w:p>
    <w:p w:rsidR="008309BF" w:rsidRPr="00672640" w:rsidRDefault="008309BF" w:rsidP="00672640">
      <w:pPr>
        <w:spacing w:after="0" w:line="240" w:lineRule="auto"/>
        <w:jc w:val="both"/>
        <w:rPr>
          <w:rFonts w:ascii="Times New Roman" w:eastAsia="Times New Roman" w:hAnsi="Times New Roman" w:cs="Times New Roman"/>
          <w:sz w:val="18"/>
          <w:szCs w:val="18"/>
          <w:lang w:eastAsia="ru-RU"/>
        </w:rPr>
      </w:pPr>
      <w:r w:rsidRPr="00672640">
        <w:rPr>
          <w:rFonts w:ascii="Times New Roman" w:eastAsia="Times New Roman" w:hAnsi="Times New Roman" w:cs="Times New Roman"/>
          <w:sz w:val="18"/>
          <w:szCs w:val="18"/>
          <w:lang w:eastAsia="ru-RU"/>
        </w:rPr>
        <w:t xml:space="preserve">регламента предоставления </w:t>
      </w:r>
      <w:proofErr w:type="gramStart"/>
      <w:r w:rsidRPr="00672640">
        <w:rPr>
          <w:rFonts w:ascii="Times New Roman" w:eastAsia="Times New Roman" w:hAnsi="Times New Roman" w:cs="Times New Roman"/>
          <w:sz w:val="18"/>
          <w:szCs w:val="18"/>
          <w:lang w:eastAsia="ru-RU"/>
        </w:rPr>
        <w:t>муниципальной</w:t>
      </w:r>
      <w:proofErr w:type="gramEnd"/>
    </w:p>
    <w:p w:rsidR="008309BF" w:rsidRPr="00672640" w:rsidRDefault="008309BF" w:rsidP="00672640">
      <w:pPr>
        <w:spacing w:after="0" w:line="240" w:lineRule="auto"/>
        <w:jc w:val="both"/>
        <w:rPr>
          <w:rFonts w:ascii="Times New Roman" w:eastAsia="Times New Roman" w:hAnsi="Times New Roman" w:cs="Times New Roman"/>
          <w:sz w:val="18"/>
          <w:szCs w:val="18"/>
          <w:lang w:eastAsia="ru-RU"/>
        </w:rPr>
      </w:pPr>
      <w:r w:rsidRPr="00672640">
        <w:rPr>
          <w:rFonts w:ascii="Times New Roman" w:eastAsia="Times New Roman" w:hAnsi="Times New Roman" w:cs="Times New Roman"/>
          <w:sz w:val="18"/>
          <w:szCs w:val="18"/>
          <w:lang w:eastAsia="ru-RU"/>
        </w:rPr>
        <w:t>услуги «Предоставление места для захоронения</w:t>
      </w:r>
    </w:p>
    <w:p w:rsidR="008309BF" w:rsidRPr="00672640" w:rsidRDefault="008309BF" w:rsidP="00672640">
      <w:pPr>
        <w:spacing w:after="0" w:line="240" w:lineRule="auto"/>
        <w:jc w:val="both"/>
        <w:rPr>
          <w:rFonts w:ascii="Times New Roman" w:eastAsia="Times New Roman" w:hAnsi="Times New Roman" w:cs="Times New Roman"/>
          <w:sz w:val="18"/>
          <w:szCs w:val="18"/>
          <w:lang w:eastAsia="ru-RU"/>
        </w:rPr>
      </w:pPr>
      <w:r w:rsidRPr="00672640">
        <w:rPr>
          <w:rFonts w:ascii="Times New Roman" w:eastAsia="Times New Roman" w:hAnsi="Times New Roman" w:cs="Times New Roman"/>
          <w:sz w:val="18"/>
          <w:szCs w:val="18"/>
          <w:lang w:eastAsia="ru-RU"/>
        </w:rPr>
        <w:t>(</w:t>
      </w:r>
      <w:proofErr w:type="spellStart"/>
      <w:r w:rsidRPr="00672640">
        <w:rPr>
          <w:rFonts w:ascii="Times New Roman" w:eastAsia="Times New Roman" w:hAnsi="Times New Roman" w:cs="Times New Roman"/>
          <w:sz w:val="18"/>
          <w:szCs w:val="18"/>
          <w:lang w:eastAsia="ru-RU"/>
        </w:rPr>
        <w:t>подзахоронения</w:t>
      </w:r>
      <w:proofErr w:type="spellEnd"/>
      <w:r w:rsidRPr="00672640">
        <w:rPr>
          <w:rFonts w:ascii="Times New Roman" w:eastAsia="Times New Roman" w:hAnsi="Times New Roman" w:cs="Times New Roman"/>
          <w:sz w:val="18"/>
          <w:szCs w:val="18"/>
          <w:lang w:eastAsia="ru-RU"/>
        </w:rPr>
        <w:t xml:space="preserve">) </w:t>
      </w:r>
      <w:proofErr w:type="gramStart"/>
      <w:r w:rsidRPr="00672640">
        <w:rPr>
          <w:rFonts w:ascii="Times New Roman" w:eastAsia="Times New Roman" w:hAnsi="Times New Roman" w:cs="Times New Roman"/>
          <w:sz w:val="18"/>
          <w:szCs w:val="18"/>
          <w:lang w:eastAsia="ru-RU"/>
        </w:rPr>
        <w:t>умершего</w:t>
      </w:r>
      <w:proofErr w:type="gramEnd"/>
      <w:r w:rsidRPr="00672640">
        <w:rPr>
          <w:rFonts w:ascii="Times New Roman" w:eastAsia="Times New Roman" w:hAnsi="Times New Roman" w:cs="Times New Roman"/>
          <w:sz w:val="18"/>
          <w:szCs w:val="18"/>
          <w:lang w:eastAsia="ru-RU"/>
        </w:rPr>
        <w:t xml:space="preserve"> на кладбищах,</w:t>
      </w:r>
    </w:p>
    <w:p w:rsidR="008309BF" w:rsidRPr="00672640" w:rsidRDefault="008309BF" w:rsidP="00672640">
      <w:pPr>
        <w:spacing w:after="0" w:line="240" w:lineRule="auto"/>
        <w:jc w:val="both"/>
        <w:rPr>
          <w:rFonts w:ascii="Times New Roman" w:eastAsia="Times New Roman" w:hAnsi="Times New Roman" w:cs="Times New Roman"/>
          <w:sz w:val="18"/>
          <w:szCs w:val="18"/>
          <w:lang w:eastAsia="ru-RU"/>
        </w:rPr>
      </w:pPr>
      <w:proofErr w:type="gramStart"/>
      <w:r w:rsidRPr="00672640">
        <w:rPr>
          <w:rFonts w:ascii="Times New Roman" w:eastAsia="Times New Roman" w:hAnsi="Times New Roman" w:cs="Times New Roman"/>
          <w:sz w:val="18"/>
          <w:szCs w:val="18"/>
          <w:lang w:eastAsia="ru-RU"/>
        </w:rPr>
        <w:t>находящихся</w:t>
      </w:r>
      <w:proofErr w:type="gramEnd"/>
      <w:r w:rsidRPr="00672640">
        <w:rPr>
          <w:rFonts w:ascii="Times New Roman" w:eastAsia="Times New Roman" w:hAnsi="Times New Roman" w:cs="Times New Roman"/>
          <w:sz w:val="18"/>
          <w:szCs w:val="18"/>
          <w:lang w:eastAsia="ru-RU"/>
        </w:rPr>
        <w:t xml:space="preserve"> в собственности сельского поселения</w:t>
      </w:r>
    </w:p>
    <w:p w:rsidR="008309BF" w:rsidRPr="00672640" w:rsidRDefault="008309BF" w:rsidP="00672640">
      <w:pPr>
        <w:spacing w:after="0" w:line="240" w:lineRule="auto"/>
        <w:jc w:val="both"/>
        <w:rPr>
          <w:rFonts w:ascii="Times New Roman" w:eastAsia="Times New Roman" w:hAnsi="Times New Roman" w:cs="Times New Roman"/>
          <w:sz w:val="18"/>
          <w:szCs w:val="18"/>
          <w:lang w:eastAsia="ru-RU"/>
        </w:rPr>
      </w:pPr>
      <w:proofErr w:type="gramStart"/>
      <w:r w:rsidRPr="00672640">
        <w:rPr>
          <w:rFonts w:ascii="Times New Roman" w:eastAsia="Times New Roman" w:hAnsi="Times New Roman" w:cs="Times New Roman"/>
          <w:sz w:val="18"/>
          <w:szCs w:val="18"/>
          <w:lang w:eastAsia="ru-RU"/>
        </w:rPr>
        <w:t>Старый</w:t>
      </w:r>
      <w:proofErr w:type="gramEnd"/>
      <w:r w:rsidRPr="00672640">
        <w:rPr>
          <w:rFonts w:ascii="Times New Roman" w:eastAsia="Times New Roman" w:hAnsi="Times New Roman" w:cs="Times New Roman"/>
          <w:sz w:val="18"/>
          <w:szCs w:val="18"/>
          <w:lang w:eastAsia="ru-RU"/>
        </w:rPr>
        <w:t xml:space="preserve"> </w:t>
      </w:r>
      <w:proofErr w:type="spellStart"/>
      <w:r w:rsidRPr="00672640">
        <w:rPr>
          <w:rFonts w:ascii="Times New Roman" w:eastAsia="Times New Roman" w:hAnsi="Times New Roman" w:cs="Times New Roman"/>
          <w:sz w:val="18"/>
          <w:szCs w:val="18"/>
          <w:lang w:eastAsia="ru-RU"/>
        </w:rPr>
        <w:t>Аманак</w:t>
      </w:r>
      <w:proofErr w:type="spellEnd"/>
      <w:r w:rsidRPr="00672640">
        <w:rPr>
          <w:rFonts w:ascii="Times New Roman" w:eastAsia="Times New Roman" w:hAnsi="Times New Roman" w:cs="Times New Roman"/>
          <w:sz w:val="18"/>
          <w:szCs w:val="18"/>
          <w:lang w:eastAsia="ru-RU"/>
        </w:rPr>
        <w:t xml:space="preserve"> либо на ином вещном праве»</w:t>
      </w:r>
    </w:p>
    <w:p w:rsidR="008309BF" w:rsidRPr="00672640" w:rsidRDefault="008309BF" w:rsidP="00672640">
      <w:pPr>
        <w:spacing w:after="0" w:line="240" w:lineRule="auto"/>
        <w:jc w:val="both"/>
        <w:rPr>
          <w:rFonts w:ascii="Times New Roman" w:eastAsia="Times New Roman" w:hAnsi="Times New Roman" w:cs="Times New Roman"/>
          <w:sz w:val="18"/>
          <w:szCs w:val="18"/>
          <w:lang w:eastAsia="ru-RU"/>
        </w:rPr>
      </w:pPr>
      <w:r w:rsidRPr="00672640">
        <w:rPr>
          <w:rFonts w:ascii="Times New Roman" w:eastAsia="Times New Roman" w:hAnsi="Times New Roman" w:cs="Times New Roman"/>
          <w:sz w:val="18"/>
          <w:szCs w:val="18"/>
          <w:lang w:eastAsia="ru-RU"/>
        </w:rPr>
        <w:t> </w:t>
      </w:r>
    </w:p>
    <w:p w:rsidR="008309BF" w:rsidRPr="00672640" w:rsidRDefault="008309BF" w:rsidP="00672640">
      <w:pPr>
        <w:spacing w:after="0" w:line="240" w:lineRule="auto"/>
        <w:jc w:val="both"/>
        <w:rPr>
          <w:rFonts w:ascii="Times New Roman" w:eastAsia="Times New Roman" w:hAnsi="Times New Roman" w:cs="Times New Roman"/>
          <w:sz w:val="18"/>
          <w:szCs w:val="18"/>
          <w:lang w:eastAsia="ru-RU"/>
        </w:rPr>
      </w:pPr>
      <w:r w:rsidRPr="00672640">
        <w:rPr>
          <w:rFonts w:ascii="Times New Roman" w:eastAsia="Times New Roman" w:hAnsi="Times New Roman" w:cs="Times New Roman"/>
          <w:sz w:val="18"/>
          <w:szCs w:val="18"/>
          <w:lang w:eastAsia="ru-RU"/>
        </w:rPr>
        <w:t xml:space="preserve">    В соответствии с Федеральным законом от 27.07.2010 года №210-ФЗ  «Об организации предоставления государственных и муниципальных услуг», в целях совершенствования и повышения качества предоставления муниципальных услуг населению, руководствуясь Уставом сельского поселения </w:t>
      </w:r>
      <w:proofErr w:type="gramStart"/>
      <w:r w:rsidRPr="00672640">
        <w:rPr>
          <w:rFonts w:ascii="Times New Roman" w:eastAsia="Times New Roman" w:hAnsi="Times New Roman" w:cs="Times New Roman"/>
          <w:sz w:val="18"/>
          <w:szCs w:val="18"/>
          <w:lang w:eastAsia="ru-RU"/>
        </w:rPr>
        <w:t>Старый</w:t>
      </w:r>
      <w:proofErr w:type="gramEnd"/>
      <w:r w:rsidRPr="00672640">
        <w:rPr>
          <w:rFonts w:ascii="Times New Roman" w:eastAsia="Times New Roman" w:hAnsi="Times New Roman" w:cs="Times New Roman"/>
          <w:sz w:val="18"/>
          <w:szCs w:val="18"/>
          <w:lang w:eastAsia="ru-RU"/>
        </w:rPr>
        <w:t xml:space="preserve"> </w:t>
      </w:r>
      <w:proofErr w:type="spellStart"/>
      <w:r w:rsidRPr="00672640">
        <w:rPr>
          <w:rFonts w:ascii="Times New Roman" w:eastAsia="Times New Roman" w:hAnsi="Times New Roman" w:cs="Times New Roman"/>
          <w:sz w:val="18"/>
          <w:szCs w:val="18"/>
          <w:lang w:eastAsia="ru-RU"/>
        </w:rPr>
        <w:t>Аманак</w:t>
      </w:r>
      <w:proofErr w:type="spellEnd"/>
      <w:r w:rsidRPr="00672640">
        <w:rPr>
          <w:rFonts w:ascii="Times New Roman" w:eastAsia="Times New Roman" w:hAnsi="Times New Roman" w:cs="Times New Roman"/>
          <w:sz w:val="18"/>
          <w:szCs w:val="18"/>
          <w:lang w:eastAsia="ru-RU"/>
        </w:rPr>
        <w:t xml:space="preserve">, Администрация сельского поселения Старый </w:t>
      </w:r>
      <w:proofErr w:type="spellStart"/>
      <w:r w:rsidRPr="00672640">
        <w:rPr>
          <w:rFonts w:ascii="Times New Roman" w:eastAsia="Times New Roman" w:hAnsi="Times New Roman" w:cs="Times New Roman"/>
          <w:sz w:val="18"/>
          <w:szCs w:val="18"/>
          <w:lang w:eastAsia="ru-RU"/>
        </w:rPr>
        <w:t>Аманак</w:t>
      </w:r>
      <w:proofErr w:type="spellEnd"/>
      <w:r w:rsidRPr="00672640">
        <w:rPr>
          <w:rFonts w:ascii="Times New Roman" w:eastAsia="Times New Roman" w:hAnsi="Times New Roman" w:cs="Times New Roman"/>
          <w:sz w:val="18"/>
          <w:szCs w:val="18"/>
          <w:lang w:eastAsia="ru-RU"/>
        </w:rPr>
        <w:t xml:space="preserve"> муниципального района </w:t>
      </w:r>
      <w:proofErr w:type="spellStart"/>
      <w:r w:rsidRPr="00672640">
        <w:rPr>
          <w:rFonts w:ascii="Times New Roman" w:eastAsia="Times New Roman" w:hAnsi="Times New Roman" w:cs="Times New Roman"/>
          <w:sz w:val="18"/>
          <w:szCs w:val="18"/>
          <w:lang w:eastAsia="ru-RU"/>
        </w:rPr>
        <w:t>Похвистневский</w:t>
      </w:r>
      <w:proofErr w:type="spellEnd"/>
      <w:r w:rsidRPr="00672640">
        <w:rPr>
          <w:rFonts w:ascii="Times New Roman" w:eastAsia="Times New Roman" w:hAnsi="Times New Roman" w:cs="Times New Roman"/>
          <w:sz w:val="18"/>
          <w:szCs w:val="18"/>
          <w:lang w:eastAsia="ru-RU"/>
        </w:rPr>
        <w:t xml:space="preserve"> Самарской области</w:t>
      </w:r>
    </w:p>
    <w:p w:rsidR="008309BF" w:rsidRPr="00672640" w:rsidRDefault="008309BF" w:rsidP="00672640">
      <w:pPr>
        <w:spacing w:after="0" w:line="240" w:lineRule="auto"/>
        <w:jc w:val="center"/>
        <w:rPr>
          <w:rFonts w:ascii="Times New Roman" w:eastAsia="Times New Roman" w:hAnsi="Times New Roman" w:cs="Times New Roman"/>
          <w:b/>
          <w:sz w:val="18"/>
          <w:szCs w:val="18"/>
          <w:lang w:eastAsia="ru-RU"/>
        </w:rPr>
      </w:pPr>
    </w:p>
    <w:p w:rsidR="008309BF" w:rsidRPr="00672640" w:rsidRDefault="008309BF" w:rsidP="00672640">
      <w:pPr>
        <w:spacing w:after="0" w:line="240" w:lineRule="auto"/>
        <w:jc w:val="center"/>
        <w:rPr>
          <w:rFonts w:ascii="Times New Roman" w:eastAsia="Times New Roman" w:hAnsi="Times New Roman" w:cs="Times New Roman"/>
          <w:b/>
          <w:sz w:val="18"/>
          <w:szCs w:val="18"/>
          <w:lang w:eastAsia="ru-RU"/>
        </w:rPr>
      </w:pPr>
      <w:proofErr w:type="gramStart"/>
      <w:r w:rsidRPr="00672640">
        <w:rPr>
          <w:rFonts w:ascii="Times New Roman" w:eastAsia="Times New Roman" w:hAnsi="Times New Roman" w:cs="Times New Roman"/>
          <w:b/>
          <w:sz w:val="18"/>
          <w:szCs w:val="18"/>
          <w:lang w:eastAsia="ru-RU"/>
        </w:rPr>
        <w:t>П</w:t>
      </w:r>
      <w:proofErr w:type="gramEnd"/>
      <w:r w:rsidRPr="00672640">
        <w:rPr>
          <w:rFonts w:ascii="Times New Roman" w:eastAsia="Times New Roman" w:hAnsi="Times New Roman" w:cs="Times New Roman"/>
          <w:b/>
          <w:sz w:val="18"/>
          <w:szCs w:val="18"/>
          <w:lang w:eastAsia="ru-RU"/>
        </w:rPr>
        <w:t xml:space="preserve"> О С Т А Н О В Л Я Е Т:</w:t>
      </w:r>
    </w:p>
    <w:p w:rsidR="008309BF" w:rsidRPr="00672640" w:rsidRDefault="008309BF" w:rsidP="00672640">
      <w:pPr>
        <w:spacing w:after="0" w:line="240" w:lineRule="auto"/>
        <w:jc w:val="center"/>
        <w:rPr>
          <w:rFonts w:ascii="Times New Roman" w:eastAsia="Times New Roman" w:hAnsi="Times New Roman" w:cs="Times New Roman"/>
          <w:b/>
          <w:sz w:val="18"/>
          <w:szCs w:val="18"/>
          <w:lang w:eastAsia="ru-RU"/>
        </w:rPr>
      </w:pPr>
    </w:p>
    <w:p w:rsidR="008309BF" w:rsidRPr="00672640" w:rsidRDefault="008309BF" w:rsidP="00672640">
      <w:pPr>
        <w:pStyle w:val="a7"/>
        <w:numPr>
          <w:ilvl w:val="0"/>
          <w:numId w:val="2"/>
        </w:numPr>
        <w:ind w:hanging="76"/>
        <w:jc w:val="both"/>
        <w:rPr>
          <w:rFonts w:ascii="Times New Roman" w:eastAsia="Times New Roman" w:hAnsi="Times New Roman" w:cs="Times New Roman"/>
          <w:sz w:val="18"/>
          <w:szCs w:val="18"/>
        </w:rPr>
      </w:pPr>
      <w:r w:rsidRPr="00672640">
        <w:rPr>
          <w:rFonts w:ascii="Times New Roman" w:eastAsia="Times New Roman" w:hAnsi="Times New Roman" w:cs="Times New Roman"/>
          <w:sz w:val="18"/>
          <w:szCs w:val="18"/>
        </w:rPr>
        <w:t xml:space="preserve"> Утвердить Административный регламент предоставления муниципальной услуги «Предоставление места для захоронения (</w:t>
      </w:r>
      <w:proofErr w:type="spellStart"/>
      <w:r w:rsidRPr="00672640">
        <w:rPr>
          <w:rFonts w:ascii="Times New Roman" w:eastAsia="Times New Roman" w:hAnsi="Times New Roman" w:cs="Times New Roman"/>
          <w:sz w:val="18"/>
          <w:szCs w:val="18"/>
        </w:rPr>
        <w:t>подзахоронения</w:t>
      </w:r>
      <w:proofErr w:type="spellEnd"/>
      <w:r w:rsidRPr="00672640">
        <w:rPr>
          <w:rFonts w:ascii="Times New Roman" w:eastAsia="Times New Roman" w:hAnsi="Times New Roman" w:cs="Times New Roman"/>
          <w:sz w:val="18"/>
          <w:szCs w:val="18"/>
        </w:rPr>
        <w:t xml:space="preserve">) умершего на кладбищах, находящихся в собственности сельского поселения Старый </w:t>
      </w:r>
      <w:proofErr w:type="spellStart"/>
      <w:r w:rsidRPr="00672640">
        <w:rPr>
          <w:rFonts w:ascii="Times New Roman" w:eastAsia="Times New Roman" w:hAnsi="Times New Roman" w:cs="Times New Roman"/>
          <w:sz w:val="18"/>
          <w:szCs w:val="18"/>
        </w:rPr>
        <w:t>Аманак</w:t>
      </w:r>
      <w:proofErr w:type="spellEnd"/>
      <w:r w:rsidRPr="00672640">
        <w:rPr>
          <w:rFonts w:ascii="Times New Roman" w:eastAsia="Times New Roman" w:hAnsi="Times New Roman" w:cs="Times New Roman"/>
          <w:sz w:val="18"/>
          <w:szCs w:val="18"/>
        </w:rPr>
        <w:t xml:space="preserve"> либо на ином вещном праве» (прилагается).</w:t>
      </w:r>
    </w:p>
    <w:p w:rsidR="008309BF" w:rsidRPr="00672640" w:rsidRDefault="008309BF" w:rsidP="00672640">
      <w:pPr>
        <w:spacing w:after="0" w:line="240" w:lineRule="auto"/>
        <w:jc w:val="both"/>
        <w:rPr>
          <w:rFonts w:ascii="Times New Roman" w:eastAsia="Times New Roman" w:hAnsi="Times New Roman" w:cs="Times New Roman"/>
          <w:sz w:val="18"/>
          <w:szCs w:val="18"/>
          <w:lang w:eastAsia="ru-RU"/>
        </w:rPr>
      </w:pPr>
      <w:r w:rsidRPr="00672640">
        <w:rPr>
          <w:rFonts w:ascii="Times New Roman" w:eastAsia="Times New Roman" w:hAnsi="Times New Roman" w:cs="Times New Roman"/>
          <w:sz w:val="18"/>
          <w:szCs w:val="18"/>
          <w:lang w:eastAsia="ru-RU"/>
        </w:rPr>
        <w:t xml:space="preserve">       2. </w:t>
      </w:r>
      <w:proofErr w:type="gramStart"/>
      <w:r w:rsidRPr="00672640">
        <w:rPr>
          <w:rFonts w:ascii="Times New Roman" w:eastAsia="Times New Roman" w:hAnsi="Times New Roman" w:cs="Times New Roman"/>
          <w:sz w:val="18"/>
          <w:szCs w:val="18"/>
          <w:lang w:eastAsia="ru-RU"/>
        </w:rPr>
        <w:t>Считать утратившим силу Постановление №37/2 от 13.10.2015г. «Об утверждении административного регламента предоставления муниципальной услуги «Предоставление места для захоронения (</w:t>
      </w:r>
      <w:proofErr w:type="spellStart"/>
      <w:r w:rsidRPr="00672640">
        <w:rPr>
          <w:rFonts w:ascii="Times New Roman" w:eastAsia="Times New Roman" w:hAnsi="Times New Roman" w:cs="Times New Roman"/>
          <w:sz w:val="18"/>
          <w:szCs w:val="18"/>
          <w:lang w:eastAsia="ru-RU"/>
        </w:rPr>
        <w:t>подзахоронения</w:t>
      </w:r>
      <w:proofErr w:type="spellEnd"/>
      <w:r w:rsidRPr="00672640">
        <w:rPr>
          <w:rFonts w:ascii="Times New Roman" w:eastAsia="Times New Roman" w:hAnsi="Times New Roman" w:cs="Times New Roman"/>
          <w:sz w:val="18"/>
          <w:szCs w:val="18"/>
          <w:lang w:eastAsia="ru-RU"/>
        </w:rPr>
        <w:t xml:space="preserve">) умершего на кладбищах, находящихся в собственности сельского поселения Старый </w:t>
      </w:r>
      <w:proofErr w:type="spellStart"/>
      <w:r w:rsidRPr="00672640">
        <w:rPr>
          <w:rFonts w:ascii="Times New Roman" w:eastAsia="Times New Roman" w:hAnsi="Times New Roman" w:cs="Times New Roman"/>
          <w:sz w:val="18"/>
          <w:szCs w:val="18"/>
          <w:lang w:eastAsia="ru-RU"/>
        </w:rPr>
        <w:t>Аманак</w:t>
      </w:r>
      <w:proofErr w:type="spellEnd"/>
      <w:r w:rsidRPr="00672640">
        <w:rPr>
          <w:rFonts w:ascii="Times New Roman" w:eastAsia="Times New Roman" w:hAnsi="Times New Roman" w:cs="Times New Roman"/>
          <w:sz w:val="18"/>
          <w:szCs w:val="18"/>
          <w:lang w:eastAsia="ru-RU"/>
        </w:rPr>
        <w:t xml:space="preserve"> либо на ином вещном праве».</w:t>
      </w:r>
      <w:proofErr w:type="gramEnd"/>
    </w:p>
    <w:p w:rsidR="008309BF" w:rsidRPr="00672640" w:rsidRDefault="008309BF" w:rsidP="00672640">
      <w:pPr>
        <w:spacing w:after="0" w:line="240" w:lineRule="auto"/>
        <w:jc w:val="both"/>
        <w:rPr>
          <w:rFonts w:ascii="Times New Roman" w:eastAsia="Times New Roman" w:hAnsi="Times New Roman" w:cs="Times New Roman"/>
          <w:sz w:val="18"/>
          <w:szCs w:val="18"/>
          <w:lang w:eastAsia="ru-RU"/>
        </w:rPr>
      </w:pPr>
      <w:r w:rsidRPr="00672640">
        <w:rPr>
          <w:rFonts w:ascii="Times New Roman" w:eastAsia="Times New Roman" w:hAnsi="Times New Roman" w:cs="Times New Roman"/>
          <w:sz w:val="18"/>
          <w:szCs w:val="18"/>
          <w:lang w:eastAsia="ru-RU"/>
        </w:rPr>
        <w:t>     3. Опубликовать настоящее Постановление в газете «</w:t>
      </w:r>
      <w:proofErr w:type="spellStart"/>
      <w:r w:rsidRPr="00672640">
        <w:rPr>
          <w:rFonts w:ascii="Times New Roman" w:eastAsia="Times New Roman" w:hAnsi="Times New Roman" w:cs="Times New Roman"/>
          <w:sz w:val="18"/>
          <w:szCs w:val="18"/>
          <w:lang w:eastAsia="ru-RU"/>
        </w:rPr>
        <w:t>Аманакские</w:t>
      </w:r>
      <w:proofErr w:type="spellEnd"/>
      <w:r w:rsidRPr="00672640">
        <w:rPr>
          <w:rFonts w:ascii="Times New Roman" w:eastAsia="Times New Roman" w:hAnsi="Times New Roman" w:cs="Times New Roman"/>
          <w:sz w:val="18"/>
          <w:szCs w:val="18"/>
          <w:lang w:eastAsia="ru-RU"/>
        </w:rPr>
        <w:t xml:space="preserve"> вести» .</w:t>
      </w:r>
    </w:p>
    <w:p w:rsidR="008309BF" w:rsidRPr="00672640" w:rsidRDefault="008309BF" w:rsidP="00672640">
      <w:pPr>
        <w:spacing w:before="100" w:beforeAutospacing="1" w:after="0" w:line="240" w:lineRule="auto"/>
        <w:jc w:val="both"/>
        <w:rPr>
          <w:rFonts w:ascii="Times New Roman" w:eastAsia="Times New Roman" w:hAnsi="Times New Roman" w:cs="Times New Roman"/>
          <w:sz w:val="18"/>
          <w:szCs w:val="18"/>
          <w:lang w:eastAsia="ru-RU"/>
        </w:rPr>
      </w:pPr>
      <w:r w:rsidRPr="00672640">
        <w:rPr>
          <w:rFonts w:ascii="Times New Roman" w:eastAsia="Times New Roman" w:hAnsi="Times New Roman" w:cs="Times New Roman"/>
          <w:sz w:val="18"/>
          <w:szCs w:val="18"/>
          <w:lang w:eastAsia="ru-RU"/>
        </w:rPr>
        <w:t xml:space="preserve">    4. </w:t>
      </w:r>
      <w:proofErr w:type="gramStart"/>
      <w:r w:rsidRPr="00672640">
        <w:rPr>
          <w:rFonts w:ascii="Times New Roman" w:eastAsia="Times New Roman" w:hAnsi="Times New Roman" w:cs="Times New Roman"/>
          <w:sz w:val="18"/>
          <w:szCs w:val="18"/>
          <w:lang w:eastAsia="ru-RU"/>
        </w:rPr>
        <w:t>Контроль за</w:t>
      </w:r>
      <w:proofErr w:type="gramEnd"/>
      <w:r w:rsidRPr="00672640">
        <w:rPr>
          <w:rFonts w:ascii="Times New Roman" w:eastAsia="Times New Roman" w:hAnsi="Times New Roman" w:cs="Times New Roman"/>
          <w:sz w:val="18"/>
          <w:szCs w:val="18"/>
          <w:lang w:eastAsia="ru-RU"/>
        </w:rPr>
        <w:t xml:space="preserve"> выполнением настоящего Постановления оставляю за собой.</w:t>
      </w:r>
    </w:p>
    <w:p w:rsidR="008309BF" w:rsidRPr="00672640" w:rsidRDefault="008309BF" w:rsidP="00672640">
      <w:pPr>
        <w:spacing w:before="100" w:beforeAutospacing="1" w:after="0" w:line="240" w:lineRule="auto"/>
        <w:jc w:val="both"/>
        <w:rPr>
          <w:rFonts w:ascii="Times New Roman" w:eastAsia="Times New Roman" w:hAnsi="Times New Roman" w:cs="Times New Roman"/>
          <w:sz w:val="18"/>
          <w:szCs w:val="18"/>
          <w:lang w:eastAsia="ru-RU"/>
        </w:rPr>
      </w:pPr>
      <w:r w:rsidRPr="00672640">
        <w:rPr>
          <w:rFonts w:ascii="Times New Roman" w:eastAsia="Times New Roman" w:hAnsi="Times New Roman" w:cs="Times New Roman"/>
          <w:sz w:val="18"/>
          <w:szCs w:val="18"/>
          <w:lang w:eastAsia="ru-RU"/>
        </w:rPr>
        <w:t xml:space="preserve">                Глава поселения                                                        В.П.Фадеев</w:t>
      </w:r>
      <w:bookmarkStart w:id="1" w:name="Par1"/>
      <w:bookmarkEnd w:id="1"/>
    </w:p>
    <w:p w:rsidR="008309BF" w:rsidRPr="00672640" w:rsidRDefault="008309BF" w:rsidP="00672640">
      <w:pPr>
        <w:spacing w:before="100" w:beforeAutospacing="1" w:after="0" w:line="240" w:lineRule="auto"/>
        <w:jc w:val="both"/>
        <w:rPr>
          <w:rFonts w:ascii="Times New Roman" w:eastAsia="Times New Roman" w:hAnsi="Times New Roman" w:cs="Times New Roman"/>
          <w:sz w:val="18"/>
          <w:szCs w:val="18"/>
          <w:lang w:eastAsia="ru-RU"/>
        </w:rPr>
      </w:pPr>
    </w:p>
    <w:p w:rsidR="008309BF" w:rsidRPr="00672640" w:rsidRDefault="008309BF" w:rsidP="00672640">
      <w:pPr>
        <w:spacing w:after="0" w:line="240" w:lineRule="auto"/>
        <w:jc w:val="both"/>
        <w:rPr>
          <w:rFonts w:ascii="Times New Roman" w:eastAsia="Times New Roman" w:hAnsi="Times New Roman" w:cs="Times New Roman"/>
          <w:sz w:val="18"/>
          <w:szCs w:val="18"/>
          <w:lang w:eastAsia="ru-RU"/>
        </w:rPr>
      </w:pPr>
    </w:p>
    <w:p w:rsidR="008309BF" w:rsidRPr="00672640" w:rsidRDefault="008309BF" w:rsidP="00672640">
      <w:pPr>
        <w:pStyle w:val="a3"/>
        <w:spacing w:after="0" w:line="240" w:lineRule="auto"/>
        <w:jc w:val="center"/>
        <w:rPr>
          <w:rFonts w:ascii="Times New Roman" w:hAnsi="Times New Roman" w:cs="Times New Roman"/>
          <w:sz w:val="18"/>
          <w:szCs w:val="18"/>
        </w:rPr>
      </w:pPr>
      <w:r w:rsidRPr="00672640">
        <w:rPr>
          <w:rFonts w:ascii="Times New Roman" w:hAnsi="Times New Roman" w:cs="Times New Roman"/>
          <w:sz w:val="18"/>
          <w:szCs w:val="18"/>
        </w:rPr>
        <w:t>АДМИНИСТРАТИВНЫЙ РЕГЛАМЕНТ</w:t>
      </w:r>
    </w:p>
    <w:p w:rsidR="008309BF" w:rsidRPr="00672640" w:rsidRDefault="008309BF" w:rsidP="00672640">
      <w:pPr>
        <w:pStyle w:val="a3"/>
        <w:spacing w:after="0" w:line="240" w:lineRule="auto"/>
        <w:jc w:val="center"/>
        <w:rPr>
          <w:rFonts w:ascii="Times New Roman" w:eastAsia="Times New Roman" w:hAnsi="Times New Roman" w:cs="Times New Roman"/>
          <w:bCs/>
          <w:sz w:val="18"/>
          <w:szCs w:val="18"/>
        </w:rPr>
      </w:pPr>
      <w:r w:rsidRPr="00672640">
        <w:rPr>
          <w:rFonts w:ascii="Times New Roman" w:hAnsi="Times New Roman" w:cs="Times New Roman"/>
          <w:sz w:val="18"/>
          <w:szCs w:val="18"/>
        </w:rPr>
        <w:t xml:space="preserve">ПРЕДОСТАВЛЕНИЯ МУНИЦИПАЛЬНОЙ УСЛУГИ </w:t>
      </w:r>
    </w:p>
    <w:p w:rsidR="008309BF" w:rsidRPr="00672640" w:rsidRDefault="008309BF" w:rsidP="00672640">
      <w:pPr>
        <w:autoSpaceDE w:val="0"/>
        <w:autoSpaceDN w:val="0"/>
        <w:adjustRightInd w:val="0"/>
        <w:spacing w:after="0" w:line="240" w:lineRule="auto"/>
        <w:jc w:val="center"/>
        <w:rPr>
          <w:rFonts w:ascii="Times New Roman" w:eastAsia="Times New Roman" w:hAnsi="Times New Roman" w:cs="Times New Roman"/>
          <w:bCs/>
          <w:sz w:val="18"/>
          <w:szCs w:val="18"/>
        </w:rPr>
      </w:pPr>
      <w:r w:rsidRPr="00672640">
        <w:rPr>
          <w:rFonts w:ascii="Times New Roman" w:eastAsia="Times New Roman" w:hAnsi="Times New Roman" w:cs="Times New Roman"/>
          <w:bCs/>
          <w:sz w:val="18"/>
          <w:szCs w:val="18"/>
        </w:rPr>
        <w:t>«Предоставление места для захоронения (</w:t>
      </w:r>
      <w:proofErr w:type="spellStart"/>
      <w:r w:rsidRPr="00672640">
        <w:rPr>
          <w:rFonts w:ascii="Times New Roman" w:eastAsia="Times New Roman" w:hAnsi="Times New Roman" w:cs="Times New Roman"/>
          <w:bCs/>
          <w:sz w:val="18"/>
          <w:szCs w:val="18"/>
        </w:rPr>
        <w:t>подзахоронения</w:t>
      </w:r>
      <w:proofErr w:type="spellEnd"/>
      <w:r w:rsidRPr="00672640">
        <w:rPr>
          <w:rFonts w:ascii="Times New Roman" w:eastAsia="Times New Roman" w:hAnsi="Times New Roman" w:cs="Times New Roman"/>
          <w:bCs/>
          <w:sz w:val="18"/>
          <w:szCs w:val="18"/>
        </w:rPr>
        <w:t>) умершего на кладбищах, находящихся в собственности муниципального образования либо на ином вещном праве»</w:t>
      </w:r>
    </w:p>
    <w:p w:rsidR="008309BF" w:rsidRPr="00672640" w:rsidRDefault="008309BF" w:rsidP="0067264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8309BF" w:rsidRPr="00672640" w:rsidRDefault="008309BF" w:rsidP="0067264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18"/>
          <w:szCs w:val="18"/>
        </w:rPr>
      </w:pPr>
      <w:bookmarkStart w:id="2" w:name="Par32"/>
      <w:bookmarkEnd w:id="2"/>
      <w:r w:rsidRPr="00672640">
        <w:rPr>
          <w:rFonts w:ascii="Times New Roman" w:eastAsia="Times New Roman" w:hAnsi="Times New Roman" w:cs="Times New Roman"/>
          <w:b/>
          <w:sz w:val="18"/>
          <w:szCs w:val="18"/>
        </w:rPr>
        <w:t>1. Общие положения</w:t>
      </w:r>
    </w:p>
    <w:p w:rsidR="008309BF" w:rsidRPr="000C4A05" w:rsidRDefault="008309BF" w:rsidP="008309BF">
      <w:pPr>
        <w:keepNext/>
        <w:keepLines/>
        <w:numPr>
          <w:ilvl w:val="1"/>
          <w:numId w:val="1"/>
        </w:numPr>
        <w:spacing w:after="0" w:line="240" w:lineRule="auto"/>
        <w:ind w:firstLine="709"/>
        <w:jc w:val="both"/>
        <w:outlineLvl w:val="1"/>
        <w:rPr>
          <w:rFonts w:ascii="Times New Roman" w:eastAsiaTheme="majorEastAsia" w:hAnsi="Times New Roman" w:cs="Times New Roman"/>
          <w:bCs/>
          <w:sz w:val="18"/>
          <w:szCs w:val="18"/>
        </w:rPr>
      </w:pPr>
      <w:proofErr w:type="gramStart"/>
      <w:r w:rsidRPr="000C4A05">
        <w:rPr>
          <w:rFonts w:ascii="Times New Roman" w:eastAsiaTheme="majorEastAsia" w:hAnsi="Times New Roman" w:cs="Times New Roman"/>
          <w:bCs/>
          <w:sz w:val="18"/>
          <w:szCs w:val="18"/>
        </w:rPr>
        <w:t>Административный регламент предоставления муниципальной услуги «Предоставление места для захоронения (</w:t>
      </w:r>
      <w:proofErr w:type="spellStart"/>
      <w:r w:rsidRPr="000C4A05">
        <w:rPr>
          <w:rFonts w:ascii="Times New Roman" w:eastAsiaTheme="majorEastAsia" w:hAnsi="Times New Roman" w:cs="Times New Roman"/>
          <w:bCs/>
          <w:sz w:val="18"/>
          <w:szCs w:val="18"/>
        </w:rPr>
        <w:t>подзахоронения</w:t>
      </w:r>
      <w:proofErr w:type="spellEnd"/>
      <w:r w:rsidRPr="000C4A05">
        <w:rPr>
          <w:rFonts w:ascii="Times New Roman" w:eastAsiaTheme="majorEastAsia" w:hAnsi="Times New Roman" w:cs="Times New Roman"/>
          <w:bCs/>
          <w:sz w:val="18"/>
          <w:szCs w:val="18"/>
        </w:rPr>
        <w:t>) умершего на кладбищах, находящихся в собственности муниципального образования либо на ином вещном праве» (далее – административный регламент) разработан в целях повышения качества предоставления и доступности муниципальной услуги по предоставлению места захоронения (</w:t>
      </w:r>
      <w:proofErr w:type="spellStart"/>
      <w:r w:rsidRPr="000C4A05">
        <w:rPr>
          <w:rFonts w:ascii="Times New Roman" w:eastAsiaTheme="majorEastAsia" w:hAnsi="Times New Roman" w:cs="Times New Roman"/>
          <w:bCs/>
          <w:sz w:val="18"/>
          <w:szCs w:val="18"/>
        </w:rPr>
        <w:t>подзахоронения</w:t>
      </w:r>
      <w:proofErr w:type="spellEnd"/>
      <w:r w:rsidRPr="000C4A05">
        <w:rPr>
          <w:rFonts w:ascii="Times New Roman" w:eastAsiaTheme="majorEastAsia" w:hAnsi="Times New Roman" w:cs="Times New Roman"/>
          <w:bCs/>
          <w:sz w:val="18"/>
          <w:szCs w:val="18"/>
        </w:rPr>
        <w:t>) умершего на кладбищах, находящихся в собственности муниципального образования либо на ином вещном праве (далее – муниципальная услуга), создания комфортных условий</w:t>
      </w:r>
      <w:proofErr w:type="gramEnd"/>
      <w:r w:rsidRPr="000C4A05">
        <w:rPr>
          <w:rFonts w:ascii="Times New Roman" w:eastAsiaTheme="majorEastAsia" w:hAnsi="Times New Roman" w:cs="Times New Roman"/>
          <w:bCs/>
          <w:sz w:val="18"/>
          <w:szCs w:val="18"/>
        </w:rPr>
        <w:t xml:space="preserve"> для получателей муниципальной услуги и определяет порядок, сроки и последовательность действий (административных процедур) при оказании муниципальной услуги.</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1.2. </w:t>
      </w:r>
      <w:proofErr w:type="gramStart"/>
      <w:r w:rsidRPr="000C4A05">
        <w:rPr>
          <w:rFonts w:ascii="Times New Roman" w:eastAsia="Times New Roman" w:hAnsi="Times New Roman" w:cs="Times New Roman"/>
          <w:sz w:val="18"/>
          <w:szCs w:val="18"/>
        </w:rPr>
        <w:t>Получателями муниципальной услуги являются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физические и юридические лица, взявшие на себя обязанность осуществить погребение умершего (далее – заявитель.)</w:t>
      </w:r>
      <w:proofErr w:type="gramEnd"/>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bookmarkStart w:id="3" w:name="Par39"/>
      <w:bookmarkEnd w:id="3"/>
      <w:r w:rsidRPr="000C4A05">
        <w:rPr>
          <w:rFonts w:ascii="Times New Roman" w:eastAsia="Times New Roman" w:hAnsi="Times New Roman" w:cs="Times New Roman"/>
          <w:sz w:val="18"/>
          <w:szCs w:val="18"/>
        </w:rPr>
        <w:t>1.3. Информация о порядке оказания услуги предоставляется:</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 непосредственно в структурном подразделении органа местного самоуправления, отвечающего за предоставление муниципальной услуги </w:t>
      </w:r>
      <w:r w:rsidRPr="000C4A05">
        <w:rPr>
          <w:rFonts w:ascii="Times New Roman" w:eastAsia="Times New Roman" w:hAnsi="Times New Roman" w:cs="Times New Roman"/>
          <w:sz w:val="18"/>
          <w:szCs w:val="18"/>
        </w:rPr>
        <w:br/>
        <w:t>(далее – уполномоченный орган);</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с использованием средств телефонной связи, электронной почты;</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посредством ответов на письменные обращения, поступившие в структурное подразделение уполномоченного органа;</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посредством размещения в сети Интернет на Едином портале государственных и муниципальных услуг (функций) (</w:t>
      </w:r>
      <w:proofErr w:type="spellStart"/>
      <w:r w:rsidRPr="000C4A05">
        <w:rPr>
          <w:rFonts w:ascii="Times New Roman" w:eastAsia="Times New Roman" w:hAnsi="Times New Roman" w:cs="Times New Roman"/>
          <w:sz w:val="18"/>
          <w:szCs w:val="18"/>
        </w:rPr>
        <w:t>www.gosuslugi.ru</w:t>
      </w:r>
      <w:proofErr w:type="spellEnd"/>
      <w:r w:rsidRPr="000C4A05">
        <w:rPr>
          <w:rFonts w:ascii="Times New Roman" w:eastAsia="Times New Roman" w:hAnsi="Times New Roman" w:cs="Times New Roman"/>
          <w:sz w:val="18"/>
          <w:szCs w:val="18"/>
        </w:rPr>
        <w:t>) (далее - ЕПГУ), Портале государственных и муниципальных услуг (функций) Самарской области (</w:t>
      </w:r>
      <w:proofErr w:type="spellStart"/>
      <w:r w:rsidRPr="000C4A05">
        <w:rPr>
          <w:rFonts w:ascii="Times New Roman" w:eastAsia="Times New Roman" w:hAnsi="Times New Roman" w:cs="Times New Roman"/>
          <w:sz w:val="18"/>
          <w:szCs w:val="18"/>
        </w:rPr>
        <w:t>www.pgu.samregion.ru</w:t>
      </w:r>
      <w:proofErr w:type="spellEnd"/>
      <w:r w:rsidRPr="000C4A05">
        <w:rPr>
          <w:rFonts w:ascii="Times New Roman" w:eastAsia="Times New Roman" w:hAnsi="Times New Roman" w:cs="Times New Roman"/>
          <w:sz w:val="18"/>
          <w:szCs w:val="18"/>
        </w:rPr>
        <w:t>) (далее - РПГУ).</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0C4A05">
        <w:rPr>
          <w:rFonts w:ascii="Times New Roman" w:eastAsia="Times New Roman" w:hAnsi="Times New Roman" w:cs="Times New Roman"/>
          <w:sz w:val="18"/>
          <w:szCs w:val="18"/>
          <w:lang w:eastAsia="ru-RU"/>
        </w:rPr>
        <w:t xml:space="preserve">1.4. Информация о местах нахождения и графике работы </w:t>
      </w:r>
      <w:r w:rsidRPr="000C4A05">
        <w:rPr>
          <w:rFonts w:ascii="Times New Roman" w:eastAsia="Times New Roman" w:hAnsi="Times New Roman" w:cs="Times New Roman"/>
          <w:sz w:val="18"/>
          <w:szCs w:val="18"/>
        </w:rPr>
        <w:t>уполномоченного органа</w:t>
      </w:r>
      <w:r w:rsidRPr="000C4A05">
        <w:rPr>
          <w:rFonts w:ascii="Times New Roman" w:eastAsia="Times New Roman" w:hAnsi="Times New Roman" w:cs="Times New Roman"/>
          <w:sz w:val="18"/>
          <w:szCs w:val="18"/>
          <w:lang w:eastAsia="ru-RU"/>
        </w:rPr>
        <w:t xml:space="preserve"> представлена в Приложении №1</w:t>
      </w:r>
      <w:r w:rsidRPr="000C4A05">
        <w:rPr>
          <w:rFonts w:ascii="Times New Roman" w:eastAsia="Times New Roman" w:hAnsi="Times New Roman" w:cs="Times New Roman"/>
          <w:sz w:val="18"/>
          <w:szCs w:val="18"/>
        </w:rPr>
        <w:t xml:space="preserve"> к настоящему административному регламенту.</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0C4A05">
        <w:rPr>
          <w:rFonts w:ascii="Times New Roman" w:eastAsia="Times New Roman" w:hAnsi="Times New Roman" w:cs="Times New Roman"/>
          <w:sz w:val="18"/>
          <w:szCs w:val="18"/>
          <w:lang w:eastAsia="ru-RU"/>
        </w:rPr>
        <w:t xml:space="preserve">Информация о местонахождении, графике работы, номерах телефонов для справок (консультаций) </w:t>
      </w:r>
      <w:r w:rsidRPr="000C4A05">
        <w:rPr>
          <w:rFonts w:ascii="Times New Roman" w:eastAsia="Times New Roman" w:hAnsi="Times New Roman" w:cs="Times New Roman"/>
          <w:sz w:val="18"/>
          <w:szCs w:val="18"/>
        </w:rPr>
        <w:t>уполномоченного органа</w:t>
      </w:r>
      <w:r w:rsidRPr="000C4A05">
        <w:rPr>
          <w:rFonts w:ascii="Times New Roman" w:eastAsia="Times New Roman" w:hAnsi="Times New Roman" w:cs="Times New Roman"/>
          <w:sz w:val="18"/>
          <w:szCs w:val="18"/>
          <w:lang w:eastAsia="ru-RU"/>
        </w:rPr>
        <w:t xml:space="preserve"> размещается:</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0C4A05">
        <w:rPr>
          <w:rFonts w:ascii="Times New Roman" w:eastAsia="Times New Roman" w:hAnsi="Times New Roman" w:cs="Times New Roman"/>
          <w:sz w:val="18"/>
          <w:szCs w:val="18"/>
          <w:lang w:eastAsia="ru-RU"/>
        </w:rPr>
        <w:t>на официальном сайте администрации муниципального образования;</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0C4A05">
        <w:rPr>
          <w:rFonts w:ascii="Times New Roman" w:eastAsia="Times New Roman" w:hAnsi="Times New Roman" w:cs="Times New Roman"/>
          <w:sz w:val="18"/>
          <w:szCs w:val="18"/>
          <w:lang w:eastAsia="ru-RU"/>
        </w:rPr>
        <w:t>на официальном сайте уполномоченного органа (при наличии);</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lang w:eastAsia="ru-RU"/>
        </w:rPr>
        <w:t>на ЕПГУ и РПГУ;</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0C4A05">
        <w:rPr>
          <w:rFonts w:ascii="Times New Roman" w:eastAsia="Times New Roman" w:hAnsi="Times New Roman" w:cs="Times New Roman"/>
          <w:sz w:val="18"/>
          <w:szCs w:val="18"/>
          <w:lang w:eastAsia="ru-RU"/>
        </w:rPr>
        <w:t>на информационных стендах непосредственно в местах предоставления муниципальной услуги;</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0C4A05">
        <w:rPr>
          <w:rFonts w:ascii="Times New Roman" w:eastAsia="Times New Roman" w:hAnsi="Times New Roman" w:cs="Times New Roman"/>
          <w:sz w:val="18"/>
          <w:szCs w:val="18"/>
          <w:lang w:eastAsia="ru-RU"/>
        </w:rPr>
        <w:t>в средствах массовой информации.</w:t>
      </w:r>
    </w:p>
    <w:p w:rsidR="008309BF" w:rsidRPr="000C4A05" w:rsidRDefault="008309BF" w:rsidP="008309BF">
      <w:pPr>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1.5. Информирование о порядке предоставления муниципальной услуги может проводиться в следующих формах:</w:t>
      </w:r>
    </w:p>
    <w:p w:rsidR="008309BF" w:rsidRPr="000C4A05" w:rsidRDefault="008309BF" w:rsidP="008309BF">
      <w:pPr>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индивидуальное личное консультирование;</w:t>
      </w:r>
    </w:p>
    <w:p w:rsidR="008309BF" w:rsidRPr="000C4A05" w:rsidRDefault="008309BF" w:rsidP="008309BF">
      <w:pPr>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индивидуальное консультирование по почте (по электронной почте);</w:t>
      </w:r>
    </w:p>
    <w:p w:rsidR="008309BF" w:rsidRPr="000C4A05" w:rsidRDefault="008309BF" w:rsidP="008309BF">
      <w:pPr>
        <w:spacing w:after="0" w:line="240" w:lineRule="auto"/>
        <w:ind w:left="708"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индивидуальное консультирование по телефону;</w:t>
      </w:r>
    </w:p>
    <w:p w:rsidR="008309BF" w:rsidRPr="000C4A05" w:rsidRDefault="008309BF" w:rsidP="008309BF">
      <w:pPr>
        <w:spacing w:after="0" w:line="240" w:lineRule="auto"/>
        <w:ind w:left="708"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публичное письменное информирование;</w:t>
      </w:r>
    </w:p>
    <w:p w:rsidR="008309BF" w:rsidRPr="000C4A05" w:rsidRDefault="008309BF" w:rsidP="008309BF">
      <w:pPr>
        <w:spacing w:after="0" w:line="240" w:lineRule="auto"/>
        <w:ind w:left="708"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публичное устное информирование.</w:t>
      </w:r>
    </w:p>
    <w:p w:rsidR="008309BF" w:rsidRPr="000C4A05" w:rsidRDefault="008309BF" w:rsidP="008309BF">
      <w:pPr>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1.6. При индивидуальном личном консультировании время ожидания лица, заинтересованного в получении консультации, не может превышать 15 минут.</w:t>
      </w:r>
    </w:p>
    <w:p w:rsidR="008309BF" w:rsidRPr="000C4A05" w:rsidRDefault="008309BF" w:rsidP="008309BF">
      <w:pPr>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Индивидуальное личное консультирование одного лица должностным лицом, осуществляющим консультирование, не может превышать 20 минут.</w:t>
      </w:r>
    </w:p>
    <w:p w:rsidR="008309BF" w:rsidRPr="000C4A05" w:rsidRDefault="008309BF" w:rsidP="008309BF">
      <w:pPr>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В случае</w:t>
      </w:r>
      <w:proofErr w:type="gramStart"/>
      <w:r w:rsidRPr="000C4A05">
        <w:rPr>
          <w:rFonts w:ascii="Times New Roman" w:eastAsia="Times New Roman" w:hAnsi="Times New Roman" w:cs="Times New Roman"/>
          <w:sz w:val="18"/>
          <w:szCs w:val="18"/>
        </w:rPr>
        <w:t>,</w:t>
      </w:r>
      <w:proofErr w:type="gramEnd"/>
      <w:r w:rsidRPr="000C4A05">
        <w:rPr>
          <w:rFonts w:ascii="Times New Roman" w:eastAsia="Times New Roman" w:hAnsi="Times New Roman" w:cs="Times New Roman"/>
          <w:sz w:val="18"/>
          <w:szCs w:val="18"/>
        </w:rPr>
        <w:t xml:space="preserve"> если для подготовки ответа требуется время, превышающее </w:t>
      </w:r>
      <w:r w:rsidRPr="000C4A05">
        <w:rPr>
          <w:rFonts w:ascii="Times New Roman" w:eastAsia="Times New Roman" w:hAnsi="Times New Roman" w:cs="Times New Roman"/>
          <w:sz w:val="18"/>
          <w:szCs w:val="18"/>
        </w:rPr>
        <w:br/>
        <w:t>20 минут, должностное лицо,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8309BF" w:rsidRPr="000C4A05" w:rsidRDefault="008309BF" w:rsidP="008309BF">
      <w:pPr>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1.7. При индивидуальном консультировании по почте </w:t>
      </w:r>
      <w:r w:rsidRPr="000C4A05">
        <w:rPr>
          <w:rFonts w:ascii="Times New Roman" w:eastAsia="Times New Roman" w:hAnsi="Times New Roman" w:cs="Times New Roman"/>
          <w:sz w:val="18"/>
          <w:szCs w:val="18"/>
        </w:rPr>
        <w:br/>
        <w:t xml:space="preserve">(по электронной почте) ответ на обращение лица, заинтересованного </w:t>
      </w:r>
      <w:r w:rsidRPr="000C4A05">
        <w:rPr>
          <w:rFonts w:ascii="Times New Roman" w:eastAsia="Times New Roman" w:hAnsi="Times New Roman" w:cs="Times New Roman"/>
          <w:sz w:val="18"/>
          <w:szCs w:val="18"/>
        </w:rPr>
        <w:br/>
        <w:t xml:space="preserve">в получении консультации, направляется либо по почте, либо </w:t>
      </w:r>
      <w:r w:rsidRPr="000C4A05">
        <w:rPr>
          <w:rFonts w:ascii="Times New Roman" w:eastAsia="Times New Roman" w:hAnsi="Times New Roman" w:cs="Times New Roman"/>
          <w:sz w:val="18"/>
          <w:szCs w:val="18"/>
        </w:rPr>
        <w:br/>
        <w:t>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8309BF" w:rsidRPr="000C4A05" w:rsidRDefault="008309BF" w:rsidP="008309BF">
      <w:pPr>
        <w:spacing w:after="0" w:line="240" w:lineRule="auto"/>
        <w:ind w:firstLine="708"/>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1.8. При индивидуальном консультировании по телефону ответ </w:t>
      </w:r>
      <w:r w:rsidRPr="000C4A05">
        <w:rPr>
          <w:rFonts w:ascii="Times New Roman" w:eastAsia="Times New Roman" w:hAnsi="Times New Roman" w:cs="Times New Roman"/>
          <w:sz w:val="18"/>
          <w:szCs w:val="18"/>
        </w:rPr>
        <w:br/>
        <w:t xml:space="preserve">на телефонный звонок должен начинаться с информации </w:t>
      </w:r>
      <w:r w:rsidRPr="000C4A05">
        <w:rPr>
          <w:rFonts w:ascii="Times New Roman" w:eastAsia="Times New Roman" w:hAnsi="Times New Roman" w:cs="Times New Roman"/>
          <w:sz w:val="18"/>
          <w:szCs w:val="18"/>
        </w:rPr>
        <w:br/>
        <w:t>о наименовании органа, в который позвонил гражданин, фамилии, имени, отчестве (последнее – при наличии) и должности лица, осуществляющего индивидуальное консультирование по телефону.</w:t>
      </w:r>
    </w:p>
    <w:p w:rsidR="008309BF" w:rsidRPr="000C4A05" w:rsidRDefault="008309BF" w:rsidP="008309BF">
      <w:pPr>
        <w:spacing w:after="0" w:line="240" w:lineRule="auto"/>
        <w:ind w:firstLine="708"/>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Время разговора не должно превышать 10 минут.</w:t>
      </w:r>
    </w:p>
    <w:p w:rsidR="008309BF" w:rsidRPr="000C4A05" w:rsidRDefault="008309BF" w:rsidP="008309BF">
      <w:pPr>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8309BF" w:rsidRPr="000C4A05" w:rsidRDefault="008309BF" w:rsidP="008309BF">
      <w:pPr>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1.9.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0C4A05" w:rsidDel="00CA6636">
        <w:rPr>
          <w:rFonts w:ascii="Times New Roman" w:eastAsia="Times New Roman" w:hAnsi="Times New Roman" w:cs="Times New Roman"/>
          <w:sz w:val="18"/>
          <w:szCs w:val="18"/>
        </w:rPr>
        <w:t xml:space="preserve"> </w:t>
      </w:r>
      <w:r w:rsidRPr="000C4A05">
        <w:rPr>
          <w:rFonts w:ascii="Times New Roman" w:eastAsia="Times New Roman" w:hAnsi="Times New Roman" w:cs="Times New Roman"/>
          <w:sz w:val="18"/>
          <w:szCs w:val="18"/>
        </w:rPr>
        <w:t>на официальном сайте уполномоченного органа и на ЕПГУ и РПГУ.</w:t>
      </w:r>
    </w:p>
    <w:p w:rsidR="008309BF" w:rsidRPr="000C4A05" w:rsidRDefault="008309BF" w:rsidP="008309BF">
      <w:pPr>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1.10. Публичное устное информирование осуществляется уполномоченным должностным лицом администрации муниципального образования с привлечением средств массовой информации.</w:t>
      </w:r>
    </w:p>
    <w:p w:rsidR="008309BF" w:rsidRPr="000C4A05" w:rsidRDefault="008309BF" w:rsidP="008309BF">
      <w:pPr>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1.11. На стендах в местах предоставления муниципальной услуги размещаются следующие информационные материалы:</w:t>
      </w:r>
    </w:p>
    <w:p w:rsidR="008309BF" w:rsidRPr="000C4A05" w:rsidRDefault="008309BF" w:rsidP="008309BF">
      <w:pPr>
        <w:spacing w:after="0" w:line="240" w:lineRule="auto"/>
        <w:ind w:firstLine="708"/>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lastRenderedPageBreak/>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8309BF" w:rsidRPr="000C4A05" w:rsidRDefault="008309BF" w:rsidP="008309BF">
      <w:pPr>
        <w:spacing w:after="0" w:line="240" w:lineRule="auto"/>
        <w:ind w:firstLine="708"/>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извлечения из текста настоящего Административного регламента и приложения к нему;</w:t>
      </w:r>
    </w:p>
    <w:p w:rsidR="008309BF" w:rsidRPr="000C4A05" w:rsidRDefault="008309BF" w:rsidP="008309BF">
      <w:pPr>
        <w:spacing w:after="0" w:line="240" w:lineRule="auto"/>
        <w:ind w:firstLine="708"/>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 (сведений);</w:t>
      </w:r>
    </w:p>
    <w:p w:rsidR="008309BF" w:rsidRPr="000C4A05" w:rsidRDefault="008309BF" w:rsidP="008309BF">
      <w:pPr>
        <w:spacing w:after="0" w:line="240" w:lineRule="auto"/>
        <w:ind w:firstLine="708"/>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8309BF" w:rsidRPr="000C4A05" w:rsidRDefault="008309BF" w:rsidP="008309BF">
      <w:pPr>
        <w:spacing w:after="0" w:line="240" w:lineRule="auto"/>
        <w:ind w:firstLine="708"/>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8309BF" w:rsidRPr="000C4A05" w:rsidRDefault="008309BF" w:rsidP="008309BF">
      <w:pPr>
        <w:spacing w:after="0" w:line="240" w:lineRule="auto"/>
        <w:ind w:firstLine="708"/>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график работы уполномоченного органа; номера кабинетов, фамилии, имена, отчества (последние – при наличии) и должности соответствующих должностных лиц;</w:t>
      </w:r>
    </w:p>
    <w:p w:rsidR="008309BF" w:rsidRPr="000C4A05" w:rsidRDefault="008309BF" w:rsidP="008309BF">
      <w:pPr>
        <w:spacing w:after="0" w:line="240" w:lineRule="auto"/>
        <w:ind w:firstLine="708"/>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извлечения из нормативных правовых актов по наиболее часто задаваемым вопросам;</w:t>
      </w:r>
    </w:p>
    <w:p w:rsidR="008309BF" w:rsidRPr="000C4A05" w:rsidRDefault="008309BF" w:rsidP="008309BF">
      <w:pPr>
        <w:spacing w:after="0" w:line="240" w:lineRule="auto"/>
        <w:ind w:firstLine="708"/>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перечень документов, представляемых заявителем, и требования, предъявляемые к этим документам;</w:t>
      </w:r>
    </w:p>
    <w:p w:rsidR="008309BF" w:rsidRPr="000C4A05" w:rsidRDefault="008309BF" w:rsidP="008309BF">
      <w:pPr>
        <w:spacing w:after="0" w:line="240" w:lineRule="auto"/>
        <w:ind w:firstLine="708"/>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формы документов для заполнения, образцы заполнения документов;</w:t>
      </w:r>
    </w:p>
    <w:p w:rsidR="008309BF" w:rsidRPr="000C4A05" w:rsidRDefault="008309BF" w:rsidP="008309BF">
      <w:pPr>
        <w:spacing w:after="0" w:line="240" w:lineRule="auto"/>
        <w:ind w:firstLine="708"/>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информация о плате за муниципальную услугу;</w:t>
      </w:r>
    </w:p>
    <w:p w:rsidR="008309BF" w:rsidRPr="000C4A05" w:rsidRDefault="008309BF" w:rsidP="008309BF">
      <w:pPr>
        <w:spacing w:after="0" w:line="240" w:lineRule="auto"/>
        <w:ind w:firstLine="708"/>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перечень оснований для отказа в предоставлении муниципальной услуги;</w:t>
      </w:r>
    </w:p>
    <w:p w:rsidR="008309BF" w:rsidRPr="000C4A05" w:rsidRDefault="008309BF" w:rsidP="008309BF">
      <w:pPr>
        <w:spacing w:after="0" w:line="240" w:lineRule="auto"/>
        <w:ind w:firstLine="708"/>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порядок обжалования решения, действий или бездействия должностных лиц уполномоченного органа;</w:t>
      </w:r>
    </w:p>
    <w:p w:rsidR="008309BF" w:rsidRPr="000C4A05" w:rsidRDefault="008309BF" w:rsidP="008309BF">
      <w:pPr>
        <w:spacing w:after="0" w:line="240" w:lineRule="auto"/>
        <w:ind w:firstLine="708"/>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8309BF" w:rsidRPr="000C4A05" w:rsidRDefault="008309BF" w:rsidP="008309BF">
      <w:pPr>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1.12. На официальном сайте администрации (уполномоченного органа) в сети Интернет размещаются следующие информационные материалы:</w:t>
      </w:r>
    </w:p>
    <w:p w:rsidR="008309BF" w:rsidRPr="000C4A05" w:rsidRDefault="008309BF" w:rsidP="008309BF">
      <w:pPr>
        <w:spacing w:after="0" w:line="240" w:lineRule="auto"/>
        <w:ind w:firstLine="708"/>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полное наименование и полный почтовый адрес уполномоченного органа;</w:t>
      </w:r>
    </w:p>
    <w:p w:rsidR="008309BF" w:rsidRPr="000C4A05" w:rsidRDefault="008309BF" w:rsidP="008309BF">
      <w:pPr>
        <w:spacing w:after="0" w:line="240" w:lineRule="auto"/>
        <w:ind w:firstLine="708"/>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справочные телефоны, по которым можно получить консультацию о порядке предоставления муниципальной услуги;</w:t>
      </w:r>
    </w:p>
    <w:p w:rsidR="008309BF" w:rsidRPr="000C4A05" w:rsidRDefault="008309BF" w:rsidP="008309BF">
      <w:pPr>
        <w:spacing w:after="0" w:line="240" w:lineRule="auto"/>
        <w:ind w:firstLine="708"/>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адрес электронной почты уполномоченного органа;</w:t>
      </w:r>
    </w:p>
    <w:p w:rsidR="008309BF" w:rsidRPr="000C4A05" w:rsidRDefault="008309BF" w:rsidP="008309BF">
      <w:pPr>
        <w:spacing w:after="0" w:line="240" w:lineRule="auto"/>
        <w:ind w:firstLine="708"/>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полный текст настоящего Административного регламента с приложениями к нему; </w:t>
      </w:r>
    </w:p>
    <w:p w:rsidR="008309BF" w:rsidRPr="000C4A05" w:rsidRDefault="008309BF" w:rsidP="008309BF">
      <w:pPr>
        <w:spacing w:after="0" w:line="240" w:lineRule="auto"/>
        <w:ind w:firstLine="708"/>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информационные материалы, содержащиеся на стендах в местах предоставления муниципальной услуги.</w:t>
      </w:r>
    </w:p>
    <w:p w:rsidR="008309BF" w:rsidRPr="000C4A05" w:rsidRDefault="008309BF" w:rsidP="008309BF">
      <w:pPr>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1.13. На ЕПГУ и РПГУ размещается информация:</w:t>
      </w:r>
    </w:p>
    <w:p w:rsidR="008309BF" w:rsidRPr="000C4A05" w:rsidRDefault="008309BF" w:rsidP="008309BF">
      <w:pPr>
        <w:spacing w:after="0" w:line="240" w:lineRule="auto"/>
        <w:ind w:firstLine="708"/>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полное наименование и полный почтовый адрес уполномоченного органа;</w:t>
      </w:r>
    </w:p>
    <w:p w:rsidR="008309BF" w:rsidRPr="000C4A05" w:rsidRDefault="008309BF" w:rsidP="008309BF">
      <w:pPr>
        <w:spacing w:after="0" w:line="240" w:lineRule="auto"/>
        <w:ind w:firstLine="708"/>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справочные телефоны, по которым можно получить консультацию по порядку предоставления муниципальной услуги;</w:t>
      </w:r>
    </w:p>
    <w:p w:rsidR="008309BF" w:rsidRPr="000C4A05" w:rsidRDefault="008309BF" w:rsidP="008309BF">
      <w:pPr>
        <w:spacing w:after="0" w:line="240" w:lineRule="auto"/>
        <w:ind w:firstLine="708"/>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адрес электронной почты уполномоченного органа;</w:t>
      </w:r>
    </w:p>
    <w:p w:rsidR="008309BF" w:rsidRPr="000C4A05" w:rsidRDefault="008309BF" w:rsidP="008309BF">
      <w:pPr>
        <w:spacing w:after="0" w:line="240" w:lineRule="auto"/>
        <w:ind w:firstLine="708"/>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p>
    <w:p w:rsidR="008309BF" w:rsidRPr="000C4A05" w:rsidRDefault="008309BF" w:rsidP="008309B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18"/>
          <w:szCs w:val="18"/>
        </w:rPr>
      </w:pPr>
      <w:bookmarkStart w:id="4" w:name="Par57"/>
      <w:bookmarkEnd w:id="4"/>
      <w:r w:rsidRPr="000C4A05">
        <w:rPr>
          <w:rFonts w:ascii="Times New Roman" w:eastAsia="Times New Roman" w:hAnsi="Times New Roman" w:cs="Times New Roman"/>
          <w:b/>
          <w:sz w:val="18"/>
          <w:szCs w:val="18"/>
        </w:rPr>
        <w:t>2. Стандарт предоставления муниципальной услуги</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2.1. Наименование муниципальной услуги – «</w:t>
      </w:r>
      <w:r w:rsidRPr="000C4A05">
        <w:rPr>
          <w:rFonts w:ascii="Times New Roman" w:eastAsia="Times New Roman" w:hAnsi="Times New Roman" w:cs="Times New Roman"/>
          <w:bCs/>
          <w:sz w:val="18"/>
          <w:szCs w:val="18"/>
        </w:rPr>
        <w:t>Предоставление места для захоронения (</w:t>
      </w:r>
      <w:proofErr w:type="spellStart"/>
      <w:r w:rsidRPr="000C4A05">
        <w:rPr>
          <w:rFonts w:ascii="Times New Roman" w:eastAsia="Times New Roman" w:hAnsi="Times New Roman" w:cs="Times New Roman"/>
          <w:bCs/>
          <w:sz w:val="18"/>
          <w:szCs w:val="18"/>
        </w:rPr>
        <w:t>подзахоронения</w:t>
      </w:r>
      <w:proofErr w:type="spellEnd"/>
      <w:r w:rsidRPr="000C4A05">
        <w:rPr>
          <w:rFonts w:ascii="Times New Roman" w:eastAsia="Times New Roman" w:hAnsi="Times New Roman" w:cs="Times New Roman"/>
          <w:bCs/>
          <w:sz w:val="18"/>
          <w:szCs w:val="18"/>
        </w:rPr>
        <w:t>) умершего на кладбищах, находящихся в собственности муниципального образования либо на ином вещном праве»</w:t>
      </w:r>
      <w:r w:rsidRPr="000C4A05">
        <w:rPr>
          <w:rFonts w:ascii="Times New Roman" w:eastAsia="Times New Roman" w:hAnsi="Times New Roman" w:cs="Times New Roman"/>
          <w:sz w:val="18"/>
          <w:szCs w:val="18"/>
        </w:rPr>
        <w:t>.</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2.2. Наименование органа, предоставляющего муниципальную услугу.</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18"/>
          <w:szCs w:val="18"/>
        </w:rPr>
      </w:pPr>
      <w:r w:rsidRPr="000C4A05">
        <w:rPr>
          <w:rFonts w:ascii="Times New Roman" w:eastAsia="Times New Roman" w:hAnsi="Times New Roman" w:cs="Times New Roman"/>
          <w:sz w:val="18"/>
          <w:szCs w:val="18"/>
        </w:rPr>
        <w:t>Муниципальная услуга предоставляется ____________________________ (указать наименование уполномоченного органа).</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2.3. Результатом предоставления муниципальной услуги является:</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1) предоставление места для захоронения (</w:t>
      </w:r>
      <w:proofErr w:type="spellStart"/>
      <w:r w:rsidRPr="000C4A05">
        <w:rPr>
          <w:rFonts w:ascii="Times New Roman" w:eastAsia="Times New Roman" w:hAnsi="Times New Roman" w:cs="Times New Roman"/>
          <w:sz w:val="18"/>
          <w:szCs w:val="18"/>
        </w:rPr>
        <w:t>подзахоронения</w:t>
      </w:r>
      <w:proofErr w:type="spellEnd"/>
      <w:r w:rsidRPr="000C4A05">
        <w:rPr>
          <w:rFonts w:ascii="Times New Roman" w:eastAsia="Times New Roman" w:hAnsi="Times New Roman" w:cs="Times New Roman"/>
          <w:sz w:val="18"/>
          <w:szCs w:val="18"/>
        </w:rPr>
        <w:t>) умершего на кладбищах, находящихся в собственности муниципального образования либо на ином вещном праве;</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2) мотивированный отказ в предоставлении муниципальной услуги.</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2.4. Срок предоставления муниципальной услуги составляет не более 1 календарного дня, следующего за днем приема и регистрации заявления.</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2.5. Правовые основания для предоставления муниципальной услуги.</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Предоставление муниципальной услуги осуществляется в соответствии со следующими нормативными правовыми актами:</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 </w:t>
      </w:r>
      <w:hyperlink r:id="rId11" w:history="1">
        <w:r w:rsidRPr="000C4A05">
          <w:rPr>
            <w:rFonts w:ascii="Times New Roman" w:eastAsia="Times New Roman" w:hAnsi="Times New Roman" w:cs="Times New Roman"/>
            <w:sz w:val="18"/>
            <w:szCs w:val="18"/>
          </w:rPr>
          <w:t>Конституцией</w:t>
        </w:r>
      </w:hyperlink>
      <w:r w:rsidRPr="000C4A05">
        <w:rPr>
          <w:rFonts w:ascii="Times New Roman" w:eastAsia="Times New Roman" w:hAnsi="Times New Roman" w:cs="Times New Roman"/>
          <w:sz w:val="18"/>
          <w:szCs w:val="18"/>
        </w:rPr>
        <w:t xml:space="preserve"> Российской Федерации от 12.12.1993;</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 Федеральным </w:t>
      </w:r>
      <w:hyperlink r:id="rId12" w:history="1">
        <w:r w:rsidRPr="000C4A05">
          <w:rPr>
            <w:rFonts w:ascii="Times New Roman" w:eastAsia="Times New Roman" w:hAnsi="Times New Roman" w:cs="Times New Roman"/>
            <w:sz w:val="18"/>
            <w:szCs w:val="18"/>
          </w:rPr>
          <w:t>законом</w:t>
        </w:r>
      </w:hyperlink>
      <w:r w:rsidRPr="000C4A05">
        <w:rPr>
          <w:rFonts w:ascii="Times New Roman" w:eastAsia="Times New Roman" w:hAnsi="Times New Roman" w:cs="Times New Roman"/>
          <w:sz w:val="18"/>
          <w:szCs w:val="18"/>
        </w:rPr>
        <w:t xml:space="preserve"> от 06.10.2003 № 131-ФЗ «Об общих принципах организации местного самоуправления в Российской Федерации»;</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 Федеральным </w:t>
      </w:r>
      <w:hyperlink r:id="rId13" w:history="1">
        <w:r w:rsidRPr="000C4A05">
          <w:rPr>
            <w:rFonts w:ascii="Times New Roman" w:eastAsia="Times New Roman" w:hAnsi="Times New Roman" w:cs="Times New Roman"/>
            <w:sz w:val="18"/>
            <w:szCs w:val="18"/>
          </w:rPr>
          <w:t>законом</w:t>
        </w:r>
      </w:hyperlink>
      <w:r w:rsidRPr="000C4A05">
        <w:rPr>
          <w:rFonts w:ascii="Times New Roman" w:eastAsia="Times New Roman" w:hAnsi="Times New Roman" w:cs="Times New Roman"/>
          <w:sz w:val="18"/>
          <w:szCs w:val="18"/>
        </w:rPr>
        <w:t xml:space="preserve"> от 27.07.2010 № 210-ФЗ «Об организации предоставления государственных и муниципальных услуг»;</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 Федеральным </w:t>
      </w:r>
      <w:hyperlink r:id="rId14" w:history="1">
        <w:r w:rsidRPr="000C4A05">
          <w:rPr>
            <w:rFonts w:ascii="Times New Roman" w:eastAsia="Times New Roman" w:hAnsi="Times New Roman" w:cs="Times New Roman"/>
            <w:sz w:val="18"/>
            <w:szCs w:val="18"/>
          </w:rPr>
          <w:t>законом</w:t>
        </w:r>
      </w:hyperlink>
      <w:r w:rsidRPr="000C4A05">
        <w:rPr>
          <w:rFonts w:ascii="Times New Roman" w:eastAsia="Times New Roman" w:hAnsi="Times New Roman" w:cs="Times New Roman"/>
          <w:sz w:val="18"/>
          <w:szCs w:val="18"/>
        </w:rPr>
        <w:t xml:space="preserve"> от 12.01.1996 № 8-ФЗ «О погребении и похоронном деле»;</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 </w:t>
      </w:r>
      <w:proofErr w:type="gramStart"/>
      <w:r w:rsidRPr="000C4A05">
        <w:rPr>
          <w:rFonts w:ascii="Times New Roman" w:eastAsia="Times New Roman" w:hAnsi="Times New Roman" w:cs="Times New Roman"/>
          <w:sz w:val="18"/>
          <w:szCs w:val="18"/>
        </w:rPr>
        <w:t>Федеральным</w:t>
      </w:r>
      <w:proofErr w:type="gramEnd"/>
      <w:r w:rsidRPr="000C4A05">
        <w:rPr>
          <w:rFonts w:ascii="Times New Roman" w:eastAsia="Times New Roman" w:hAnsi="Times New Roman" w:cs="Times New Roman"/>
          <w:sz w:val="18"/>
          <w:szCs w:val="18"/>
        </w:rPr>
        <w:t xml:space="preserve"> </w:t>
      </w:r>
      <w:hyperlink r:id="rId15" w:history="1">
        <w:r w:rsidRPr="000C4A05">
          <w:rPr>
            <w:rFonts w:ascii="Times New Roman" w:eastAsia="Times New Roman" w:hAnsi="Times New Roman" w:cs="Times New Roman"/>
            <w:sz w:val="18"/>
            <w:szCs w:val="18"/>
          </w:rPr>
          <w:t>закон</w:t>
        </w:r>
      </w:hyperlink>
      <w:r w:rsidRPr="000C4A05">
        <w:rPr>
          <w:rFonts w:ascii="Times New Roman" w:eastAsia="Times New Roman" w:hAnsi="Times New Roman" w:cs="Times New Roman"/>
          <w:sz w:val="18"/>
          <w:szCs w:val="18"/>
        </w:rPr>
        <w:t>ом от 06.04.2011 № 63-ФЗ «Об электронной подписи»;</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 </w:t>
      </w:r>
      <w:hyperlink r:id="rId16" w:history="1">
        <w:r w:rsidRPr="000C4A05">
          <w:rPr>
            <w:rFonts w:ascii="Times New Roman" w:eastAsia="Times New Roman" w:hAnsi="Times New Roman" w:cs="Times New Roman"/>
            <w:sz w:val="18"/>
            <w:szCs w:val="18"/>
          </w:rPr>
          <w:t>Указом</w:t>
        </w:r>
      </w:hyperlink>
      <w:r w:rsidRPr="000C4A05">
        <w:rPr>
          <w:rFonts w:ascii="Times New Roman" w:eastAsia="Times New Roman" w:hAnsi="Times New Roman" w:cs="Times New Roman"/>
          <w:sz w:val="18"/>
          <w:szCs w:val="18"/>
        </w:rPr>
        <w:t xml:space="preserve"> Президента Российской Федерации от 29.06.1996 № 1001 </w:t>
      </w:r>
      <w:r w:rsidRPr="000C4A05">
        <w:rPr>
          <w:rFonts w:ascii="Times New Roman" w:eastAsia="Times New Roman" w:hAnsi="Times New Roman" w:cs="Times New Roman"/>
          <w:sz w:val="18"/>
          <w:szCs w:val="18"/>
        </w:rPr>
        <w:br/>
        <w:t>«О гарантиях прав граждан на предоставление услуг по погребению умерших»</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 </w:t>
      </w:r>
      <w:proofErr w:type="spellStart"/>
      <w:r w:rsidRPr="000C4A05">
        <w:rPr>
          <w:rFonts w:ascii="Times New Roman" w:eastAsia="Times New Roman" w:hAnsi="Times New Roman" w:cs="Times New Roman"/>
          <w:sz w:val="18"/>
          <w:szCs w:val="18"/>
        </w:rPr>
        <w:t>ГОСТом</w:t>
      </w:r>
      <w:proofErr w:type="spellEnd"/>
      <w:r w:rsidRPr="000C4A05">
        <w:rPr>
          <w:rFonts w:ascii="Times New Roman" w:eastAsia="Times New Roman" w:hAnsi="Times New Roman" w:cs="Times New Roman"/>
          <w:sz w:val="18"/>
          <w:szCs w:val="18"/>
        </w:rPr>
        <w:t xml:space="preserve"> 32609-2014 «Услуги бытовые. Услуги ритуальные. Термины и определения»;</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Calibri" w:hAnsi="Times New Roman" w:cs="Times New Roman"/>
          <w:sz w:val="18"/>
          <w:szCs w:val="18"/>
        </w:rPr>
        <w:t xml:space="preserve">- </w:t>
      </w:r>
      <w:hyperlink r:id="rId17" w:history="1">
        <w:r w:rsidRPr="000C4A05">
          <w:rPr>
            <w:rFonts w:ascii="Times New Roman" w:eastAsia="Times New Roman" w:hAnsi="Times New Roman" w:cs="Times New Roman"/>
            <w:sz w:val="18"/>
            <w:szCs w:val="18"/>
          </w:rPr>
          <w:t>Постановлением</w:t>
        </w:r>
      </w:hyperlink>
      <w:r w:rsidRPr="000C4A05">
        <w:rPr>
          <w:rFonts w:ascii="Times New Roman" w:eastAsia="Times New Roman" w:hAnsi="Times New Roman" w:cs="Times New Roman"/>
          <w:sz w:val="18"/>
          <w:szCs w:val="18"/>
        </w:rPr>
        <w:t xml:space="preserve"> Главного государственного санитарного врача Российской Федерации от 28.06.2011 № 84 «Об утверждении </w:t>
      </w:r>
      <w:proofErr w:type="spellStart"/>
      <w:r w:rsidRPr="000C4A05">
        <w:rPr>
          <w:rFonts w:ascii="Times New Roman" w:eastAsia="Times New Roman" w:hAnsi="Times New Roman" w:cs="Times New Roman"/>
          <w:sz w:val="18"/>
          <w:szCs w:val="18"/>
        </w:rPr>
        <w:t>СанПиН</w:t>
      </w:r>
      <w:proofErr w:type="spellEnd"/>
      <w:r w:rsidRPr="000C4A05">
        <w:rPr>
          <w:rFonts w:ascii="Times New Roman" w:eastAsia="Times New Roman" w:hAnsi="Times New Roman" w:cs="Times New Roman"/>
          <w:sz w:val="18"/>
          <w:szCs w:val="18"/>
        </w:rPr>
        <w:t xml:space="preserve"> 2.1.2882-11 «Гигиенические требования к размещению, устройству и содержанию кладбищ, зданий и сооружений похоронного назначения»;</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 </w:t>
      </w:r>
      <w:hyperlink r:id="rId18" w:history="1">
        <w:r w:rsidRPr="000C4A05">
          <w:rPr>
            <w:rFonts w:ascii="Times New Roman" w:eastAsia="Times New Roman" w:hAnsi="Times New Roman" w:cs="Times New Roman"/>
            <w:sz w:val="18"/>
            <w:szCs w:val="18"/>
          </w:rPr>
          <w:t>Уставом</w:t>
        </w:r>
      </w:hyperlink>
      <w:r w:rsidRPr="000C4A05">
        <w:rPr>
          <w:rFonts w:ascii="Times New Roman" w:eastAsia="Times New Roman" w:hAnsi="Times New Roman" w:cs="Times New Roman"/>
          <w:sz w:val="18"/>
          <w:szCs w:val="18"/>
        </w:rPr>
        <w:t xml:space="preserve"> муниципального образования.</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bookmarkStart w:id="5" w:name="Par70"/>
      <w:bookmarkEnd w:id="5"/>
      <w:r w:rsidRPr="000C4A05">
        <w:rPr>
          <w:rFonts w:ascii="Times New Roman" w:eastAsia="Times New Roman" w:hAnsi="Times New Roman" w:cs="Times New Roman"/>
          <w:sz w:val="18"/>
          <w:szCs w:val="18"/>
        </w:rPr>
        <w:t>2.6. Предоставление муниципальной услуги осуществляется на основании личного заявления заявителя.</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Заявление может быть направлено заявителем в форме электронного документа с использованием сети Интернет – через ЕПГУ или РПГУ </w:t>
      </w:r>
      <w:r w:rsidRPr="000C4A05">
        <w:rPr>
          <w:rFonts w:ascii="Times New Roman" w:eastAsia="Times New Roman" w:hAnsi="Times New Roman" w:cs="Times New Roman"/>
          <w:sz w:val="18"/>
          <w:szCs w:val="18"/>
        </w:rPr>
        <w:br/>
        <w:t>(с момента подготовки соответствующих сервисов).</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Заявление может быть принято при личном приеме заявителя.</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2.6.1. Исчерпывающий перечень документов и информации, которые заявитель должен представить самостоятельно:</w:t>
      </w:r>
    </w:p>
    <w:p w:rsidR="008309BF" w:rsidRPr="000C4A05" w:rsidRDefault="00FC5300"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hyperlink w:anchor="Par275" w:history="1">
        <w:r w:rsidR="008309BF" w:rsidRPr="000C4A05">
          <w:rPr>
            <w:rFonts w:ascii="Times New Roman" w:eastAsia="Times New Roman" w:hAnsi="Times New Roman" w:cs="Times New Roman"/>
            <w:sz w:val="18"/>
            <w:szCs w:val="18"/>
          </w:rPr>
          <w:t>заявление</w:t>
        </w:r>
      </w:hyperlink>
      <w:r w:rsidR="008309BF" w:rsidRPr="000C4A05">
        <w:rPr>
          <w:rFonts w:ascii="Times New Roman" w:eastAsia="Times New Roman" w:hAnsi="Times New Roman" w:cs="Times New Roman"/>
          <w:sz w:val="18"/>
          <w:szCs w:val="18"/>
        </w:rPr>
        <w:t xml:space="preserve"> по форме согласно Приложениям № 2, № 3 к настоящему административному регламенту;</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0C4A05">
        <w:rPr>
          <w:rFonts w:ascii="Times New Roman" w:eastAsia="Times New Roman" w:hAnsi="Times New Roman" w:cs="Times New Roman"/>
          <w:sz w:val="18"/>
          <w:szCs w:val="18"/>
          <w:lang w:eastAsia="ru-RU"/>
        </w:rPr>
        <w:t>документ, удостоверяющий личность заявителя (оригинал);</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0C4A05">
        <w:rPr>
          <w:rFonts w:ascii="Times New Roman" w:eastAsia="Times New Roman" w:hAnsi="Times New Roman" w:cs="Times New Roman"/>
          <w:sz w:val="18"/>
          <w:szCs w:val="18"/>
          <w:lang w:eastAsia="ru-RU"/>
        </w:rPr>
        <w:t>договор</w:t>
      </w:r>
      <w:r w:rsidRPr="000C4A05">
        <w:rPr>
          <w:rFonts w:ascii="Times New Roman" w:eastAsia="Times New Roman" w:hAnsi="Times New Roman" w:cs="Times New Roman"/>
          <w:sz w:val="18"/>
          <w:szCs w:val="18"/>
        </w:rPr>
        <w:t xml:space="preserve"> на оказание ритуальных услуг, </w:t>
      </w:r>
      <w:r w:rsidRPr="000C4A05">
        <w:rPr>
          <w:rFonts w:ascii="Times New Roman" w:eastAsia="Times New Roman" w:hAnsi="Times New Roman" w:cs="Times New Roman"/>
          <w:sz w:val="18"/>
          <w:szCs w:val="18"/>
          <w:lang w:eastAsia="ru-RU"/>
        </w:rPr>
        <w:t>доверенность (при наличии) в случае обращения юридического лица, уполномоченного представителя физического лица (оригинал);</w:t>
      </w:r>
    </w:p>
    <w:p w:rsidR="008309BF" w:rsidRPr="000C4A05" w:rsidRDefault="008309BF" w:rsidP="008309BF">
      <w:pPr>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lang w:eastAsia="ru-RU"/>
        </w:rPr>
        <w:t xml:space="preserve">медицинское свидетельство о смерти или </w:t>
      </w:r>
      <w:proofErr w:type="gramStart"/>
      <w:r w:rsidRPr="000C4A05">
        <w:rPr>
          <w:rFonts w:ascii="Times New Roman" w:eastAsia="Times New Roman" w:hAnsi="Times New Roman" w:cs="Times New Roman"/>
          <w:sz w:val="18"/>
          <w:szCs w:val="18"/>
          <w:lang w:eastAsia="ru-RU"/>
        </w:rPr>
        <w:t>свидетельство</w:t>
      </w:r>
      <w:proofErr w:type="gramEnd"/>
      <w:r w:rsidRPr="000C4A05">
        <w:rPr>
          <w:rFonts w:ascii="Times New Roman" w:eastAsia="Times New Roman" w:hAnsi="Times New Roman" w:cs="Times New Roman"/>
          <w:sz w:val="18"/>
          <w:szCs w:val="18"/>
          <w:lang w:eastAsia="ru-RU"/>
        </w:rPr>
        <w:t xml:space="preserve"> о смерти, выданное органами ЗАГС (копия с предъявлением оригинала)</w:t>
      </w:r>
      <w:r w:rsidRPr="000C4A05">
        <w:rPr>
          <w:rFonts w:ascii="Times New Roman" w:eastAsia="Times New Roman" w:hAnsi="Times New Roman" w:cs="Times New Roman"/>
          <w:sz w:val="18"/>
          <w:szCs w:val="18"/>
        </w:rPr>
        <w:t xml:space="preserve"> (с момента возникновения технической возможности осуществления межведомственного взаимодействия не запрашивается)</w:t>
      </w:r>
      <w:r w:rsidRPr="000C4A05">
        <w:rPr>
          <w:rFonts w:ascii="Times New Roman" w:eastAsia="Times New Roman" w:hAnsi="Times New Roman" w:cs="Times New Roman"/>
          <w:sz w:val="18"/>
          <w:szCs w:val="18"/>
          <w:lang w:eastAsia="ru-RU"/>
        </w:rPr>
        <w:t>;</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0C4A05">
        <w:rPr>
          <w:rFonts w:ascii="Times New Roman" w:eastAsia="Times New Roman" w:hAnsi="Times New Roman" w:cs="Times New Roman"/>
          <w:sz w:val="18"/>
          <w:szCs w:val="18"/>
          <w:lang w:eastAsia="ru-RU"/>
        </w:rPr>
        <w:t>справка о кремации при захоронении урны с прахом (копия с предъявлением оригинала).</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lang w:eastAsia="ru-RU"/>
        </w:rPr>
        <w:t>2.6.2. В случае захоронения на историко-мемориальном кладбище заявитель дополнительно к документам, указанным в пункте 2.6.1 настоящего Административного регламента, представляет</w:t>
      </w:r>
      <w:r w:rsidRPr="000C4A05">
        <w:rPr>
          <w:rFonts w:ascii="Times New Roman" w:eastAsia="Times New Roman" w:hAnsi="Times New Roman" w:cs="Times New Roman"/>
          <w:sz w:val="18"/>
          <w:szCs w:val="18"/>
        </w:rPr>
        <w:t>:</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0C4A05">
        <w:rPr>
          <w:rFonts w:ascii="Times New Roman" w:eastAsia="Times New Roman" w:hAnsi="Times New Roman" w:cs="Times New Roman"/>
          <w:sz w:val="18"/>
          <w:szCs w:val="18"/>
          <w:lang w:eastAsia="ru-RU"/>
        </w:rPr>
        <w:t xml:space="preserve">документы, подтверждающие право на захоронение </w:t>
      </w:r>
      <w:r w:rsidRPr="000C4A05">
        <w:rPr>
          <w:rFonts w:ascii="Times New Roman" w:eastAsia="Times New Roman" w:hAnsi="Times New Roman" w:cs="Times New Roman"/>
          <w:sz w:val="18"/>
          <w:szCs w:val="18"/>
        </w:rPr>
        <w:t xml:space="preserve">на историко-мемориальном кладбище </w:t>
      </w:r>
      <w:r w:rsidRPr="000C4A05">
        <w:rPr>
          <w:rFonts w:ascii="Times New Roman" w:eastAsia="Times New Roman" w:hAnsi="Times New Roman" w:cs="Times New Roman"/>
          <w:sz w:val="18"/>
          <w:szCs w:val="18"/>
          <w:lang w:eastAsia="ru-RU"/>
        </w:rPr>
        <w:t>(оригинал):</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i/>
          <w:sz w:val="18"/>
          <w:szCs w:val="18"/>
        </w:rPr>
      </w:pPr>
      <w:r w:rsidRPr="000C4A05">
        <w:rPr>
          <w:rFonts w:ascii="Times New Roman" w:eastAsia="Times New Roman" w:hAnsi="Times New Roman" w:cs="Times New Roman"/>
          <w:i/>
          <w:sz w:val="18"/>
          <w:szCs w:val="18"/>
          <w:lang w:eastAsia="ru-RU"/>
        </w:rPr>
        <w:t>перечисляются документы, подтверждающие статус лиц, имеющих право быть захороненными на историко-мемориальном кладбище в соответствии с НПА муниципального образования.</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2.6.3. </w:t>
      </w:r>
      <w:r w:rsidRPr="000C4A05">
        <w:rPr>
          <w:rFonts w:ascii="Times New Roman" w:eastAsia="Times New Roman" w:hAnsi="Times New Roman" w:cs="Times New Roman"/>
          <w:sz w:val="18"/>
          <w:szCs w:val="18"/>
          <w:lang w:eastAsia="ru-RU"/>
        </w:rPr>
        <w:t xml:space="preserve">В случае </w:t>
      </w:r>
      <w:proofErr w:type="spellStart"/>
      <w:r w:rsidRPr="000C4A05">
        <w:rPr>
          <w:rFonts w:ascii="Times New Roman" w:eastAsia="Times New Roman" w:hAnsi="Times New Roman" w:cs="Times New Roman"/>
          <w:sz w:val="18"/>
          <w:szCs w:val="18"/>
          <w:lang w:eastAsia="ru-RU"/>
        </w:rPr>
        <w:t>подзахоронения</w:t>
      </w:r>
      <w:proofErr w:type="spellEnd"/>
      <w:r w:rsidRPr="000C4A05">
        <w:rPr>
          <w:rFonts w:ascii="Times New Roman" w:eastAsia="Times New Roman" w:hAnsi="Times New Roman" w:cs="Times New Roman"/>
          <w:sz w:val="18"/>
          <w:szCs w:val="18"/>
          <w:lang w:eastAsia="ru-RU"/>
        </w:rPr>
        <w:t xml:space="preserve"> заявитель дополнительно к документам, указанным в пункте 2.6.1 настоящего Административного регламента, представляет</w:t>
      </w:r>
      <w:r w:rsidRPr="000C4A05">
        <w:rPr>
          <w:rFonts w:ascii="Times New Roman" w:eastAsia="Times New Roman" w:hAnsi="Times New Roman" w:cs="Times New Roman"/>
          <w:sz w:val="18"/>
          <w:szCs w:val="18"/>
        </w:rPr>
        <w:t xml:space="preserve">: </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proofErr w:type="gramStart"/>
      <w:r w:rsidRPr="000C4A05">
        <w:rPr>
          <w:rFonts w:ascii="Times New Roman" w:eastAsia="Times New Roman" w:hAnsi="Times New Roman" w:cs="Times New Roman"/>
          <w:sz w:val="18"/>
          <w:szCs w:val="18"/>
        </w:rPr>
        <w:t xml:space="preserve">документы, подтверждающие родство с ранее умершим </w:t>
      </w:r>
      <w:r w:rsidRPr="000C4A05">
        <w:rPr>
          <w:rFonts w:ascii="Times New Roman" w:eastAsia="Times New Roman" w:hAnsi="Times New Roman" w:cs="Times New Roman"/>
          <w:sz w:val="18"/>
          <w:szCs w:val="18"/>
          <w:lang w:eastAsia="ru-RU"/>
        </w:rPr>
        <w:t>(оригиналы)</w:t>
      </w:r>
      <w:r w:rsidRPr="000C4A05">
        <w:rPr>
          <w:rFonts w:ascii="Times New Roman" w:eastAsia="Times New Roman" w:hAnsi="Times New Roman" w:cs="Times New Roman"/>
          <w:sz w:val="18"/>
          <w:szCs w:val="18"/>
        </w:rPr>
        <w:t>:</w:t>
      </w:r>
      <w:proofErr w:type="gramEnd"/>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а) свидетельство о браке;</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б) свидетельство о рождении;</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в) паспорт Российской Федерации умершего лица с соответствующими отметками;</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г) решения, постановления, определения судов общей юрисдикции </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0C4A05">
        <w:rPr>
          <w:rFonts w:ascii="Times New Roman" w:eastAsia="Times New Roman" w:hAnsi="Times New Roman" w:cs="Times New Roman"/>
          <w:sz w:val="18"/>
          <w:szCs w:val="18"/>
        </w:rPr>
        <w:t>удостоверение о захоронении (при наличии)</w:t>
      </w:r>
      <w:r w:rsidRPr="000C4A05">
        <w:rPr>
          <w:rFonts w:ascii="Times New Roman" w:eastAsia="Times New Roman" w:hAnsi="Times New Roman" w:cs="Times New Roman"/>
          <w:sz w:val="18"/>
          <w:szCs w:val="18"/>
          <w:lang w:eastAsia="ru-RU"/>
        </w:rPr>
        <w:t>.</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2.6.4. Заявитель вправе представить документы, указанные в пунктах 2.6.1.-2.6.3. настоящего административного регламента, в форме электронных образов документов, подписанных электронной подписью, в соответствии с требованиями законодательства Российской Федерации (при наличии технической возможности).</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2.7. Документы и информация, необходимые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медицинское свидетельство о смерти;</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сведения о смерти, представляемые органами ЗАГС;</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сведения о браке, представляемые органами ЗАГС;</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сведения о рождении, представляемые органами ЗАГС.</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Указанные документы (сведения) запрашиваются в соответствующих органах власти посредством системы автоматизированного межведомственного взаимодействия с момента возникновения технической возможности.</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По желанию заявителя указанные документы могут быть представлены им самостоятельно.</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bookmarkStart w:id="6" w:name="Par81"/>
      <w:bookmarkEnd w:id="6"/>
      <w:r w:rsidRPr="000C4A05">
        <w:rPr>
          <w:rFonts w:ascii="Times New Roman" w:eastAsia="Times New Roman" w:hAnsi="Times New Roman" w:cs="Times New Roman"/>
          <w:sz w:val="18"/>
          <w:szCs w:val="18"/>
        </w:rPr>
        <w:t>2.8. Запрещено требовать от заявителя:</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следующих случаев: </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proofErr w:type="gramStart"/>
      <w:r w:rsidRPr="000C4A05">
        <w:rPr>
          <w:rFonts w:ascii="Times New Roman" w:eastAsia="Times New Roman" w:hAnsi="Times New Roman" w:cs="Times New Roman"/>
          <w:sz w:val="18"/>
          <w:szCs w:val="1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0C4A05">
        <w:rPr>
          <w:rFonts w:ascii="Times New Roman" w:eastAsia="Times New Roman" w:hAnsi="Times New Roman" w:cs="Times New Roman"/>
          <w:sz w:val="18"/>
          <w:szCs w:val="18"/>
        </w:rPr>
        <w:t xml:space="preserve"> также приносятся извинения за доставленные неудобства.</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2.9. Основания для отказа в приеме документов, необходимых для предоставления муниципальной услуги, отсутствуют. </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2.10. Исчерпывающий перечень оснований для отказа в предоставлении муниципальной услуги.</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2.10.1. Исчерпывающий перечень оснований для отказа в предоставлении муниципальной услуги в части захоронения, в том числе на историко-мемориальном кладбище:</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а) письменное заявление о возврате документов, предоставленных заявителем для получения муниципальной услуги;</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proofErr w:type="gramStart"/>
      <w:r w:rsidRPr="000C4A05">
        <w:rPr>
          <w:rFonts w:ascii="Times New Roman" w:eastAsia="Times New Roman" w:hAnsi="Times New Roman" w:cs="Times New Roman"/>
          <w:sz w:val="18"/>
          <w:szCs w:val="18"/>
        </w:rPr>
        <w:t>б) непредставление или представление не в полном объеме необходимых документов, из указанных в пунктах 2.6.1, 2.6.2. настоящего административного регламента;</w:t>
      </w:r>
      <w:proofErr w:type="gramEnd"/>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в) несогласие заявителя с предложенным местом захоронения; </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г) если по истечении 48 часов после назначенного времени заявитель не явился по предварительной записи в уполномоченный орган (при подаче заявления в электронной форме). </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2.10.2. Исчерпывающий перечень оснований для отказа в предоставлении муниципальной услуги в части </w:t>
      </w:r>
      <w:proofErr w:type="spellStart"/>
      <w:r w:rsidRPr="000C4A05">
        <w:rPr>
          <w:rFonts w:ascii="Times New Roman" w:eastAsia="Times New Roman" w:hAnsi="Times New Roman" w:cs="Times New Roman"/>
          <w:sz w:val="18"/>
          <w:szCs w:val="18"/>
        </w:rPr>
        <w:t>подзахоронения</w:t>
      </w:r>
      <w:proofErr w:type="spellEnd"/>
      <w:r w:rsidRPr="000C4A05">
        <w:rPr>
          <w:rFonts w:ascii="Times New Roman" w:eastAsia="Times New Roman" w:hAnsi="Times New Roman" w:cs="Times New Roman"/>
          <w:sz w:val="18"/>
          <w:szCs w:val="18"/>
        </w:rPr>
        <w:t>:</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а) письменное заявление о возврате документов, предоставленных заявителем для получения муниципальной </w:t>
      </w:r>
      <w:r w:rsidRPr="000C4A05">
        <w:rPr>
          <w:rFonts w:ascii="Times New Roman" w:eastAsia="Times New Roman" w:hAnsi="Times New Roman" w:cs="Times New Roman"/>
          <w:sz w:val="18"/>
          <w:szCs w:val="18"/>
        </w:rPr>
        <w:lastRenderedPageBreak/>
        <w:t>услуги;</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proofErr w:type="gramStart"/>
      <w:r w:rsidRPr="000C4A05">
        <w:rPr>
          <w:rFonts w:ascii="Times New Roman" w:eastAsia="Times New Roman" w:hAnsi="Times New Roman" w:cs="Times New Roman"/>
          <w:sz w:val="18"/>
          <w:szCs w:val="18"/>
        </w:rPr>
        <w:t>б) непредставление или представление не в полном объеме необходимых документов, из указанных в пунктах 2.6.1 – 2.6.3. настоящего административного регламента;</w:t>
      </w:r>
      <w:proofErr w:type="gramEnd"/>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в) если по истечении 48 часов после назначенного времени заявитель не явился по предварительной записи в уполномоченный орган (при подаче заявления в электронной форме); </w:t>
      </w:r>
    </w:p>
    <w:p w:rsidR="008309BF" w:rsidRPr="000C4A05" w:rsidRDefault="008309BF" w:rsidP="008309BF">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г) отсутствие свободного участка на месте родственного захоронения, указанного в заявлении;</w:t>
      </w:r>
    </w:p>
    <w:p w:rsidR="008309BF" w:rsidRPr="000C4A05" w:rsidRDefault="008309BF" w:rsidP="008309BF">
      <w:pPr>
        <w:autoSpaceDE w:val="0"/>
        <w:autoSpaceDN w:val="0"/>
        <w:adjustRightInd w:val="0"/>
        <w:spacing w:after="0" w:line="240" w:lineRule="auto"/>
        <w:ind w:firstLine="540"/>
        <w:jc w:val="both"/>
        <w:rPr>
          <w:rFonts w:ascii="Times New Roman" w:eastAsia="Times New Roman" w:hAnsi="Times New Roman" w:cs="Times New Roman"/>
          <w:sz w:val="18"/>
          <w:szCs w:val="18"/>
        </w:rPr>
      </w:pPr>
      <w:proofErr w:type="spellStart"/>
      <w:r w:rsidRPr="000C4A05">
        <w:rPr>
          <w:rFonts w:ascii="Times New Roman" w:eastAsia="Times New Roman" w:hAnsi="Times New Roman" w:cs="Times New Roman"/>
          <w:sz w:val="18"/>
          <w:szCs w:val="18"/>
        </w:rPr>
        <w:t>д</w:t>
      </w:r>
      <w:proofErr w:type="spellEnd"/>
      <w:r w:rsidRPr="000C4A05">
        <w:rPr>
          <w:rFonts w:ascii="Times New Roman" w:eastAsia="Times New Roman" w:hAnsi="Times New Roman" w:cs="Times New Roman"/>
          <w:sz w:val="18"/>
          <w:szCs w:val="18"/>
        </w:rPr>
        <w:t xml:space="preserve">) </w:t>
      </w:r>
      <w:proofErr w:type="spellStart"/>
      <w:r w:rsidRPr="000C4A05">
        <w:rPr>
          <w:rFonts w:ascii="Times New Roman" w:eastAsia="Times New Roman" w:hAnsi="Times New Roman" w:cs="Times New Roman"/>
          <w:sz w:val="18"/>
          <w:szCs w:val="18"/>
        </w:rPr>
        <w:t>неистекший</w:t>
      </w:r>
      <w:proofErr w:type="spellEnd"/>
      <w:r w:rsidRPr="000C4A05">
        <w:rPr>
          <w:rFonts w:ascii="Times New Roman" w:eastAsia="Times New Roman" w:hAnsi="Times New Roman" w:cs="Times New Roman"/>
          <w:sz w:val="18"/>
          <w:szCs w:val="18"/>
        </w:rPr>
        <w:t xml:space="preserve"> кладбищенский период, установленный органом, осуществляющим государственный санитарно-эпидемиологический надзор, для кладбища, указанного в заявлении.</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2.11. Основания для приостановления предоставления муниципальной услуги отсутствуют.</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lang w:eastAsia="ru-RU"/>
        </w:rPr>
        <w:t xml:space="preserve">2.12. </w:t>
      </w:r>
      <w:r w:rsidRPr="000C4A05">
        <w:rPr>
          <w:rFonts w:ascii="Times New Roman" w:eastAsia="Times New Roman" w:hAnsi="Times New Roman" w:cs="Times New Roman"/>
          <w:sz w:val="18"/>
          <w:szCs w:val="18"/>
        </w:rPr>
        <w:t>Муниципальная услуга является общедоступной и предоставляется на безвозмездной основе.</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2.13.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 не более 15 минут (при условии подачи заявления о предоставлении одного места для захоронения или </w:t>
      </w:r>
      <w:proofErr w:type="spellStart"/>
      <w:r w:rsidRPr="000C4A05">
        <w:rPr>
          <w:rFonts w:ascii="Times New Roman" w:eastAsia="Times New Roman" w:hAnsi="Times New Roman" w:cs="Times New Roman"/>
          <w:sz w:val="18"/>
          <w:szCs w:val="18"/>
        </w:rPr>
        <w:t>подзахоронения</w:t>
      </w:r>
      <w:proofErr w:type="spellEnd"/>
      <w:r w:rsidRPr="000C4A05">
        <w:rPr>
          <w:rFonts w:ascii="Times New Roman" w:eastAsia="Times New Roman" w:hAnsi="Times New Roman" w:cs="Times New Roman"/>
          <w:sz w:val="18"/>
          <w:szCs w:val="18"/>
        </w:rPr>
        <w:t>).</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2.14. Требования к помещениям, в которых предоставляется муниципальная услуга, к залу ожидания, местам для заполнения запросов на предоставление муниципальной услуги, информационным стендам.</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Помещения уполномоченного органа должны содержать места для информирования, ожидания и приема граждан, а также должны соответствовать санитарно-эпидемиологическим правилам и нормам.</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2.14.1. Места информирования, предназначенные для ознакомления заявителей с информационными материалами, оборудуются:</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информационными стендами, на которых размещается визуальная и текстовая информация;</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стульями и столами для оформления документов.</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К информационным стендам должна быть обеспечена возможность свободного доступа граждан.</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На информационных стендах, а также на официальном сайте уполномоченного органа, размещается следующая обязательная информация:</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номера телефонов, факсов, адреса официальных сайтов, электронной почты уполномоченных органов;</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режим работы уполномоченного органа;</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графики личного приема граждан должностными лицами уполномоченного органа;</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настоящий административный регламент.</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Также на информационных стендах размещаются образцы заполнения запросов о предоставлении муниципальной услуги, перечень документов, необходимых для предоставления муниципальной услуги.</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Помещения для приема заявителей должны быть оборудованы табличками с указанием номера кабинета и ФИО должностного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8309BF" w:rsidRPr="000C4A05" w:rsidRDefault="008309BF" w:rsidP="008309BF">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8309BF" w:rsidRPr="000C4A05" w:rsidRDefault="008309BF" w:rsidP="008309BF">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309BF" w:rsidRPr="000C4A05" w:rsidRDefault="008309BF" w:rsidP="008309BF">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309BF" w:rsidRPr="000C4A05" w:rsidRDefault="008309BF" w:rsidP="008309BF">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сопровождение инвалидов, имеющих стойкие расстройства функции зрения и самостоятельного передвижения;</w:t>
      </w:r>
    </w:p>
    <w:p w:rsidR="008309BF" w:rsidRPr="000C4A05" w:rsidRDefault="008309BF" w:rsidP="008309BF">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8309BF" w:rsidRPr="000C4A05" w:rsidRDefault="008309BF" w:rsidP="008309BF">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C4A05">
        <w:rPr>
          <w:rFonts w:ascii="Times New Roman" w:eastAsia="Times New Roman" w:hAnsi="Times New Roman" w:cs="Times New Roman"/>
          <w:sz w:val="18"/>
          <w:szCs w:val="18"/>
        </w:rPr>
        <w:t>сурдопереводчика</w:t>
      </w:r>
      <w:proofErr w:type="spellEnd"/>
      <w:r w:rsidRPr="000C4A05">
        <w:rPr>
          <w:rFonts w:ascii="Times New Roman" w:eastAsia="Times New Roman" w:hAnsi="Times New Roman" w:cs="Times New Roman"/>
          <w:sz w:val="18"/>
          <w:szCs w:val="18"/>
        </w:rPr>
        <w:t xml:space="preserve"> и </w:t>
      </w:r>
      <w:proofErr w:type="spellStart"/>
      <w:r w:rsidRPr="000C4A05">
        <w:rPr>
          <w:rFonts w:ascii="Times New Roman" w:eastAsia="Times New Roman" w:hAnsi="Times New Roman" w:cs="Times New Roman"/>
          <w:sz w:val="18"/>
          <w:szCs w:val="18"/>
        </w:rPr>
        <w:t>тифлосурдопереводчика</w:t>
      </w:r>
      <w:proofErr w:type="spellEnd"/>
      <w:r w:rsidRPr="000C4A05">
        <w:rPr>
          <w:rFonts w:ascii="Times New Roman" w:eastAsia="Times New Roman" w:hAnsi="Times New Roman" w:cs="Times New Roman"/>
          <w:sz w:val="18"/>
          <w:szCs w:val="18"/>
        </w:rPr>
        <w:t>;</w:t>
      </w:r>
    </w:p>
    <w:p w:rsidR="008309BF" w:rsidRPr="000C4A05" w:rsidRDefault="008309BF" w:rsidP="008309BF">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допуск собаки-проводника на объекты (здания, помещения), в которых предоставляется муниципальная услуга;</w:t>
      </w:r>
    </w:p>
    <w:p w:rsidR="008309BF" w:rsidRPr="000C4A05" w:rsidRDefault="008309BF" w:rsidP="008309BF">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оказание инвалидам помощи в преодолении барьеров, мешающих получению ими муниципальной услуги наравне с другими лицами.</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0C4A05">
        <w:rPr>
          <w:rFonts w:ascii="Times New Roman" w:eastAsia="Times New Roman" w:hAnsi="Times New Roman" w:cs="Times New Roman"/>
          <w:sz w:val="18"/>
          <w:szCs w:val="18"/>
          <w:lang w:eastAsia="ru-RU"/>
        </w:rPr>
        <w:t>2.15. Требования к парковочным местам.</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0C4A05">
        <w:rPr>
          <w:rFonts w:ascii="Times New Roman" w:eastAsia="Times New Roman" w:hAnsi="Times New Roman" w:cs="Times New Roman"/>
          <w:sz w:val="18"/>
          <w:szCs w:val="18"/>
          <w:lang w:eastAsia="ru-RU"/>
        </w:rPr>
        <w:t>На территории, прилегающей к зданию, в котором осуществляется прием граждан, оборудуются места для парковки  автотранспортных средств,</w:t>
      </w:r>
      <w:r w:rsidRPr="000C4A05">
        <w:rPr>
          <w:rFonts w:ascii="Times New Roman" w:eastAsia="Times New Roman" w:hAnsi="Times New Roman" w:cs="Times New Roman"/>
          <w:sz w:val="18"/>
          <w:szCs w:val="18"/>
        </w:rPr>
        <w:t xml:space="preserve"> из них не менее одного места для парковки специальных транспортных средств инвалидов. </w:t>
      </w:r>
      <w:r w:rsidRPr="000C4A05">
        <w:rPr>
          <w:rFonts w:ascii="Times New Roman" w:eastAsia="Times New Roman" w:hAnsi="Times New Roman" w:cs="Times New Roman"/>
          <w:sz w:val="18"/>
          <w:szCs w:val="18"/>
          <w:lang w:eastAsia="ru-RU"/>
        </w:rPr>
        <w:t xml:space="preserve">Доступ граждан к парковочным местам является  бесплатным.  </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2.16. Показатели доступности и качества муниципальной услуги</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доля заявлений о </w:t>
      </w:r>
      <w:r w:rsidRPr="000C4A05">
        <w:rPr>
          <w:rFonts w:ascii="Times New Roman" w:eastAsia="Times New Roman" w:hAnsi="Times New Roman" w:cs="Times New Roman"/>
          <w:iCs/>
          <w:sz w:val="18"/>
          <w:szCs w:val="18"/>
        </w:rPr>
        <w:t>предоставлении</w:t>
      </w:r>
      <w:r w:rsidRPr="000C4A05">
        <w:rPr>
          <w:rFonts w:ascii="Times New Roman" w:eastAsia="Times New Roman" w:hAnsi="Times New Roman" w:cs="Times New Roman"/>
          <w:sz w:val="18"/>
          <w:szCs w:val="18"/>
        </w:rPr>
        <w:t xml:space="preserve"> муниципальной услуги, поступивших в электронной форме (от общего количества поступивших заявлений);</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доля нарушений исполнения настоящего административного регламента, иных нормативных правовых актов, </w:t>
      </w:r>
      <w:r w:rsidRPr="000C4A05">
        <w:rPr>
          <w:rFonts w:ascii="Times New Roman" w:eastAsia="Times New Roman" w:hAnsi="Times New Roman" w:cs="Times New Roman"/>
          <w:sz w:val="18"/>
          <w:szCs w:val="18"/>
        </w:rPr>
        <w:lastRenderedPageBreak/>
        <w:t xml:space="preserve">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8309BF" w:rsidRPr="000C4A05" w:rsidRDefault="008309BF" w:rsidP="008309BF">
      <w:pPr>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снижение максимального срока ожидания в очереди при подаче запроса (заявления) и получении результата предоставления муниципальной услуги.</w:t>
      </w:r>
    </w:p>
    <w:p w:rsidR="008309BF" w:rsidRPr="000C4A05" w:rsidRDefault="008309BF" w:rsidP="008309BF">
      <w:pPr>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2.17.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2.17.1. Предоставление муниципальной услуги в электронной форме, в том числе подача заявителем заявления и документов с использованием ЕПГУ или РПГУ осуществляется в соответствии с законодательством Российской Федерации и законодательством Самарской области. </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ЕПГУ или РПГУ в сети Интернет.</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 с учетом информационно-технологических условий (возможностей).</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2.17.2. Муниципальная услуга на базе многофункциональных центров не предоставляется. </w:t>
      </w:r>
    </w:p>
    <w:p w:rsidR="008309BF" w:rsidRPr="000C4A05" w:rsidRDefault="008309BF" w:rsidP="008309BF">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p>
    <w:p w:rsidR="008309BF" w:rsidRPr="000C4A05" w:rsidRDefault="008309BF" w:rsidP="008309BF">
      <w:pPr>
        <w:widowControl w:val="0"/>
        <w:autoSpaceDE w:val="0"/>
        <w:autoSpaceDN w:val="0"/>
        <w:adjustRightInd w:val="0"/>
        <w:spacing w:after="0" w:line="240" w:lineRule="auto"/>
        <w:ind w:firstLine="708"/>
        <w:jc w:val="center"/>
        <w:rPr>
          <w:rFonts w:ascii="Times New Roman" w:eastAsia="Times New Roman" w:hAnsi="Times New Roman" w:cs="Times New Roman"/>
          <w:b/>
          <w:bCs/>
          <w:sz w:val="18"/>
          <w:szCs w:val="18"/>
          <w:lang w:eastAsia="ru-RU"/>
        </w:rPr>
      </w:pPr>
      <w:bookmarkStart w:id="7" w:name="Par149"/>
      <w:bookmarkEnd w:id="7"/>
      <w:r w:rsidRPr="000C4A05">
        <w:rPr>
          <w:rFonts w:ascii="Times New Roman" w:eastAsia="Times New Roman" w:hAnsi="Times New Roman" w:cs="Times New Roman"/>
          <w:b/>
          <w:sz w:val="18"/>
          <w:szCs w:val="18"/>
        </w:rPr>
        <w:t xml:space="preserve">3. </w:t>
      </w:r>
      <w:r w:rsidRPr="000C4A05">
        <w:rPr>
          <w:rFonts w:ascii="Times New Roman" w:eastAsia="Times New Roman" w:hAnsi="Times New Roman" w:cs="Times New Roman"/>
          <w:sz w:val="18"/>
          <w:szCs w:val="1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309BF" w:rsidRPr="000C4A05" w:rsidRDefault="008309BF" w:rsidP="008309B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18"/>
          <w:szCs w:val="18"/>
        </w:rPr>
      </w:pPr>
    </w:p>
    <w:p w:rsidR="008309BF" w:rsidRPr="000C4A05" w:rsidRDefault="008309BF" w:rsidP="008309B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Предоставление муниципальной услуги включает в себя следующие административные процедуры:</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3.1. Прием и регистрацию заявления и прилагаемых к нему документов;</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3.2. Прием документов при обращении в электронной форме;</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3.3. Формирование и направление межведомственных запросов (реализуется с момента возникновения технической возможности);</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3.4. Рассмотрение заявления и прилагаемых к нему документов, подготовка и выдача направления на кладбище;</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3.5. Определение на местности участка земли для погребения и составление плана-схемы предоставляемого участка земли для погребения;</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3.6. Определение возможности осуществления </w:t>
      </w:r>
      <w:proofErr w:type="spellStart"/>
      <w:r w:rsidRPr="000C4A05">
        <w:rPr>
          <w:rFonts w:ascii="Times New Roman" w:eastAsia="Times New Roman" w:hAnsi="Times New Roman" w:cs="Times New Roman"/>
          <w:sz w:val="18"/>
          <w:szCs w:val="18"/>
        </w:rPr>
        <w:t>подзахоронения</w:t>
      </w:r>
      <w:proofErr w:type="spellEnd"/>
      <w:r w:rsidRPr="000C4A05">
        <w:rPr>
          <w:rFonts w:ascii="Times New Roman" w:eastAsia="Times New Roman" w:hAnsi="Times New Roman" w:cs="Times New Roman"/>
          <w:sz w:val="18"/>
          <w:szCs w:val="18"/>
        </w:rPr>
        <w:t xml:space="preserve"> (в случае обращения заявителя с заявлением о </w:t>
      </w:r>
      <w:proofErr w:type="spellStart"/>
      <w:r w:rsidRPr="000C4A05">
        <w:rPr>
          <w:rFonts w:ascii="Times New Roman" w:eastAsia="Times New Roman" w:hAnsi="Times New Roman" w:cs="Times New Roman"/>
          <w:sz w:val="18"/>
          <w:szCs w:val="18"/>
        </w:rPr>
        <w:t>подзахоронении</w:t>
      </w:r>
      <w:proofErr w:type="spellEnd"/>
      <w:r w:rsidRPr="000C4A05">
        <w:rPr>
          <w:rFonts w:ascii="Times New Roman" w:eastAsia="Times New Roman" w:hAnsi="Times New Roman" w:cs="Times New Roman"/>
          <w:sz w:val="18"/>
          <w:szCs w:val="18"/>
        </w:rPr>
        <w:t>);</w:t>
      </w:r>
    </w:p>
    <w:p w:rsidR="008309BF" w:rsidRPr="000C4A05" w:rsidRDefault="008309BF" w:rsidP="008309B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3.7. Предоставление участка земли для погребения. Выдача результата предоставления муниципальной услуги.</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0C4A05">
        <w:rPr>
          <w:rFonts w:ascii="Times New Roman" w:eastAsia="Times New Roman" w:hAnsi="Times New Roman" w:cs="Times New Roman"/>
          <w:sz w:val="18"/>
          <w:szCs w:val="18"/>
          <w:lang w:eastAsia="ru-RU"/>
        </w:rPr>
        <w:t>Последовательность административных процедур по предоставлению муниципальной услуги отражена в блок-схеме, представленной в Приложениях № 4, 5 к настоящему административному регламенту.</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3.1. Прием и регистрация заявления и прилагаемых к нему документов.</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3.1.1. Основанием (юридическим фактом) начала выполнения административной процедуры является обращение заявителя</w:t>
      </w:r>
      <w:r w:rsidRPr="000C4A05">
        <w:rPr>
          <w:rFonts w:ascii="Times New Roman" w:eastAsia="Times New Roman" w:hAnsi="Times New Roman" w:cs="Times New Roman"/>
          <w:sz w:val="18"/>
          <w:szCs w:val="18"/>
        </w:rPr>
        <w:br/>
        <w:t>за предоставлением муниципальной услуги в уполномоченный орган</w:t>
      </w:r>
      <w:r w:rsidRPr="000C4A05">
        <w:rPr>
          <w:rFonts w:ascii="Times New Roman" w:eastAsia="Times New Roman" w:hAnsi="Times New Roman" w:cs="Times New Roman"/>
          <w:sz w:val="18"/>
          <w:szCs w:val="18"/>
        </w:rPr>
        <w:br/>
        <w:t>с соответствующим заявлением и документами, необходимыми для предоставления муниципальной услуги, в соответствии с пунктами 2.6.1, 2.6.2, 2.6.3 настоящего административного регламента.</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3.1.2. Должностным лицом, осуществляющим административную процедуру, является должностное лицо уполномоченного органа (далее – должностное лицо).</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3.1.3. Должностное лицо:</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1) осуществляет прием заявления и документов;</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2) проверяет комплектность представленных заявителем документов, исходя из требований пунктов 2.6.1, 2.6.2, 2.6.3 настоящего административного регламента, и формирует комплект документов, представленных заявителем;</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3) регистрирует заявление. Под регистрацией в журнале регистрации входящих документов понимается как регистрация запроса на бумажном носителе, так и регистрация в используемой системе электронного документооборота, обеспечивающей сохранность сведений о регистрации документов. </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3.1.4. Если при проверке комплектности представленных заявителем документов, исходя из требований пунктов 2.6.1, 2.6.2, 2.6.3 настоящего административного регламента, должностное лицо выявляет, что документы, представленные заявителем для получения муниципальной услуги, не соответствуют требованиям, оно уведомляет заявителя о перечне недостающих документов и предлагает повторно обратиться, собрав необходимый пакет документов. </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В случае отказа заявителя от доработки документов, должностное лицо принимает документы, обращая внимание заявителя, что указанные недостатки будут препятствовать предоставлению муниципальной услуги.</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При желании заявителя устранить препятствия, прервав подачу документов, должностное лицо возвращает документы заявителю. </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3.1.5. Максимальный срок выполнения административной процедуры составляет 20 минут.</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3.1.6. Критерием принятия решения является наличие заявления и документов, которые заявитель должен представить самостоятельно.</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3.1.7. Результатом административной процедуры является прием заявления и документов, представленных заявителем. </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Способом фиксации результата административной процедуры является регистрация заявления.</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p>
    <w:p w:rsidR="008309BF" w:rsidRPr="000C4A05" w:rsidRDefault="008309BF" w:rsidP="008309BF">
      <w:pPr>
        <w:spacing w:after="0" w:line="240" w:lineRule="auto"/>
        <w:ind w:firstLine="709"/>
        <w:jc w:val="center"/>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3.2. Прием документов при обращении в электронной форме</w:t>
      </w:r>
    </w:p>
    <w:p w:rsidR="008309BF" w:rsidRPr="000C4A05" w:rsidRDefault="008309BF" w:rsidP="008309BF">
      <w:pPr>
        <w:spacing w:after="0" w:line="240" w:lineRule="auto"/>
        <w:ind w:firstLine="709"/>
        <w:jc w:val="center"/>
        <w:rPr>
          <w:rFonts w:ascii="Times New Roman" w:eastAsia="Times New Roman" w:hAnsi="Times New Roman" w:cs="Times New Roman"/>
          <w:sz w:val="18"/>
          <w:szCs w:val="18"/>
        </w:rPr>
      </w:pPr>
    </w:p>
    <w:p w:rsidR="008309BF" w:rsidRPr="000C4A05" w:rsidRDefault="008309BF" w:rsidP="008309BF">
      <w:pPr>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3.2.1. Основанием (юридическим фактом) для начала административной процедуры, является поступление в уполномоченный орган в электронной форме с помощью ЕПГУ или РПГУ заявления о предоставлении муниципальной услуги и электронных документов (электронных образов документов), необходимых для предоставления муниципальной услуги, которые заявитель должен представить самостоятельно в соответствии с пунктами 2.6.1, 2.6.2, 2.6.3 настоящего </w:t>
      </w:r>
      <w:r w:rsidRPr="000C4A05">
        <w:rPr>
          <w:rFonts w:ascii="Times New Roman" w:eastAsia="Times New Roman" w:hAnsi="Times New Roman" w:cs="Times New Roman"/>
          <w:sz w:val="18"/>
          <w:szCs w:val="18"/>
        </w:rPr>
        <w:lastRenderedPageBreak/>
        <w:t xml:space="preserve">Административного регламента (электронные документы (электронные образы </w:t>
      </w:r>
      <w:proofErr w:type="gramStart"/>
      <w:r w:rsidRPr="000C4A05">
        <w:rPr>
          <w:rFonts w:ascii="Times New Roman" w:eastAsia="Times New Roman" w:hAnsi="Times New Roman" w:cs="Times New Roman"/>
          <w:sz w:val="18"/>
          <w:szCs w:val="18"/>
        </w:rPr>
        <w:t xml:space="preserve">документов) </w:t>
      </w:r>
      <w:proofErr w:type="gramEnd"/>
      <w:r w:rsidRPr="000C4A05">
        <w:rPr>
          <w:rFonts w:ascii="Times New Roman" w:eastAsia="Times New Roman" w:hAnsi="Times New Roman" w:cs="Times New Roman"/>
          <w:sz w:val="18"/>
          <w:szCs w:val="18"/>
        </w:rPr>
        <w:t xml:space="preserve">заявитель может представить при </w:t>
      </w:r>
      <w:proofErr w:type="gramStart"/>
      <w:r w:rsidRPr="000C4A05">
        <w:rPr>
          <w:rFonts w:ascii="Times New Roman" w:eastAsia="Times New Roman" w:hAnsi="Times New Roman" w:cs="Times New Roman"/>
          <w:sz w:val="18"/>
          <w:szCs w:val="18"/>
        </w:rPr>
        <w:t>наличии</w:t>
      </w:r>
      <w:proofErr w:type="gramEnd"/>
      <w:r w:rsidRPr="000C4A05">
        <w:rPr>
          <w:rFonts w:ascii="Times New Roman" w:eastAsia="Times New Roman" w:hAnsi="Times New Roman" w:cs="Times New Roman"/>
          <w:sz w:val="18"/>
          <w:szCs w:val="18"/>
        </w:rPr>
        <w:t xml:space="preserve"> технической возможности).</w:t>
      </w:r>
    </w:p>
    <w:p w:rsidR="008309BF" w:rsidRPr="000C4A05" w:rsidRDefault="008309BF" w:rsidP="008309BF">
      <w:pPr>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3.2.2. Должностное лицо: </w:t>
      </w:r>
    </w:p>
    <w:p w:rsidR="008309BF" w:rsidRPr="000C4A05" w:rsidRDefault="008309BF" w:rsidP="008309BF">
      <w:pPr>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1) регистрирует </w:t>
      </w:r>
      <w:proofErr w:type="gramStart"/>
      <w:r w:rsidRPr="000C4A05">
        <w:rPr>
          <w:rFonts w:ascii="Times New Roman" w:eastAsia="Times New Roman" w:hAnsi="Times New Roman" w:cs="Times New Roman"/>
          <w:sz w:val="18"/>
          <w:szCs w:val="18"/>
        </w:rPr>
        <w:t>поступившие</w:t>
      </w:r>
      <w:proofErr w:type="gramEnd"/>
      <w:r w:rsidRPr="000C4A05">
        <w:rPr>
          <w:rFonts w:ascii="Times New Roman" w:eastAsia="Times New Roman" w:hAnsi="Times New Roman" w:cs="Times New Roman"/>
          <w:sz w:val="18"/>
          <w:szCs w:val="18"/>
        </w:rPr>
        <w:t xml:space="preserve"> заявление;</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2) проверяет комплектность представленных заявителем документов, исходя из требований пунктов 2.6.1, 2.6.2, 2.6.3 настоящего Административного регламента, и формирует комплект документов, представленных заявителем;</w:t>
      </w:r>
    </w:p>
    <w:p w:rsidR="008309BF" w:rsidRPr="000C4A05" w:rsidRDefault="008309BF" w:rsidP="008309BF">
      <w:pPr>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3) направляет заявителю посредством ЕПГУ или РПГУ уведомление о регистрации заявления и документов. </w:t>
      </w:r>
    </w:p>
    <w:p w:rsidR="008309BF" w:rsidRPr="000C4A05" w:rsidRDefault="008309BF" w:rsidP="008309BF">
      <w:pPr>
        <w:spacing w:after="0" w:line="240" w:lineRule="auto"/>
        <w:ind w:firstLine="709"/>
        <w:jc w:val="both"/>
        <w:rPr>
          <w:rFonts w:ascii="Times New Roman" w:eastAsia="Times New Roman" w:hAnsi="Times New Roman" w:cs="Times New Roman"/>
          <w:sz w:val="18"/>
          <w:szCs w:val="18"/>
        </w:rPr>
      </w:pPr>
      <w:proofErr w:type="gramStart"/>
      <w:r w:rsidRPr="000C4A05">
        <w:rPr>
          <w:rFonts w:ascii="Times New Roman" w:eastAsia="Times New Roman" w:hAnsi="Times New Roman" w:cs="Times New Roman"/>
          <w:sz w:val="18"/>
          <w:szCs w:val="18"/>
        </w:rPr>
        <w:t>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приёме и регистрации заявления, приостановке течения срока предоставления муниципальной услуги и необходимости в течение 1 дня представить соответствующие документы в уполномоченный орган.</w:t>
      </w:r>
      <w:proofErr w:type="gramEnd"/>
    </w:p>
    <w:p w:rsidR="008309BF" w:rsidRPr="000C4A05" w:rsidRDefault="008309BF" w:rsidP="008309BF">
      <w:pPr>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3.2.3. Заявитель посредством ЕПГУ или РПГУ выбирает удобные для себя дату и время для личного приема в уполномоченном органе (из возможных дат и времени) в целях представления необходимых документов на бумажных носителях (представления недостающих документов) и получения направления на кладбище для выбора места захоронения.</w:t>
      </w:r>
    </w:p>
    <w:p w:rsidR="008309BF" w:rsidRPr="000C4A05" w:rsidRDefault="008309BF" w:rsidP="008309BF">
      <w:pPr>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Заявитель получает подтверждение даты и времени личного приема в уполномоченном органе.</w:t>
      </w:r>
    </w:p>
    <w:p w:rsidR="008309BF" w:rsidRPr="000C4A05" w:rsidRDefault="008309BF" w:rsidP="008309BF">
      <w:pPr>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3.2.4. Максимальный срок административной процедуры не может превышать 1 рабочий день.</w:t>
      </w:r>
    </w:p>
    <w:p w:rsidR="008309BF" w:rsidRPr="000C4A05" w:rsidRDefault="008309BF" w:rsidP="008309BF">
      <w:pPr>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3.2.5. </w:t>
      </w:r>
      <w:proofErr w:type="gramStart"/>
      <w:r w:rsidRPr="000C4A05">
        <w:rPr>
          <w:rFonts w:ascii="Times New Roman" w:eastAsia="Times New Roman" w:hAnsi="Times New Roman" w:cs="Times New Roman"/>
          <w:sz w:val="18"/>
          <w:szCs w:val="18"/>
        </w:rPr>
        <w:t>Критерием принятия решения является наличие заявления, представленного в электронной форме, и документов, необходимых для предоставления муниципальной услуги, представленных на бумажных носителя или в электронной форме (при наличии технической возможности).</w:t>
      </w:r>
      <w:proofErr w:type="gramEnd"/>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3.2.6. Результатами административной процедуры являются: </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прием заявления и документов, представленных заявителем;</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запись заявителя на приём в уполномоченный орган. </w:t>
      </w:r>
    </w:p>
    <w:p w:rsidR="008309BF" w:rsidRPr="000C4A05" w:rsidRDefault="008309BF" w:rsidP="008309BF">
      <w:pPr>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Способами фиксации результата административной процедуры является регистрация заявления, подтверждение даты и времени приёма заявителя в уполномоченном органе.</w:t>
      </w:r>
    </w:p>
    <w:p w:rsidR="008309BF" w:rsidRPr="000C4A05" w:rsidRDefault="008309BF" w:rsidP="008309BF">
      <w:pPr>
        <w:widowControl w:val="0"/>
        <w:autoSpaceDE w:val="0"/>
        <w:autoSpaceDN w:val="0"/>
        <w:adjustRightInd w:val="0"/>
        <w:spacing w:after="0" w:line="240" w:lineRule="auto"/>
        <w:jc w:val="both"/>
        <w:rPr>
          <w:rFonts w:ascii="Times New Roman" w:eastAsia="Times New Roman" w:hAnsi="Times New Roman" w:cs="Times New Roman"/>
          <w:sz w:val="18"/>
          <w:szCs w:val="18"/>
        </w:rPr>
      </w:pPr>
    </w:p>
    <w:p w:rsidR="008309BF" w:rsidRPr="000C4A05" w:rsidRDefault="008309BF" w:rsidP="008309BF">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3.3. Формирование и направление межведомственных запросов (реализуется с момента возникновения технической возможности)</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p>
    <w:p w:rsidR="008309BF" w:rsidRPr="000C4A05" w:rsidRDefault="008309BF" w:rsidP="008309BF">
      <w:pPr>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3.3.1 Основанием (юридическим фактом) для начала выполнения административной процедуры является непредставление заявителем документов, указанных в пункте 2.7 настоящего Административного регламента, и отсутствие их (информации, содержащейся в них) в распоряжении уполномоченного органа.</w:t>
      </w:r>
    </w:p>
    <w:p w:rsidR="008309BF" w:rsidRPr="000C4A05" w:rsidRDefault="008309BF" w:rsidP="008309BF">
      <w:pPr>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3.3.2. Должностное лицо, получив заявление о предоставлении муниципальной услуги, направляет межведомственные запросу в органы ЗАГС (ЕГР ЗАГС) и министерство здравоохранения Самарской области.</w:t>
      </w:r>
    </w:p>
    <w:p w:rsidR="008309BF" w:rsidRPr="000C4A05" w:rsidRDefault="008309BF" w:rsidP="008309BF">
      <w:pPr>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При наличии технической возможности межведомственные запросы формируются автоматически и адресуются к соответствующим информационным системам.</w:t>
      </w:r>
    </w:p>
    <w:p w:rsidR="008309BF" w:rsidRPr="000C4A05" w:rsidRDefault="008309BF" w:rsidP="008309BF">
      <w:pPr>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3.3.3 Направление запросов осуществляется через систему межведомственного электронного взаимодействия и (или) систему автоматизированного межведомственного взаимодействия.</w:t>
      </w:r>
    </w:p>
    <w:p w:rsidR="008309BF" w:rsidRPr="000C4A05" w:rsidRDefault="008309BF" w:rsidP="008309BF">
      <w:pPr>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3.3.4 Предельный срок для подготовки и направления межведомственных запросов составляет 60 минут с момента получения должностным лицом заявления о предоставлении муниципальной услуги.</w:t>
      </w:r>
    </w:p>
    <w:p w:rsidR="008309BF" w:rsidRPr="000C4A05" w:rsidRDefault="008309BF" w:rsidP="008309BF">
      <w:pPr>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3.3.5. Ответы на межведомственные запросы направляются в уполномоченный орган в течение 2 часов с момента получения межведомственного запроса.</w:t>
      </w:r>
    </w:p>
    <w:p w:rsidR="008309BF" w:rsidRPr="000C4A05" w:rsidRDefault="008309BF" w:rsidP="008309BF">
      <w:pPr>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При наличии технической возможности соответствующая информационная система автоматически формирует ответ на поступивший межведомственный запрос.</w:t>
      </w:r>
    </w:p>
    <w:p w:rsidR="008309BF" w:rsidRPr="000C4A05" w:rsidRDefault="008309BF" w:rsidP="008309BF">
      <w:pPr>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3.3.6.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 предусмотренных пунктом 2.7 настоящего Административного регламента. </w:t>
      </w:r>
    </w:p>
    <w:p w:rsidR="008309BF" w:rsidRPr="000C4A05" w:rsidRDefault="008309BF" w:rsidP="008309BF">
      <w:pPr>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3.3.7. Результатом административной процедуры является формирование полного пакета документов, необходимых для предоставления муниципальной услуги. </w:t>
      </w:r>
    </w:p>
    <w:p w:rsidR="008309BF" w:rsidRPr="000C4A05" w:rsidRDefault="008309BF" w:rsidP="008309BF">
      <w:pPr>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Способом фиксации результата административной процедуры является регистрация ответов на межведомственные запросы.</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p>
    <w:p w:rsidR="008309BF" w:rsidRPr="000C4A05" w:rsidRDefault="008309BF" w:rsidP="008309BF">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3.4. Рассмотрение заявления и прилагаемых к нему документов, подготовка и выдача направления на кладбище</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3.4.1. Основанием (юридическим фактом) начала выполнения административной процедуры является формирование полного пакета документов, необходимых для предоставления муниципальной услуги.</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3.4.2.  При предоставлении муниципальной услуги должностное лицо совершает следующие административные действия:</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1) проверку документов (информации, содержащейся в них), необходимых для предоставления муниципальной услуги в соответствии с пунктами 2.6.1, 2.6.2, 2.6.3 и 2.7 настоящего Административного регламента;</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0C4A05">
        <w:rPr>
          <w:rFonts w:ascii="Times New Roman" w:eastAsia="Times New Roman" w:hAnsi="Times New Roman" w:cs="Times New Roman"/>
          <w:sz w:val="18"/>
          <w:szCs w:val="18"/>
          <w:lang w:eastAsia="ru-RU"/>
        </w:rPr>
        <w:t>2) обеспечивает хранение в бумажном или электронном виде документов (информации), представленной в качестве ответов на межведомственные запросы;</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3) при наличии оснований для отказа в предоставлении муниципальной услуги (за исключением оснований, установленных подпунктом «в» пункта 2.10.1 и подпунктов «г» и «</w:t>
      </w:r>
      <w:proofErr w:type="spellStart"/>
      <w:r w:rsidRPr="000C4A05">
        <w:rPr>
          <w:rFonts w:ascii="Times New Roman" w:eastAsia="Times New Roman" w:hAnsi="Times New Roman" w:cs="Times New Roman"/>
          <w:sz w:val="18"/>
          <w:szCs w:val="18"/>
        </w:rPr>
        <w:t>д</w:t>
      </w:r>
      <w:proofErr w:type="spellEnd"/>
      <w:r w:rsidRPr="000C4A05">
        <w:rPr>
          <w:rFonts w:ascii="Times New Roman" w:eastAsia="Times New Roman" w:hAnsi="Times New Roman" w:cs="Times New Roman"/>
          <w:sz w:val="18"/>
          <w:szCs w:val="18"/>
        </w:rPr>
        <w:t>» пункта 2.10.2) – осуществляет подготовку и подписание уведомления об отказе в предоставлении муниципальной услуги с указанием соответствующих оснований для отказа в предоставлении муниципальной услуги. Решение об отказе в предоставлении муниципальной услуги не препятствует повторному обращению в случае устранения оснований для отказа</w:t>
      </w:r>
      <w:proofErr w:type="gramStart"/>
      <w:r w:rsidRPr="000C4A05">
        <w:rPr>
          <w:rFonts w:ascii="Times New Roman" w:eastAsia="Times New Roman" w:hAnsi="Times New Roman" w:cs="Times New Roman"/>
          <w:sz w:val="18"/>
          <w:szCs w:val="18"/>
        </w:rPr>
        <w:t>.;</w:t>
      </w:r>
      <w:proofErr w:type="gramEnd"/>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4) при отсутствии оснований для отказа в предоставлении муниципальной услуги – готовит и выдает заявителю направление на муниципальное кладбище в целях определения места для захоронения или возможности для осуществления </w:t>
      </w:r>
      <w:proofErr w:type="spellStart"/>
      <w:r w:rsidRPr="000C4A05">
        <w:rPr>
          <w:rFonts w:ascii="Times New Roman" w:eastAsia="Times New Roman" w:hAnsi="Times New Roman" w:cs="Times New Roman"/>
          <w:sz w:val="18"/>
          <w:szCs w:val="18"/>
        </w:rPr>
        <w:t>подзахоронения</w:t>
      </w:r>
      <w:proofErr w:type="spellEnd"/>
      <w:r w:rsidRPr="000C4A05">
        <w:rPr>
          <w:rFonts w:ascii="Times New Roman" w:eastAsia="Times New Roman" w:hAnsi="Times New Roman" w:cs="Times New Roman"/>
          <w:sz w:val="18"/>
          <w:szCs w:val="18"/>
        </w:rPr>
        <w:t>.</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3.4.3. Максимальное время выполнения административной процедуры не должно превышать 60 минут: </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с момента регистрации заявления – при личном обращении заявителя;</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с момента приёма заявителя – в случае предварительной записи на приём в электронной форме</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lastRenderedPageBreak/>
        <w:t>3.4.4. Критерием принятия решения о подготовке направления на муниципальное кладбище является формирование полного пакета документов, необходимых для предоставления муниципальной услуги</w:t>
      </w:r>
      <w:proofErr w:type="gramStart"/>
      <w:r w:rsidRPr="000C4A05">
        <w:rPr>
          <w:rFonts w:ascii="Times New Roman" w:eastAsia="Times New Roman" w:hAnsi="Times New Roman" w:cs="Times New Roman"/>
          <w:sz w:val="18"/>
          <w:szCs w:val="18"/>
        </w:rPr>
        <w:t>..</w:t>
      </w:r>
      <w:proofErr w:type="gramEnd"/>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Критерием принятия решения о подготовке решения об отказе в предоставлении муниципальной услуги является наличие оснований для отказа в предоставлении муниципальной услуги (за исключением оснований, установленных подпунктом «в» пункта 2.10.1 и подпунктов «г» и «</w:t>
      </w:r>
      <w:proofErr w:type="spellStart"/>
      <w:r w:rsidRPr="000C4A05">
        <w:rPr>
          <w:rFonts w:ascii="Times New Roman" w:eastAsia="Times New Roman" w:hAnsi="Times New Roman" w:cs="Times New Roman"/>
          <w:sz w:val="18"/>
          <w:szCs w:val="18"/>
        </w:rPr>
        <w:t>д</w:t>
      </w:r>
      <w:proofErr w:type="spellEnd"/>
      <w:r w:rsidRPr="000C4A05">
        <w:rPr>
          <w:rFonts w:ascii="Times New Roman" w:eastAsia="Times New Roman" w:hAnsi="Times New Roman" w:cs="Times New Roman"/>
          <w:sz w:val="18"/>
          <w:szCs w:val="18"/>
        </w:rPr>
        <w:t>» пункта 2.10.2).</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3.4.5. Результатами административной процедуры являются: </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выдача заявителю направления на муниципальное кладбище.</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выдача заявителю решения об отказе в предоставлении муниципальной услуги.</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Способами фиксации результатов административной процедуры являются:</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регистрация </w:t>
      </w:r>
      <w:hyperlink r:id="rId19" w:history="1">
        <w:r w:rsidRPr="000C4A05">
          <w:rPr>
            <w:rFonts w:ascii="Times New Roman" w:eastAsia="Times New Roman" w:hAnsi="Times New Roman" w:cs="Times New Roman"/>
            <w:sz w:val="18"/>
            <w:szCs w:val="18"/>
          </w:rPr>
          <w:t>направления</w:t>
        </w:r>
      </w:hyperlink>
      <w:r w:rsidRPr="000C4A05">
        <w:rPr>
          <w:rFonts w:ascii="Times New Roman" w:eastAsia="Times New Roman" w:hAnsi="Times New Roman" w:cs="Times New Roman"/>
          <w:sz w:val="18"/>
          <w:szCs w:val="18"/>
        </w:rPr>
        <w:t xml:space="preserve"> на муниципальное кладбище;</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регистрация решения об отказе в предоставлении муниципальной услуги.</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p>
    <w:p w:rsidR="008309BF" w:rsidRPr="000C4A05" w:rsidRDefault="008309BF" w:rsidP="008309BF">
      <w:pPr>
        <w:autoSpaceDE w:val="0"/>
        <w:autoSpaceDN w:val="0"/>
        <w:adjustRightInd w:val="0"/>
        <w:spacing w:after="0" w:line="240" w:lineRule="auto"/>
        <w:jc w:val="center"/>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3.5. Определение на местности участка земли для погребения и составление </w:t>
      </w:r>
      <w:proofErr w:type="spellStart"/>
      <w:proofErr w:type="gramStart"/>
      <w:r w:rsidRPr="000C4A05">
        <w:rPr>
          <w:rFonts w:ascii="Times New Roman" w:eastAsia="Times New Roman" w:hAnsi="Times New Roman" w:cs="Times New Roman"/>
          <w:sz w:val="18"/>
          <w:szCs w:val="18"/>
        </w:rPr>
        <w:t>план-схемы</w:t>
      </w:r>
      <w:proofErr w:type="spellEnd"/>
      <w:proofErr w:type="gramEnd"/>
      <w:r w:rsidRPr="000C4A05">
        <w:rPr>
          <w:rFonts w:ascii="Times New Roman" w:eastAsia="Times New Roman" w:hAnsi="Times New Roman" w:cs="Times New Roman"/>
          <w:sz w:val="18"/>
          <w:szCs w:val="18"/>
        </w:rPr>
        <w:t xml:space="preserve"> предоставляемого участка земли для погребения.</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3.5.1. Основанием для начала административной процедуры является получение заявителем направления на муниципальное кладбище.</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3.5.2. Ответственным за выполнение административной процедуры является должностное лицо уполномоченного органа, встречающее заявителя на кладбище (далее – должностное лицо на месте).</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3.5.3. Должностное лицо на месте проверяет данные заявителя (документ, удостоверяющий личность, и направление на муниципальное кладбище).</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3.5.4. Должностное лицо на месте на основании направления на муниципальное кладбище определяет на местности участок земли для погребения, соответствующий требованиям, установленным действующим законодательством. </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3.5.5. При согласии заявителя с предлагаемым участком земли для погребения, должностное лицо на месте готовит план-схему участка земли для погребения на кладбище.</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3.5.6. При несогласии заявителя с предлагаемым участком земли для погребения должностное лицо на месте фиксирует факт отказа заявителя от предложенного участка земли для погребения (</w:t>
      </w:r>
      <w:r w:rsidRPr="000C4A05">
        <w:rPr>
          <w:rFonts w:ascii="Times New Roman" w:eastAsia="Times New Roman" w:hAnsi="Times New Roman" w:cs="Times New Roman"/>
          <w:i/>
          <w:sz w:val="18"/>
          <w:szCs w:val="18"/>
        </w:rPr>
        <w:t>способ фиксации определяется уполномоченным органом самостоятельно</w:t>
      </w:r>
      <w:r w:rsidRPr="000C4A05">
        <w:rPr>
          <w:rFonts w:ascii="Times New Roman" w:eastAsia="Times New Roman" w:hAnsi="Times New Roman" w:cs="Times New Roman"/>
          <w:sz w:val="18"/>
          <w:szCs w:val="18"/>
        </w:rPr>
        <w:t>).</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3.5.6 Должностное лицо уполномоченного органа на основании зафиксированного факта отказа заявителя от предложенного участка земли для погребения готовит и вручает заявителю уведомление об отказе в предоставлении муниципальной услуги в соответствии с пунктом «в» подпункта 2.10.1 настоящего административного регламента. Решение об отказе в предоставлении муниципальной услуги не препятствует повторному обращению заявителя с заявлением о предоставлении муниципальной услуги.</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3.5.7. Максимальное время выполнения административной процедуры не должно превышать 180 минут с момента выдачи направления на муниципальное кладбище.</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3.5.8. Критерием принятия решения о составлении </w:t>
      </w:r>
      <w:proofErr w:type="spellStart"/>
      <w:proofErr w:type="gramStart"/>
      <w:r w:rsidRPr="000C4A05">
        <w:rPr>
          <w:rFonts w:ascii="Times New Roman" w:eastAsia="Times New Roman" w:hAnsi="Times New Roman" w:cs="Times New Roman"/>
          <w:sz w:val="18"/>
          <w:szCs w:val="18"/>
        </w:rPr>
        <w:t>план-схемы</w:t>
      </w:r>
      <w:proofErr w:type="spellEnd"/>
      <w:proofErr w:type="gramEnd"/>
      <w:r w:rsidRPr="000C4A05">
        <w:rPr>
          <w:rFonts w:ascii="Times New Roman" w:eastAsia="Times New Roman" w:hAnsi="Times New Roman" w:cs="Times New Roman"/>
          <w:sz w:val="18"/>
          <w:szCs w:val="18"/>
        </w:rPr>
        <w:t xml:space="preserve"> предоставляемого участка земли для погребения является определение на местности свободного участка земли для погребения, согласие заявителя с предложенным местом захоронения. </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Критерием принятия решения о подготовке решения об отказе в предоставлении муниципальной услуги является несогласие заявителя с предложенным местом захоронения.</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3.5.9. Результатами административной процедуры являются: </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составление </w:t>
      </w:r>
      <w:proofErr w:type="spellStart"/>
      <w:proofErr w:type="gramStart"/>
      <w:r w:rsidRPr="000C4A05">
        <w:rPr>
          <w:rFonts w:ascii="Times New Roman" w:eastAsia="Times New Roman" w:hAnsi="Times New Roman" w:cs="Times New Roman"/>
          <w:sz w:val="18"/>
          <w:szCs w:val="18"/>
        </w:rPr>
        <w:t>план-схемы</w:t>
      </w:r>
      <w:proofErr w:type="spellEnd"/>
      <w:proofErr w:type="gramEnd"/>
      <w:r w:rsidRPr="000C4A05">
        <w:rPr>
          <w:rFonts w:ascii="Times New Roman" w:eastAsia="Times New Roman" w:hAnsi="Times New Roman" w:cs="Times New Roman"/>
          <w:sz w:val="18"/>
          <w:szCs w:val="18"/>
        </w:rPr>
        <w:t xml:space="preserve"> участка земли для погребения;</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решение об отказе заявителю в предоставлении муниципальной услуги.</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Способами фиксации результата административной процедуры являются:</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визирование должностным лицом на месте и выдача заявителю </w:t>
      </w:r>
      <w:hyperlink r:id="rId20" w:history="1">
        <w:proofErr w:type="spellStart"/>
        <w:proofErr w:type="gramStart"/>
        <w:r w:rsidRPr="000C4A05">
          <w:rPr>
            <w:rFonts w:ascii="Times New Roman" w:eastAsia="Times New Roman" w:hAnsi="Times New Roman" w:cs="Times New Roman"/>
            <w:sz w:val="18"/>
            <w:szCs w:val="18"/>
          </w:rPr>
          <w:t>план-схемы</w:t>
        </w:r>
        <w:proofErr w:type="spellEnd"/>
        <w:proofErr w:type="gramEnd"/>
      </w:hyperlink>
      <w:r w:rsidRPr="000C4A05">
        <w:rPr>
          <w:rFonts w:ascii="Times New Roman" w:eastAsia="Times New Roman" w:hAnsi="Times New Roman" w:cs="Times New Roman"/>
          <w:sz w:val="18"/>
          <w:szCs w:val="18"/>
        </w:rPr>
        <w:t xml:space="preserve"> участка земли для погребения;</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регистрация решения об отказе заявителю в предоставлении муниципальной услуги.</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p>
    <w:p w:rsidR="008309BF" w:rsidRPr="000C4A05" w:rsidRDefault="008309BF" w:rsidP="008309BF">
      <w:pPr>
        <w:autoSpaceDE w:val="0"/>
        <w:autoSpaceDN w:val="0"/>
        <w:adjustRightInd w:val="0"/>
        <w:spacing w:after="0" w:line="240" w:lineRule="auto"/>
        <w:jc w:val="center"/>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3.6. Определение возможности осуществления </w:t>
      </w:r>
      <w:proofErr w:type="spellStart"/>
      <w:r w:rsidRPr="000C4A05">
        <w:rPr>
          <w:rFonts w:ascii="Times New Roman" w:eastAsia="Times New Roman" w:hAnsi="Times New Roman" w:cs="Times New Roman"/>
          <w:sz w:val="18"/>
          <w:szCs w:val="18"/>
        </w:rPr>
        <w:t>подзахоронения</w:t>
      </w:r>
      <w:proofErr w:type="spellEnd"/>
      <w:r w:rsidRPr="000C4A05">
        <w:rPr>
          <w:rFonts w:ascii="Times New Roman" w:eastAsia="Times New Roman" w:hAnsi="Times New Roman" w:cs="Times New Roman"/>
          <w:sz w:val="18"/>
          <w:szCs w:val="18"/>
        </w:rPr>
        <w:t xml:space="preserve"> (в случае обращения заявителя с заявлением о </w:t>
      </w:r>
      <w:proofErr w:type="spellStart"/>
      <w:r w:rsidRPr="000C4A05">
        <w:rPr>
          <w:rFonts w:ascii="Times New Roman" w:eastAsia="Times New Roman" w:hAnsi="Times New Roman" w:cs="Times New Roman"/>
          <w:sz w:val="18"/>
          <w:szCs w:val="18"/>
        </w:rPr>
        <w:t>подзахоронении</w:t>
      </w:r>
      <w:proofErr w:type="spellEnd"/>
      <w:r w:rsidRPr="000C4A05">
        <w:rPr>
          <w:rFonts w:ascii="Times New Roman" w:eastAsia="Times New Roman" w:hAnsi="Times New Roman" w:cs="Times New Roman"/>
          <w:sz w:val="18"/>
          <w:szCs w:val="18"/>
        </w:rPr>
        <w:t>)</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3.6.1. Основанием для начала административной процедуры является получение заявителем направления на муниципальное кладбище.</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3.6.2. Ответственным за выполнение административной процедуры является должностное лицо уполномоченного органа, встречающее заявителя на кладбище (далее – должностное лицо на месте).</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3.6.3. Должностное лицо на месте проверяет данные заявителя (документ, удостоверяющий личность, и направление на муниципальное кладбище).</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3.6.4. Должностное лицо на месте на основании направления на муниципальное кладбище совместно с заявителем определяют место захоронения, к которому заявитель планирует осуществить </w:t>
      </w:r>
      <w:proofErr w:type="spellStart"/>
      <w:r w:rsidRPr="000C4A05">
        <w:rPr>
          <w:rFonts w:ascii="Times New Roman" w:eastAsia="Times New Roman" w:hAnsi="Times New Roman" w:cs="Times New Roman"/>
          <w:sz w:val="18"/>
          <w:szCs w:val="18"/>
        </w:rPr>
        <w:t>подзахоронение</w:t>
      </w:r>
      <w:proofErr w:type="spellEnd"/>
      <w:r w:rsidRPr="000C4A05">
        <w:rPr>
          <w:rFonts w:ascii="Times New Roman" w:eastAsia="Times New Roman" w:hAnsi="Times New Roman" w:cs="Times New Roman"/>
          <w:sz w:val="18"/>
          <w:szCs w:val="18"/>
        </w:rPr>
        <w:t>.</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3.6.5. Должностное лицо на месте определяет наличие или отсутствие возможности для осуществления </w:t>
      </w:r>
      <w:proofErr w:type="spellStart"/>
      <w:r w:rsidRPr="000C4A05">
        <w:rPr>
          <w:rFonts w:ascii="Times New Roman" w:eastAsia="Times New Roman" w:hAnsi="Times New Roman" w:cs="Times New Roman"/>
          <w:sz w:val="18"/>
          <w:szCs w:val="18"/>
        </w:rPr>
        <w:t>подзахоронения</w:t>
      </w:r>
      <w:proofErr w:type="spellEnd"/>
      <w:r w:rsidRPr="000C4A05">
        <w:rPr>
          <w:rFonts w:ascii="Times New Roman" w:eastAsia="Times New Roman" w:hAnsi="Times New Roman" w:cs="Times New Roman"/>
          <w:sz w:val="18"/>
          <w:szCs w:val="18"/>
        </w:rPr>
        <w:t xml:space="preserve"> к существующему захоронению в соответствии с требованиями действующего законодательства, в том числе – санитарно-гигиеническими правилами и нормами.</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3.6.6. В случае наличия возможности осуществления </w:t>
      </w:r>
      <w:proofErr w:type="spellStart"/>
      <w:r w:rsidRPr="000C4A05">
        <w:rPr>
          <w:rFonts w:ascii="Times New Roman" w:eastAsia="Times New Roman" w:hAnsi="Times New Roman" w:cs="Times New Roman"/>
          <w:sz w:val="18"/>
          <w:szCs w:val="18"/>
        </w:rPr>
        <w:t>подзахоронения</w:t>
      </w:r>
      <w:proofErr w:type="spellEnd"/>
      <w:r w:rsidRPr="000C4A05">
        <w:rPr>
          <w:rFonts w:ascii="Times New Roman" w:eastAsia="Times New Roman" w:hAnsi="Times New Roman" w:cs="Times New Roman"/>
          <w:sz w:val="18"/>
          <w:szCs w:val="18"/>
        </w:rPr>
        <w:t xml:space="preserve"> к существующему захоронению должностное лицо на месте готовит актуальную схему участка земли для </w:t>
      </w:r>
      <w:proofErr w:type="spellStart"/>
      <w:r w:rsidRPr="000C4A05">
        <w:rPr>
          <w:rFonts w:ascii="Times New Roman" w:eastAsia="Times New Roman" w:hAnsi="Times New Roman" w:cs="Times New Roman"/>
          <w:sz w:val="18"/>
          <w:szCs w:val="18"/>
        </w:rPr>
        <w:t>подзахоронения</w:t>
      </w:r>
      <w:proofErr w:type="spellEnd"/>
      <w:r w:rsidRPr="000C4A05">
        <w:rPr>
          <w:rFonts w:ascii="Times New Roman" w:eastAsia="Times New Roman" w:hAnsi="Times New Roman" w:cs="Times New Roman"/>
          <w:sz w:val="18"/>
          <w:szCs w:val="18"/>
        </w:rPr>
        <w:t xml:space="preserve"> на кладбище.</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3.6.7. </w:t>
      </w:r>
      <w:proofErr w:type="gramStart"/>
      <w:r w:rsidRPr="000C4A05">
        <w:rPr>
          <w:rFonts w:ascii="Times New Roman" w:eastAsia="Times New Roman" w:hAnsi="Times New Roman" w:cs="Times New Roman"/>
          <w:sz w:val="18"/>
          <w:szCs w:val="18"/>
        </w:rPr>
        <w:t xml:space="preserve">В случае отсутствия возможности осуществления </w:t>
      </w:r>
      <w:proofErr w:type="spellStart"/>
      <w:r w:rsidRPr="000C4A05">
        <w:rPr>
          <w:rFonts w:ascii="Times New Roman" w:eastAsia="Times New Roman" w:hAnsi="Times New Roman" w:cs="Times New Roman"/>
          <w:sz w:val="18"/>
          <w:szCs w:val="18"/>
        </w:rPr>
        <w:t>подзахоронения</w:t>
      </w:r>
      <w:proofErr w:type="spellEnd"/>
      <w:r w:rsidRPr="000C4A05">
        <w:rPr>
          <w:rFonts w:ascii="Times New Roman" w:eastAsia="Times New Roman" w:hAnsi="Times New Roman" w:cs="Times New Roman"/>
          <w:sz w:val="18"/>
          <w:szCs w:val="18"/>
        </w:rPr>
        <w:t xml:space="preserve"> к существующему захоронению должностное лицо на месте (отсутствие свободного участка на месте родственного захоронения, указанного в заявлении, и (или) </w:t>
      </w:r>
      <w:proofErr w:type="spellStart"/>
      <w:r w:rsidRPr="000C4A05">
        <w:rPr>
          <w:rFonts w:ascii="Times New Roman" w:eastAsia="Times New Roman" w:hAnsi="Times New Roman" w:cs="Times New Roman"/>
          <w:sz w:val="18"/>
          <w:szCs w:val="18"/>
        </w:rPr>
        <w:t>неистекший</w:t>
      </w:r>
      <w:proofErr w:type="spellEnd"/>
      <w:r w:rsidRPr="000C4A05">
        <w:rPr>
          <w:rFonts w:ascii="Times New Roman" w:eastAsia="Times New Roman" w:hAnsi="Times New Roman" w:cs="Times New Roman"/>
          <w:sz w:val="18"/>
          <w:szCs w:val="18"/>
        </w:rPr>
        <w:t xml:space="preserve"> кладбищенский период, установленный органом, осуществляющим государственный санитарно-эпидемиологический надзор, для кладбища, указанного в заявлении) фиксирует факт отсутствия возможности осуществления </w:t>
      </w:r>
      <w:proofErr w:type="spellStart"/>
      <w:r w:rsidRPr="000C4A05">
        <w:rPr>
          <w:rFonts w:ascii="Times New Roman" w:eastAsia="Times New Roman" w:hAnsi="Times New Roman" w:cs="Times New Roman"/>
          <w:sz w:val="18"/>
          <w:szCs w:val="18"/>
        </w:rPr>
        <w:t>подзахоронения</w:t>
      </w:r>
      <w:proofErr w:type="spellEnd"/>
      <w:r w:rsidRPr="000C4A05">
        <w:rPr>
          <w:rFonts w:ascii="Times New Roman" w:eastAsia="Times New Roman" w:hAnsi="Times New Roman" w:cs="Times New Roman"/>
          <w:sz w:val="18"/>
          <w:szCs w:val="18"/>
        </w:rPr>
        <w:t xml:space="preserve"> к существующему захоронению (</w:t>
      </w:r>
      <w:r w:rsidRPr="000C4A05">
        <w:rPr>
          <w:rFonts w:ascii="Times New Roman" w:eastAsia="Times New Roman" w:hAnsi="Times New Roman" w:cs="Times New Roman"/>
          <w:i/>
          <w:sz w:val="18"/>
          <w:szCs w:val="18"/>
        </w:rPr>
        <w:t>способ фиксации определяется уполномоченным органом самостоятельно</w:t>
      </w:r>
      <w:r w:rsidRPr="000C4A05">
        <w:rPr>
          <w:rFonts w:ascii="Times New Roman" w:eastAsia="Times New Roman" w:hAnsi="Times New Roman" w:cs="Times New Roman"/>
          <w:sz w:val="18"/>
          <w:szCs w:val="18"/>
        </w:rPr>
        <w:t>).</w:t>
      </w:r>
      <w:proofErr w:type="gramEnd"/>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3.6.8. Должностное лицо уполномоченного органа на основании зафиксированного факта отсутствия возможности осуществления </w:t>
      </w:r>
      <w:proofErr w:type="spellStart"/>
      <w:r w:rsidRPr="000C4A05">
        <w:rPr>
          <w:rFonts w:ascii="Times New Roman" w:eastAsia="Times New Roman" w:hAnsi="Times New Roman" w:cs="Times New Roman"/>
          <w:sz w:val="18"/>
          <w:szCs w:val="18"/>
        </w:rPr>
        <w:t>подзахоронения</w:t>
      </w:r>
      <w:proofErr w:type="spellEnd"/>
      <w:r w:rsidRPr="000C4A05">
        <w:rPr>
          <w:rFonts w:ascii="Times New Roman" w:eastAsia="Times New Roman" w:hAnsi="Times New Roman" w:cs="Times New Roman"/>
          <w:sz w:val="18"/>
          <w:szCs w:val="18"/>
        </w:rPr>
        <w:t xml:space="preserve"> к существующему захоронению готовит и вручает заявителю уведомление об отказе в предоставлении муниципальной услуги в соответствии с пунктами «г» и (или) «</w:t>
      </w:r>
      <w:proofErr w:type="spellStart"/>
      <w:r w:rsidRPr="000C4A05">
        <w:rPr>
          <w:rFonts w:ascii="Times New Roman" w:eastAsia="Times New Roman" w:hAnsi="Times New Roman" w:cs="Times New Roman"/>
          <w:sz w:val="18"/>
          <w:szCs w:val="18"/>
        </w:rPr>
        <w:t>д</w:t>
      </w:r>
      <w:proofErr w:type="spellEnd"/>
      <w:r w:rsidRPr="000C4A05">
        <w:rPr>
          <w:rFonts w:ascii="Times New Roman" w:eastAsia="Times New Roman" w:hAnsi="Times New Roman" w:cs="Times New Roman"/>
          <w:sz w:val="18"/>
          <w:szCs w:val="18"/>
        </w:rPr>
        <w:t>» подпункта 2.10.2 настоящего административного регламента. Решение об отказе в предоставлении муниципальной услуги не препятствует повторному обращению заявителя с заявлением о предоставлении муниципальной услуги.</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lastRenderedPageBreak/>
        <w:t>3.6.9. Максимальное время выполнения административной процедуры не должно превышать 180 минут с момента выдачи направления на муниципальное кладбище.</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3.6.10. Критериями принятия решения о составлении актуальной схемы </w:t>
      </w:r>
      <w:proofErr w:type="spellStart"/>
      <w:r w:rsidRPr="000C4A05">
        <w:rPr>
          <w:rFonts w:ascii="Times New Roman" w:eastAsia="Times New Roman" w:hAnsi="Times New Roman" w:cs="Times New Roman"/>
          <w:sz w:val="18"/>
          <w:szCs w:val="18"/>
        </w:rPr>
        <w:t>подзахоронения</w:t>
      </w:r>
      <w:proofErr w:type="spellEnd"/>
      <w:r w:rsidRPr="000C4A05">
        <w:rPr>
          <w:rFonts w:ascii="Times New Roman" w:eastAsia="Times New Roman" w:hAnsi="Times New Roman" w:cs="Times New Roman"/>
          <w:sz w:val="18"/>
          <w:szCs w:val="18"/>
        </w:rPr>
        <w:t xml:space="preserve"> являются наличие свободного участка на месте родственного захоронения, указанного в заявлении, и </w:t>
      </w:r>
      <w:proofErr w:type="spellStart"/>
      <w:r w:rsidRPr="000C4A05">
        <w:rPr>
          <w:rFonts w:ascii="Times New Roman" w:eastAsia="Times New Roman" w:hAnsi="Times New Roman" w:cs="Times New Roman"/>
          <w:sz w:val="18"/>
          <w:szCs w:val="18"/>
        </w:rPr>
        <w:t>неистекший</w:t>
      </w:r>
      <w:proofErr w:type="spellEnd"/>
      <w:r w:rsidRPr="000C4A05">
        <w:rPr>
          <w:rFonts w:ascii="Times New Roman" w:eastAsia="Times New Roman" w:hAnsi="Times New Roman" w:cs="Times New Roman"/>
          <w:sz w:val="18"/>
          <w:szCs w:val="18"/>
        </w:rPr>
        <w:t xml:space="preserve"> кладбищенский период, установленный органом, осуществляющим государственный санитарно-эпидемиологический надзор, для кладбища, указанного в заявлении.</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Критериями принятия решения о подготовке решения об отказе в предоставлении муниципальной услуги являются отсутствие свободного участка на месте родственного захоронения, указанного в заявлении, и </w:t>
      </w:r>
      <w:proofErr w:type="spellStart"/>
      <w:r w:rsidRPr="000C4A05">
        <w:rPr>
          <w:rFonts w:ascii="Times New Roman" w:eastAsia="Times New Roman" w:hAnsi="Times New Roman" w:cs="Times New Roman"/>
          <w:sz w:val="18"/>
          <w:szCs w:val="18"/>
        </w:rPr>
        <w:t>неистекший</w:t>
      </w:r>
      <w:proofErr w:type="spellEnd"/>
      <w:r w:rsidRPr="000C4A05">
        <w:rPr>
          <w:rFonts w:ascii="Times New Roman" w:eastAsia="Times New Roman" w:hAnsi="Times New Roman" w:cs="Times New Roman"/>
          <w:sz w:val="18"/>
          <w:szCs w:val="18"/>
        </w:rPr>
        <w:t xml:space="preserve"> кладбищенский период, установленный органом, осуществляющим государственный санитарно-эпидемиологический надзор, для кладбища, указанного в заявлении.</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3.6.11. Результатами административной процедуры являются: </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составление актуальной схемы для </w:t>
      </w:r>
      <w:proofErr w:type="spellStart"/>
      <w:r w:rsidRPr="000C4A05">
        <w:rPr>
          <w:rFonts w:ascii="Times New Roman" w:eastAsia="Times New Roman" w:hAnsi="Times New Roman" w:cs="Times New Roman"/>
          <w:sz w:val="18"/>
          <w:szCs w:val="18"/>
        </w:rPr>
        <w:t>подзахоронения</w:t>
      </w:r>
      <w:proofErr w:type="spellEnd"/>
      <w:r w:rsidRPr="000C4A05">
        <w:rPr>
          <w:rFonts w:ascii="Times New Roman" w:eastAsia="Times New Roman" w:hAnsi="Times New Roman" w:cs="Times New Roman"/>
          <w:sz w:val="18"/>
          <w:szCs w:val="18"/>
        </w:rPr>
        <w:t>;</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решения об отказе заявителю в предоставлении муниципальной услуги.</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Способами фиксации результата административной процедуры являются:</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визирование должностным лицом на месте и выдача заявителю актуальной схемы для </w:t>
      </w:r>
      <w:proofErr w:type="spellStart"/>
      <w:r w:rsidRPr="000C4A05">
        <w:rPr>
          <w:rFonts w:ascii="Times New Roman" w:eastAsia="Times New Roman" w:hAnsi="Times New Roman" w:cs="Times New Roman"/>
          <w:sz w:val="18"/>
          <w:szCs w:val="18"/>
        </w:rPr>
        <w:t>подзахоронения</w:t>
      </w:r>
      <w:proofErr w:type="spellEnd"/>
      <w:r w:rsidRPr="000C4A05">
        <w:rPr>
          <w:rFonts w:ascii="Times New Roman" w:eastAsia="Times New Roman" w:hAnsi="Times New Roman" w:cs="Times New Roman"/>
          <w:sz w:val="18"/>
          <w:szCs w:val="18"/>
        </w:rPr>
        <w:t>;</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регистрация решения об отказе заявителю в предоставлении муниципальной услуги.</w:t>
      </w:r>
    </w:p>
    <w:p w:rsidR="008309BF" w:rsidRPr="000C4A05" w:rsidRDefault="008309BF" w:rsidP="008309B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18"/>
          <w:szCs w:val="18"/>
        </w:rPr>
      </w:pPr>
    </w:p>
    <w:p w:rsidR="008309BF" w:rsidRPr="000C4A05" w:rsidRDefault="008309BF" w:rsidP="008309BF">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3.7. Предоставление участка земли для погребения. Выдача результата предоставления муниципальной услуги.</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3.7.1. Основанием для начала административной процедуры является выдача заявителю </w:t>
      </w:r>
      <w:proofErr w:type="spellStart"/>
      <w:proofErr w:type="gramStart"/>
      <w:r w:rsidRPr="000C4A05">
        <w:rPr>
          <w:rFonts w:ascii="Times New Roman" w:eastAsia="Times New Roman" w:hAnsi="Times New Roman" w:cs="Times New Roman"/>
          <w:sz w:val="18"/>
          <w:szCs w:val="18"/>
        </w:rPr>
        <w:t>план-схемы</w:t>
      </w:r>
      <w:proofErr w:type="spellEnd"/>
      <w:proofErr w:type="gramEnd"/>
      <w:r w:rsidRPr="000C4A05">
        <w:rPr>
          <w:rFonts w:ascii="Times New Roman" w:eastAsia="Times New Roman" w:hAnsi="Times New Roman" w:cs="Times New Roman"/>
          <w:sz w:val="18"/>
          <w:szCs w:val="18"/>
        </w:rPr>
        <w:t xml:space="preserve"> участка земли для погребения или актуальной схемы для </w:t>
      </w:r>
      <w:proofErr w:type="spellStart"/>
      <w:r w:rsidRPr="000C4A05">
        <w:rPr>
          <w:rFonts w:ascii="Times New Roman" w:eastAsia="Times New Roman" w:hAnsi="Times New Roman" w:cs="Times New Roman"/>
          <w:sz w:val="18"/>
          <w:szCs w:val="18"/>
        </w:rPr>
        <w:t>подзахоронения</w:t>
      </w:r>
      <w:proofErr w:type="spellEnd"/>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3.7.2. Ответственным за выполнение данной административной процедуры является должностное лицо уполномоченного органа (далее – должностное лицо).</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3.7.3. Должностное лицо на основании </w:t>
      </w:r>
      <w:proofErr w:type="spellStart"/>
      <w:proofErr w:type="gramStart"/>
      <w:r w:rsidRPr="000C4A05">
        <w:rPr>
          <w:rFonts w:ascii="Times New Roman" w:eastAsia="Times New Roman" w:hAnsi="Times New Roman" w:cs="Times New Roman"/>
          <w:sz w:val="18"/>
          <w:szCs w:val="18"/>
        </w:rPr>
        <w:t>план-схемы</w:t>
      </w:r>
      <w:proofErr w:type="spellEnd"/>
      <w:proofErr w:type="gramEnd"/>
      <w:r w:rsidRPr="000C4A05">
        <w:rPr>
          <w:rFonts w:ascii="Times New Roman" w:eastAsia="Times New Roman" w:hAnsi="Times New Roman" w:cs="Times New Roman"/>
          <w:sz w:val="18"/>
          <w:szCs w:val="18"/>
        </w:rPr>
        <w:t xml:space="preserve"> участка земли для погребения или актуальной схемы для </w:t>
      </w:r>
      <w:proofErr w:type="spellStart"/>
      <w:r w:rsidRPr="000C4A05">
        <w:rPr>
          <w:rFonts w:ascii="Times New Roman" w:eastAsia="Times New Roman" w:hAnsi="Times New Roman" w:cs="Times New Roman"/>
          <w:sz w:val="18"/>
          <w:szCs w:val="18"/>
        </w:rPr>
        <w:t>подзахоронения</w:t>
      </w:r>
      <w:proofErr w:type="spellEnd"/>
      <w:r w:rsidRPr="000C4A05">
        <w:rPr>
          <w:rFonts w:ascii="Times New Roman" w:eastAsia="Times New Roman" w:hAnsi="Times New Roman" w:cs="Times New Roman"/>
          <w:sz w:val="18"/>
          <w:szCs w:val="18"/>
        </w:rPr>
        <w:t xml:space="preserve">, полученной от должностного лица на месте, готовит акт о предоставлении участка земли для погребения, в том числе на историко-мемориальном кладбище, или акт о разрешении </w:t>
      </w:r>
      <w:proofErr w:type="spellStart"/>
      <w:r w:rsidRPr="000C4A05">
        <w:rPr>
          <w:rFonts w:ascii="Times New Roman" w:eastAsia="Times New Roman" w:hAnsi="Times New Roman" w:cs="Times New Roman"/>
          <w:sz w:val="18"/>
          <w:szCs w:val="18"/>
        </w:rPr>
        <w:t>подзахоронения</w:t>
      </w:r>
      <w:proofErr w:type="spellEnd"/>
      <w:r w:rsidRPr="000C4A05">
        <w:rPr>
          <w:rFonts w:ascii="Times New Roman" w:eastAsia="Times New Roman" w:hAnsi="Times New Roman" w:cs="Times New Roman"/>
          <w:sz w:val="18"/>
          <w:szCs w:val="18"/>
        </w:rPr>
        <w:t>.</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3.7.5. Акт выдается (направляется) заявителю выбранным им способом, в том числе в электронной форме посредством ЕПГУ или РПГУ. </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3.7.6. Максимальное время выполнения административной процедуры не должно превышать 30 минут с момента составления </w:t>
      </w:r>
      <w:proofErr w:type="spellStart"/>
      <w:proofErr w:type="gramStart"/>
      <w:r w:rsidRPr="000C4A05">
        <w:rPr>
          <w:rFonts w:ascii="Times New Roman" w:eastAsia="Times New Roman" w:hAnsi="Times New Roman" w:cs="Times New Roman"/>
          <w:sz w:val="18"/>
          <w:szCs w:val="18"/>
        </w:rPr>
        <w:t>план-схемы</w:t>
      </w:r>
      <w:proofErr w:type="spellEnd"/>
      <w:proofErr w:type="gramEnd"/>
      <w:r w:rsidRPr="000C4A05">
        <w:rPr>
          <w:rFonts w:ascii="Times New Roman" w:eastAsia="Times New Roman" w:hAnsi="Times New Roman" w:cs="Times New Roman"/>
          <w:sz w:val="18"/>
          <w:szCs w:val="18"/>
        </w:rPr>
        <w:t xml:space="preserve"> участка земли для погребения или актуальной схемы для </w:t>
      </w:r>
      <w:proofErr w:type="spellStart"/>
      <w:r w:rsidRPr="000C4A05">
        <w:rPr>
          <w:rFonts w:ascii="Times New Roman" w:eastAsia="Times New Roman" w:hAnsi="Times New Roman" w:cs="Times New Roman"/>
          <w:sz w:val="18"/>
          <w:szCs w:val="18"/>
        </w:rPr>
        <w:t>подзахоронения</w:t>
      </w:r>
      <w:proofErr w:type="spellEnd"/>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3.7.7. Критерием принятия решения о подготовке акта о предоставлении участка земли для погребения, в том числе на историко-мемориальном кладбище, или акт о разрешении </w:t>
      </w:r>
      <w:proofErr w:type="spellStart"/>
      <w:r w:rsidRPr="000C4A05">
        <w:rPr>
          <w:rFonts w:ascii="Times New Roman" w:eastAsia="Times New Roman" w:hAnsi="Times New Roman" w:cs="Times New Roman"/>
          <w:sz w:val="18"/>
          <w:szCs w:val="18"/>
        </w:rPr>
        <w:t>подзахоронения</w:t>
      </w:r>
      <w:proofErr w:type="spellEnd"/>
      <w:r w:rsidRPr="000C4A05">
        <w:rPr>
          <w:rFonts w:ascii="Times New Roman" w:eastAsia="Times New Roman" w:hAnsi="Times New Roman" w:cs="Times New Roman"/>
          <w:sz w:val="18"/>
          <w:szCs w:val="18"/>
        </w:rPr>
        <w:t xml:space="preserve">.  является выданные заявителю план-схема участка земли для погребения или актуальная схема для </w:t>
      </w:r>
      <w:proofErr w:type="spellStart"/>
      <w:r w:rsidRPr="000C4A05">
        <w:rPr>
          <w:rFonts w:ascii="Times New Roman" w:eastAsia="Times New Roman" w:hAnsi="Times New Roman" w:cs="Times New Roman"/>
          <w:sz w:val="18"/>
          <w:szCs w:val="18"/>
        </w:rPr>
        <w:t>подзахоронения</w:t>
      </w:r>
      <w:proofErr w:type="spellEnd"/>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3.7.8. Результатами административной процедуры являются акт о предоставлении участка земли для погребения, в том числе на историко-мемориальном кладбище, или акт о разрешении </w:t>
      </w:r>
      <w:proofErr w:type="spellStart"/>
      <w:r w:rsidRPr="000C4A05">
        <w:rPr>
          <w:rFonts w:ascii="Times New Roman" w:eastAsia="Times New Roman" w:hAnsi="Times New Roman" w:cs="Times New Roman"/>
          <w:sz w:val="18"/>
          <w:szCs w:val="18"/>
        </w:rPr>
        <w:t>подзахоронения</w:t>
      </w:r>
      <w:proofErr w:type="spellEnd"/>
      <w:r w:rsidRPr="000C4A05">
        <w:rPr>
          <w:rFonts w:ascii="Times New Roman" w:eastAsia="Times New Roman" w:hAnsi="Times New Roman" w:cs="Times New Roman"/>
          <w:sz w:val="18"/>
          <w:szCs w:val="18"/>
        </w:rPr>
        <w:t>.</w:t>
      </w:r>
    </w:p>
    <w:p w:rsidR="008309BF" w:rsidRPr="000C4A05" w:rsidRDefault="008309BF" w:rsidP="008309B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Способом фиксации результата административной процедуры является регистрация акта о предоставлении участка земли для погребения, в том числе на историко-мемориальном кладбище, или акта о разрешении </w:t>
      </w:r>
      <w:proofErr w:type="spellStart"/>
      <w:r w:rsidRPr="000C4A05">
        <w:rPr>
          <w:rFonts w:ascii="Times New Roman" w:eastAsia="Times New Roman" w:hAnsi="Times New Roman" w:cs="Times New Roman"/>
          <w:sz w:val="18"/>
          <w:szCs w:val="18"/>
        </w:rPr>
        <w:t>подзахоронения</w:t>
      </w:r>
      <w:proofErr w:type="spellEnd"/>
      <w:r w:rsidRPr="000C4A05" w:rsidDel="006E25EB">
        <w:rPr>
          <w:rFonts w:ascii="Times New Roman" w:eastAsia="Times New Roman" w:hAnsi="Times New Roman" w:cs="Times New Roman"/>
          <w:sz w:val="18"/>
          <w:szCs w:val="18"/>
        </w:rPr>
        <w:t xml:space="preserve"> </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rPr>
      </w:pPr>
    </w:p>
    <w:p w:rsidR="008309BF" w:rsidRPr="000C4A05" w:rsidRDefault="008309BF" w:rsidP="008309B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18"/>
          <w:szCs w:val="18"/>
        </w:rPr>
      </w:pPr>
      <w:bookmarkStart w:id="8" w:name="Par171"/>
      <w:bookmarkEnd w:id="8"/>
      <w:r w:rsidRPr="000C4A05">
        <w:rPr>
          <w:rFonts w:ascii="Times New Roman" w:eastAsia="Times New Roman" w:hAnsi="Times New Roman" w:cs="Times New Roman"/>
          <w:b/>
          <w:sz w:val="18"/>
          <w:szCs w:val="18"/>
        </w:rPr>
        <w:t>4. Формы контроля</w:t>
      </w:r>
    </w:p>
    <w:p w:rsidR="008309BF" w:rsidRPr="000C4A05" w:rsidRDefault="008309BF" w:rsidP="008309BF">
      <w:pPr>
        <w:widowControl w:val="0"/>
        <w:autoSpaceDE w:val="0"/>
        <w:autoSpaceDN w:val="0"/>
        <w:adjustRightInd w:val="0"/>
        <w:spacing w:after="0" w:line="240" w:lineRule="auto"/>
        <w:ind w:firstLine="709"/>
        <w:jc w:val="center"/>
        <w:rPr>
          <w:rFonts w:ascii="Times New Roman" w:eastAsia="Times New Roman" w:hAnsi="Times New Roman" w:cs="Times New Roman"/>
          <w:b/>
          <w:sz w:val="18"/>
          <w:szCs w:val="18"/>
        </w:rPr>
      </w:pPr>
      <w:r w:rsidRPr="000C4A05">
        <w:rPr>
          <w:rFonts w:ascii="Times New Roman" w:eastAsia="Times New Roman" w:hAnsi="Times New Roman" w:cs="Times New Roman"/>
          <w:b/>
          <w:sz w:val="18"/>
          <w:szCs w:val="18"/>
        </w:rPr>
        <w:t>за исполнением административного регламента</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color w:val="00B050"/>
          <w:sz w:val="18"/>
          <w:szCs w:val="18"/>
        </w:rPr>
      </w:pPr>
      <w:r w:rsidRPr="000C4A05">
        <w:rPr>
          <w:rFonts w:ascii="Times New Roman" w:eastAsia="Times New Roman" w:hAnsi="Times New Roman" w:cs="Times New Roman"/>
          <w:sz w:val="18"/>
          <w:szCs w:val="18"/>
        </w:rPr>
        <w:t xml:space="preserve">4.1. Текущий </w:t>
      </w:r>
      <w:proofErr w:type="gramStart"/>
      <w:r w:rsidRPr="000C4A05">
        <w:rPr>
          <w:rFonts w:ascii="Times New Roman" w:eastAsia="Times New Roman" w:hAnsi="Times New Roman" w:cs="Times New Roman"/>
          <w:sz w:val="18"/>
          <w:szCs w:val="18"/>
        </w:rPr>
        <w:t>контроль за</w:t>
      </w:r>
      <w:proofErr w:type="gramEnd"/>
      <w:r w:rsidRPr="000C4A05">
        <w:rPr>
          <w:rFonts w:ascii="Times New Roman" w:eastAsia="Times New Roman" w:hAnsi="Times New Roman" w:cs="Times New Roman"/>
          <w:sz w:val="18"/>
          <w:szCs w:val="1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руководителем уполномоченного органа (либо лицом его замещающим). </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0C4A05">
        <w:rPr>
          <w:rFonts w:ascii="Times New Roman" w:eastAsia="Times New Roman" w:hAnsi="Times New Roman" w:cs="Times New Roman"/>
          <w:sz w:val="18"/>
          <w:szCs w:val="18"/>
          <w:lang w:eastAsia="ru-RU"/>
        </w:rPr>
        <w:t xml:space="preserve">4.2. Должностное лицо, ответственное за предоставление </w:t>
      </w:r>
      <w:r w:rsidRPr="000C4A05">
        <w:rPr>
          <w:rFonts w:ascii="Times New Roman" w:eastAsia="Times New Roman" w:hAnsi="Times New Roman" w:cs="Times New Roman"/>
          <w:bCs/>
          <w:sz w:val="18"/>
          <w:szCs w:val="18"/>
          <w:lang w:eastAsia="ru-RU"/>
        </w:rPr>
        <w:t xml:space="preserve">муниципальной услуги, </w:t>
      </w:r>
      <w:r w:rsidRPr="000C4A05">
        <w:rPr>
          <w:rFonts w:ascii="Times New Roman" w:eastAsia="Times New Roman" w:hAnsi="Times New Roman" w:cs="Times New Roman"/>
          <w:sz w:val="18"/>
          <w:szCs w:val="18"/>
          <w:lang w:eastAsia="ru-RU"/>
        </w:rPr>
        <w:t>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0C4A05">
        <w:rPr>
          <w:rFonts w:ascii="Times New Roman" w:eastAsia="Times New Roman" w:hAnsi="Times New Roman" w:cs="Times New Roman"/>
          <w:sz w:val="18"/>
          <w:szCs w:val="18"/>
          <w:lang w:eastAsia="ru-RU"/>
        </w:rPr>
        <w:t>Персональная ответственность должностного лица закрепляется в его должностном регламенте в соответствии с требованиями законодательства.</w:t>
      </w:r>
    </w:p>
    <w:p w:rsidR="008309BF" w:rsidRPr="000C4A05" w:rsidRDefault="008309BF" w:rsidP="008309BF">
      <w:pPr>
        <w:spacing w:after="0" w:line="240" w:lineRule="auto"/>
        <w:ind w:firstLine="709"/>
        <w:jc w:val="both"/>
        <w:rPr>
          <w:rFonts w:ascii="Times New Roman" w:eastAsia="Times New Roman" w:hAnsi="Times New Roman" w:cs="Times New Roman"/>
          <w:sz w:val="18"/>
          <w:szCs w:val="18"/>
          <w:lang w:eastAsia="ru-RU"/>
        </w:rPr>
      </w:pPr>
      <w:r w:rsidRPr="000C4A05">
        <w:rPr>
          <w:rFonts w:ascii="Times New Roman" w:eastAsia="Times New Roman" w:hAnsi="Times New Roman" w:cs="Times New Roman"/>
          <w:sz w:val="18"/>
          <w:szCs w:val="18"/>
          <w:lang w:eastAsia="ru-RU"/>
        </w:rPr>
        <w:t xml:space="preserve">4.3. </w:t>
      </w:r>
      <w:proofErr w:type="gramStart"/>
      <w:r w:rsidRPr="000C4A05">
        <w:rPr>
          <w:rFonts w:ascii="Times New Roman" w:eastAsia="Times New Roman" w:hAnsi="Times New Roman" w:cs="Times New Roman"/>
          <w:sz w:val="18"/>
          <w:szCs w:val="18"/>
          <w:lang w:eastAsia="ru-RU"/>
        </w:rPr>
        <w:t>Контроль за</w:t>
      </w:r>
      <w:proofErr w:type="gramEnd"/>
      <w:r w:rsidRPr="000C4A05">
        <w:rPr>
          <w:rFonts w:ascii="Times New Roman" w:eastAsia="Times New Roman" w:hAnsi="Times New Roman" w:cs="Times New Roman"/>
          <w:sz w:val="18"/>
          <w:szCs w:val="18"/>
          <w:lang w:eastAsia="ru-RU"/>
        </w:rPr>
        <w:t xml:space="preserve"> предоставлением муниципальной услуги осуществляет глава муниципального образования в форме регулярных проверок соблюдения и исполнения должностным лицом положений административного регламента, иных нормативных правовых актов Российской Федерации и Самарской области. По результатам проверок глава администрации муниципального образования дает указания по устранению выявленных нарушений, контролирует их исполнение.</w:t>
      </w:r>
    </w:p>
    <w:p w:rsidR="008309BF" w:rsidRPr="000C4A05" w:rsidRDefault="008309BF" w:rsidP="008309BF">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0C4A05">
        <w:rPr>
          <w:rFonts w:ascii="Times New Roman" w:eastAsia="Times New Roman" w:hAnsi="Times New Roman" w:cs="Times New Roman"/>
          <w:bCs/>
          <w:sz w:val="18"/>
          <w:szCs w:val="18"/>
          <w:lang w:eastAsia="ru-RU"/>
        </w:rPr>
        <w:t xml:space="preserve">Периодичность осуществления текущего контроля устанавливается </w:t>
      </w:r>
      <w:r w:rsidRPr="000C4A05">
        <w:rPr>
          <w:rFonts w:ascii="Times New Roman" w:eastAsia="Times New Roman" w:hAnsi="Times New Roman" w:cs="Times New Roman"/>
          <w:sz w:val="18"/>
          <w:szCs w:val="18"/>
        </w:rPr>
        <w:t>руководителем уполномоченного органа (либо лицом его замещающим)</w:t>
      </w:r>
      <w:r w:rsidRPr="000C4A05">
        <w:rPr>
          <w:rFonts w:ascii="Times New Roman" w:eastAsia="Times New Roman" w:hAnsi="Times New Roman" w:cs="Times New Roman"/>
          <w:bCs/>
          <w:sz w:val="18"/>
          <w:szCs w:val="18"/>
          <w:lang w:eastAsia="ru-RU"/>
        </w:rPr>
        <w:t>.</w:t>
      </w:r>
    </w:p>
    <w:p w:rsidR="008309BF" w:rsidRPr="000C4A05" w:rsidRDefault="008309BF" w:rsidP="008309BF">
      <w:pPr>
        <w:spacing w:after="0" w:line="240" w:lineRule="auto"/>
        <w:ind w:firstLine="709"/>
        <w:jc w:val="both"/>
        <w:rPr>
          <w:rFonts w:ascii="Times New Roman" w:eastAsia="Times New Roman" w:hAnsi="Times New Roman" w:cs="Times New Roman"/>
          <w:sz w:val="18"/>
          <w:szCs w:val="18"/>
          <w:lang w:eastAsia="ru-RU"/>
        </w:rPr>
      </w:pPr>
      <w:r w:rsidRPr="000C4A05">
        <w:rPr>
          <w:rFonts w:ascii="Times New Roman" w:eastAsia="Times New Roman" w:hAnsi="Times New Roman" w:cs="Times New Roman"/>
          <w:sz w:val="18"/>
          <w:szCs w:val="18"/>
          <w:lang w:eastAsia="ru-RU"/>
        </w:rPr>
        <w:t xml:space="preserve">4.4. </w:t>
      </w:r>
      <w:proofErr w:type="gramStart"/>
      <w:r w:rsidRPr="000C4A05">
        <w:rPr>
          <w:rFonts w:ascii="Times New Roman" w:eastAsia="Times New Roman" w:hAnsi="Times New Roman" w:cs="Times New Roman"/>
          <w:sz w:val="18"/>
          <w:szCs w:val="18"/>
          <w:lang w:eastAsia="ru-RU"/>
        </w:rPr>
        <w:t xml:space="preserve">Контроль за полнотой и качеством предоставления муниципальной услуги осуществляется на основании </w:t>
      </w:r>
      <w:r w:rsidRPr="000C4A05">
        <w:rPr>
          <w:rFonts w:ascii="Times New Roman" w:eastAsia="Times New Roman" w:hAnsi="Times New Roman" w:cs="Times New Roman"/>
          <w:bCs/>
          <w:sz w:val="18"/>
          <w:szCs w:val="18"/>
          <w:lang w:eastAsia="ru-RU"/>
        </w:rPr>
        <w:t>правовых актов администрации муниципального образования</w:t>
      </w:r>
      <w:r w:rsidRPr="000C4A05">
        <w:rPr>
          <w:rFonts w:ascii="Times New Roman" w:eastAsia="Times New Roman" w:hAnsi="Times New Roman" w:cs="Times New Roman"/>
          <w:sz w:val="18"/>
          <w:szCs w:val="18"/>
          <w:lang w:eastAsia="ru-RU"/>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специалиста, а также проверки исполнения положений настоящего административного регламента.</w:t>
      </w:r>
      <w:proofErr w:type="gramEnd"/>
    </w:p>
    <w:p w:rsidR="008309BF" w:rsidRPr="000C4A05" w:rsidRDefault="008309BF" w:rsidP="008309BF">
      <w:pPr>
        <w:spacing w:after="0" w:line="240" w:lineRule="auto"/>
        <w:ind w:firstLine="709"/>
        <w:jc w:val="both"/>
        <w:rPr>
          <w:rFonts w:ascii="Times New Roman" w:eastAsia="Times New Roman" w:hAnsi="Times New Roman" w:cs="Times New Roman"/>
          <w:sz w:val="18"/>
          <w:szCs w:val="18"/>
          <w:lang w:eastAsia="ru-RU"/>
        </w:rPr>
      </w:pPr>
      <w:r w:rsidRPr="000C4A05">
        <w:rPr>
          <w:rFonts w:ascii="Times New Roman" w:eastAsia="Times New Roman" w:hAnsi="Times New Roman" w:cs="Times New Roman"/>
          <w:sz w:val="18"/>
          <w:szCs w:val="18"/>
          <w:lang w:eastAsia="ru-RU"/>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8309BF" w:rsidRPr="000C4A05" w:rsidRDefault="008309BF" w:rsidP="008309BF">
      <w:pPr>
        <w:widowControl w:val="0"/>
        <w:spacing w:after="0" w:line="240" w:lineRule="auto"/>
        <w:ind w:firstLine="709"/>
        <w:jc w:val="both"/>
        <w:rPr>
          <w:rFonts w:ascii="Times New Roman" w:eastAsia="Times New Roman" w:hAnsi="Times New Roman" w:cs="Times New Roman"/>
          <w:bCs/>
          <w:sz w:val="18"/>
          <w:szCs w:val="18"/>
          <w:lang w:eastAsia="ru-RU"/>
        </w:rPr>
      </w:pPr>
      <w:r w:rsidRPr="000C4A05">
        <w:rPr>
          <w:rFonts w:ascii="Times New Roman" w:eastAsia="Times New Roman" w:hAnsi="Times New Roman" w:cs="Times New Roman"/>
          <w:bCs/>
          <w:sz w:val="18"/>
          <w:szCs w:val="18"/>
          <w:lang w:eastAsia="ru-RU"/>
        </w:rPr>
        <w:t>4.6. Для проведения проверки полноты и качества предоставления муниципальной услуги индивидуальным правовым актом администрации муниципального образования формируется комиссия, председателем которой является глава администрации муниципального образования. В состав комиссии включаются муниципальные служащие администрации.</w:t>
      </w:r>
    </w:p>
    <w:p w:rsidR="008309BF" w:rsidRPr="000C4A05" w:rsidRDefault="008309BF" w:rsidP="008309BF">
      <w:pPr>
        <w:widowControl w:val="0"/>
        <w:spacing w:after="0" w:line="240" w:lineRule="auto"/>
        <w:ind w:firstLine="709"/>
        <w:jc w:val="both"/>
        <w:rPr>
          <w:rFonts w:ascii="Times New Roman" w:eastAsia="Times New Roman" w:hAnsi="Times New Roman" w:cs="Times New Roman"/>
          <w:bCs/>
          <w:sz w:val="18"/>
          <w:szCs w:val="18"/>
          <w:lang w:eastAsia="ru-RU"/>
        </w:rPr>
      </w:pPr>
      <w:r w:rsidRPr="000C4A05">
        <w:rPr>
          <w:rFonts w:ascii="Times New Roman" w:eastAsia="Times New Roman" w:hAnsi="Times New Roman" w:cs="Times New Roman"/>
          <w:bCs/>
          <w:sz w:val="18"/>
          <w:szCs w:val="18"/>
          <w:lang w:eastAsia="ru-RU"/>
        </w:rPr>
        <w:t>Комиссия имеет право:</w:t>
      </w:r>
    </w:p>
    <w:p w:rsidR="008309BF" w:rsidRPr="000C4A05" w:rsidRDefault="008309BF" w:rsidP="008309BF">
      <w:pPr>
        <w:widowControl w:val="0"/>
        <w:spacing w:after="0" w:line="240" w:lineRule="auto"/>
        <w:ind w:firstLine="709"/>
        <w:jc w:val="both"/>
        <w:rPr>
          <w:rFonts w:ascii="Times New Roman" w:eastAsia="Times New Roman" w:hAnsi="Times New Roman" w:cs="Times New Roman"/>
          <w:bCs/>
          <w:sz w:val="18"/>
          <w:szCs w:val="18"/>
          <w:lang w:eastAsia="ru-RU"/>
        </w:rPr>
      </w:pPr>
      <w:r w:rsidRPr="000C4A05">
        <w:rPr>
          <w:rFonts w:ascii="Times New Roman" w:eastAsia="Times New Roman" w:hAnsi="Times New Roman" w:cs="Times New Roman"/>
          <w:bCs/>
          <w:sz w:val="18"/>
          <w:szCs w:val="18"/>
          <w:lang w:eastAsia="ru-RU"/>
        </w:rPr>
        <w:t>- разрабатывать предложения по вопросам предоставления муниципальной услуги;</w:t>
      </w:r>
    </w:p>
    <w:p w:rsidR="008309BF" w:rsidRPr="000C4A05" w:rsidRDefault="008309BF" w:rsidP="008309BF">
      <w:pPr>
        <w:widowControl w:val="0"/>
        <w:spacing w:after="0" w:line="240" w:lineRule="auto"/>
        <w:ind w:firstLine="709"/>
        <w:jc w:val="both"/>
        <w:rPr>
          <w:rFonts w:ascii="Times New Roman" w:eastAsia="Times New Roman" w:hAnsi="Times New Roman" w:cs="Times New Roman"/>
          <w:bCs/>
          <w:sz w:val="18"/>
          <w:szCs w:val="18"/>
          <w:lang w:eastAsia="ru-RU"/>
        </w:rPr>
      </w:pPr>
      <w:r w:rsidRPr="000C4A05">
        <w:rPr>
          <w:rFonts w:ascii="Times New Roman" w:eastAsia="Times New Roman" w:hAnsi="Times New Roman" w:cs="Times New Roman"/>
          <w:bCs/>
          <w:sz w:val="18"/>
          <w:szCs w:val="18"/>
          <w:lang w:eastAsia="ru-RU"/>
        </w:rPr>
        <w:t>- привлекать к своей работе экспертов, специализированные консультационные, оценочные и иные организации.</w:t>
      </w:r>
    </w:p>
    <w:p w:rsidR="008309BF" w:rsidRPr="000C4A05" w:rsidRDefault="008309BF" w:rsidP="008309BF">
      <w:pPr>
        <w:widowControl w:val="0"/>
        <w:spacing w:after="0" w:line="240" w:lineRule="auto"/>
        <w:ind w:firstLine="709"/>
        <w:jc w:val="both"/>
        <w:rPr>
          <w:rFonts w:ascii="Times New Roman" w:eastAsia="Times New Roman" w:hAnsi="Times New Roman" w:cs="Times New Roman"/>
          <w:bCs/>
          <w:sz w:val="18"/>
          <w:szCs w:val="18"/>
          <w:lang w:eastAsia="ru-RU"/>
        </w:rPr>
      </w:pPr>
      <w:r w:rsidRPr="000C4A05">
        <w:rPr>
          <w:rFonts w:ascii="Times New Roman" w:eastAsia="Times New Roman" w:hAnsi="Times New Roman" w:cs="Times New Roman"/>
          <w:bCs/>
          <w:sz w:val="18"/>
          <w:szCs w:val="18"/>
          <w:lang w:eastAsia="ru-RU"/>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8309BF" w:rsidRPr="000C4A05" w:rsidRDefault="008309BF" w:rsidP="008309BF">
      <w:pPr>
        <w:widowControl w:val="0"/>
        <w:spacing w:after="0" w:line="240" w:lineRule="auto"/>
        <w:ind w:firstLine="709"/>
        <w:jc w:val="both"/>
        <w:rPr>
          <w:rFonts w:ascii="Times New Roman" w:eastAsia="Times New Roman" w:hAnsi="Times New Roman" w:cs="Times New Roman"/>
          <w:bCs/>
          <w:sz w:val="18"/>
          <w:szCs w:val="18"/>
          <w:lang w:eastAsia="ru-RU"/>
        </w:rPr>
      </w:pPr>
      <w:r w:rsidRPr="000C4A05">
        <w:rPr>
          <w:rFonts w:ascii="Times New Roman" w:eastAsia="Times New Roman" w:hAnsi="Times New Roman" w:cs="Times New Roman"/>
          <w:bCs/>
          <w:sz w:val="18"/>
          <w:szCs w:val="18"/>
          <w:lang w:eastAsia="ru-RU"/>
        </w:rPr>
        <w:t xml:space="preserve">Справка подписывается председателем комиссии. </w:t>
      </w:r>
    </w:p>
    <w:p w:rsidR="008309BF" w:rsidRPr="000C4A05" w:rsidRDefault="008309BF" w:rsidP="008309BF">
      <w:pPr>
        <w:spacing w:after="0" w:line="240" w:lineRule="auto"/>
        <w:ind w:firstLine="709"/>
        <w:jc w:val="both"/>
        <w:rPr>
          <w:rFonts w:ascii="Times New Roman" w:eastAsia="Times New Roman" w:hAnsi="Times New Roman" w:cs="Times New Roman"/>
          <w:b/>
          <w:sz w:val="18"/>
          <w:szCs w:val="18"/>
          <w:lang w:eastAsia="ru-RU"/>
        </w:rPr>
      </w:pPr>
      <w:r w:rsidRPr="000C4A05">
        <w:rPr>
          <w:rFonts w:ascii="Times New Roman" w:eastAsia="Times New Roman" w:hAnsi="Times New Roman" w:cs="Times New Roman"/>
          <w:sz w:val="18"/>
          <w:szCs w:val="18"/>
          <w:lang w:eastAsia="ru-RU"/>
        </w:rPr>
        <w:lastRenderedPageBreak/>
        <w:t>4.7. По результатам проведенных проверок в случае выявления нарушений прав заявителей осуществляется привлечение виновных лиц к</w:t>
      </w:r>
      <w:r w:rsidRPr="000C4A05">
        <w:rPr>
          <w:rFonts w:ascii="Times New Roman" w:eastAsia="Times New Roman" w:hAnsi="Times New Roman" w:cs="Times New Roman"/>
          <w:bCs/>
          <w:sz w:val="18"/>
          <w:szCs w:val="18"/>
          <w:lang w:eastAsia="ru-RU"/>
        </w:rPr>
        <w:t xml:space="preserve"> дисциплинарной ответственности в соответствии со статьей 27 Федерального закона от 02.03.2007 № 25-ФЗ «О муниципальной службе в Российской Федерации».</w:t>
      </w:r>
    </w:p>
    <w:p w:rsidR="008309BF" w:rsidRPr="000C4A05" w:rsidRDefault="008309BF" w:rsidP="008309B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p>
    <w:p w:rsidR="008309BF" w:rsidRPr="000C4A05" w:rsidRDefault="008309BF" w:rsidP="008309BF">
      <w:pPr>
        <w:widowControl w:val="0"/>
        <w:autoSpaceDE w:val="0"/>
        <w:autoSpaceDN w:val="0"/>
        <w:adjustRightInd w:val="0"/>
        <w:spacing w:after="0" w:line="240" w:lineRule="auto"/>
        <w:ind w:firstLine="142"/>
        <w:jc w:val="center"/>
        <w:outlineLvl w:val="1"/>
        <w:rPr>
          <w:rFonts w:ascii="Times New Roman" w:eastAsia="Times New Roman" w:hAnsi="Times New Roman" w:cs="Times New Roman"/>
          <w:b/>
          <w:sz w:val="18"/>
          <w:szCs w:val="18"/>
        </w:rPr>
      </w:pPr>
      <w:bookmarkStart w:id="9" w:name="Par180"/>
      <w:bookmarkEnd w:id="9"/>
    </w:p>
    <w:p w:rsidR="008309BF" w:rsidRPr="000C4A05" w:rsidRDefault="008309BF" w:rsidP="008309BF">
      <w:pPr>
        <w:widowControl w:val="0"/>
        <w:autoSpaceDE w:val="0"/>
        <w:autoSpaceDN w:val="0"/>
        <w:adjustRightInd w:val="0"/>
        <w:spacing w:after="0" w:line="240" w:lineRule="auto"/>
        <w:ind w:firstLine="142"/>
        <w:jc w:val="center"/>
        <w:outlineLvl w:val="1"/>
        <w:rPr>
          <w:rFonts w:ascii="Times New Roman" w:eastAsia="Times New Roman" w:hAnsi="Times New Roman" w:cs="Times New Roman"/>
          <w:b/>
          <w:sz w:val="18"/>
          <w:szCs w:val="18"/>
        </w:rPr>
      </w:pPr>
      <w:r w:rsidRPr="000C4A05">
        <w:rPr>
          <w:rFonts w:ascii="Times New Roman" w:eastAsia="Times New Roman" w:hAnsi="Times New Roman" w:cs="Times New Roman"/>
          <w:b/>
          <w:sz w:val="18"/>
          <w:szCs w:val="18"/>
        </w:rPr>
        <w:t>5. Досудебный (внесудебный) порядок обжалования</w:t>
      </w:r>
    </w:p>
    <w:p w:rsidR="008309BF" w:rsidRPr="000C4A05" w:rsidRDefault="008309BF" w:rsidP="008309BF">
      <w:pPr>
        <w:widowControl w:val="0"/>
        <w:autoSpaceDE w:val="0"/>
        <w:autoSpaceDN w:val="0"/>
        <w:adjustRightInd w:val="0"/>
        <w:spacing w:after="0" w:line="240" w:lineRule="auto"/>
        <w:ind w:firstLine="142"/>
        <w:jc w:val="center"/>
        <w:rPr>
          <w:rFonts w:ascii="Times New Roman" w:eastAsia="Times New Roman" w:hAnsi="Times New Roman" w:cs="Times New Roman"/>
          <w:b/>
          <w:sz w:val="18"/>
          <w:szCs w:val="18"/>
        </w:rPr>
      </w:pPr>
      <w:r w:rsidRPr="000C4A05">
        <w:rPr>
          <w:rFonts w:ascii="Times New Roman" w:eastAsia="Times New Roman" w:hAnsi="Times New Roman" w:cs="Times New Roman"/>
          <w:b/>
          <w:sz w:val="18"/>
          <w:szCs w:val="18"/>
        </w:rPr>
        <w:t>решений и действий (бездействия) органа местного самоуправления,</w:t>
      </w:r>
    </w:p>
    <w:p w:rsidR="008309BF" w:rsidRPr="000C4A05" w:rsidRDefault="008309BF" w:rsidP="008309BF">
      <w:pPr>
        <w:widowControl w:val="0"/>
        <w:autoSpaceDE w:val="0"/>
        <w:autoSpaceDN w:val="0"/>
        <w:adjustRightInd w:val="0"/>
        <w:spacing w:after="0" w:line="240" w:lineRule="auto"/>
        <w:ind w:firstLine="142"/>
        <w:jc w:val="center"/>
        <w:rPr>
          <w:rFonts w:ascii="Times New Roman" w:eastAsia="Times New Roman" w:hAnsi="Times New Roman" w:cs="Times New Roman"/>
          <w:b/>
          <w:sz w:val="18"/>
          <w:szCs w:val="18"/>
        </w:rPr>
      </w:pPr>
      <w:r w:rsidRPr="000C4A05">
        <w:rPr>
          <w:rFonts w:ascii="Times New Roman" w:eastAsia="Times New Roman" w:hAnsi="Times New Roman" w:cs="Times New Roman"/>
          <w:b/>
          <w:sz w:val="18"/>
          <w:szCs w:val="18"/>
        </w:rPr>
        <w:t>а также должностного лица, муниципального служащего</w:t>
      </w:r>
    </w:p>
    <w:p w:rsidR="008309BF" w:rsidRPr="000C4A05" w:rsidRDefault="008309BF" w:rsidP="008309BF">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5.1. Предмет досудебного (внесудебного) обжалования заявителем решений и действий (бездействия) органа местного самоуправления, а также должностного лица или муниципального служащего.</w:t>
      </w:r>
    </w:p>
    <w:p w:rsidR="008309BF" w:rsidRPr="000C4A05" w:rsidRDefault="008309BF" w:rsidP="008309BF">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Заявитель может обратиться с </w:t>
      </w:r>
      <w:proofErr w:type="gramStart"/>
      <w:r w:rsidRPr="000C4A05">
        <w:rPr>
          <w:rFonts w:ascii="Times New Roman" w:eastAsia="Times New Roman" w:hAnsi="Times New Roman" w:cs="Times New Roman"/>
          <w:sz w:val="18"/>
          <w:szCs w:val="18"/>
        </w:rPr>
        <w:t>жалобой</w:t>
      </w:r>
      <w:proofErr w:type="gramEnd"/>
      <w:r w:rsidRPr="000C4A05">
        <w:rPr>
          <w:rFonts w:ascii="Times New Roman" w:eastAsia="Times New Roman" w:hAnsi="Times New Roman" w:cs="Times New Roman"/>
          <w:sz w:val="18"/>
          <w:szCs w:val="18"/>
        </w:rPr>
        <w:t xml:space="preserve"> в том числе в следующих случаях:</w:t>
      </w:r>
    </w:p>
    <w:p w:rsidR="008309BF" w:rsidRPr="000C4A05" w:rsidRDefault="008309BF" w:rsidP="008309BF">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нарушения срока регистрации запроса заявителя о предоставлении муниципальной услуги.</w:t>
      </w:r>
    </w:p>
    <w:p w:rsidR="008309BF" w:rsidRPr="000C4A05" w:rsidRDefault="008309BF" w:rsidP="008309BF">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нарушения срока предоставления муниципальной услуги.</w:t>
      </w:r>
    </w:p>
    <w:p w:rsidR="008309BF" w:rsidRPr="000C4A05" w:rsidRDefault="008309BF" w:rsidP="008309BF">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8309BF" w:rsidRPr="000C4A05" w:rsidRDefault="008309BF" w:rsidP="008309BF">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8309BF" w:rsidRPr="000C4A05" w:rsidRDefault="008309BF" w:rsidP="008309BF">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proofErr w:type="gramStart"/>
      <w:r w:rsidRPr="000C4A05">
        <w:rPr>
          <w:rFonts w:ascii="Times New Roman" w:eastAsia="Times New Roman" w:hAnsi="Times New Roman" w:cs="Times New Roman"/>
          <w:sz w:val="18"/>
          <w:szCs w:val="1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8309BF" w:rsidRPr="000C4A05" w:rsidRDefault="008309BF" w:rsidP="008309BF">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8309BF" w:rsidRPr="000C4A05" w:rsidRDefault="008309BF" w:rsidP="008309BF">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proofErr w:type="gramStart"/>
      <w:r w:rsidRPr="000C4A05">
        <w:rPr>
          <w:rFonts w:ascii="Times New Roman" w:eastAsia="Times New Roman" w:hAnsi="Times New Roman" w:cs="Times New Roman"/>
          <w:sz w:val="18"/>
          <w:szCs w:val="1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309BF" w:rsidRPr="000C4A05" w:rsidRDefault="008309BF" w:rsidP="008309BF">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5.2. Общие требования к порядку подачи и рассмотрения жалобы.</w:t>
      </w:r>
    </w:p>
    <w:p w:rsidR="008309BF" w:rsidRPr="000C4A05" w:rsidRDefault="008309BF" w:rsidP="008309BF">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bookmarkStart w:id="10" w:name="Par194"/>
      <w:bookmarkEnd w:id="10"/>
      <w:r w:rsidRPr="000C4A05">
        <w:rPr>
          <w:rFonts w:ascii="Times New Roman" w:eastAsia="Times New Roman" w:hAnsi="Times New Roman" w:cs="Times New Roman"/>
          <w:sz w:val="18"/>
          <w:szCs w:val="18"/>
        </w:rPr>
        <w:t>5.2.1. Жалоба подается в письменной форме согласно Приложению № 6 к настоящему административному регламенту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309BF" w:rsidRPr="000C4A05" w:rsidRDefault="008309BF" w:rsidP="008309BF">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5.2.2.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8309BF" w:rsidRPr="000C4A05" w:rsidRDefault="008309BF" w:rsidP="008309BF">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Жалоба должна содержать:</w:t>
      </w:r>
    </w:p>
    <w:p w:rsidR="008309BF" w:rsidRPr="000C4A05" w:rsidRDefault="008309BF" w:rsidP="008309BF">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309BF" w:rsidRPr="000C4A05" w:rsidRDefault="008309BF" w:rsidP="008309BF">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proofErr w:type="gramStart"/>
      <w:r w:rsidRPr="000C4A05">
        <w:rPr>
          <w:rFonts w:ascii="Times New Roman" w:eastAsia="Times New Roman" w:hAnsi="Times New Roman" w:cs="Times New Roman"/>
          <w:sz w:val="18"/>
          <w:szCs w:val="1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09BF" w:rsidRPr="000C4A05" w:rsidRDefault="008309BF" w:rsidP="008309BF">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09BF" w:rsidRPr="000C4A05" w:rsidRDefault="008309BF" w:rsidP="008309BF">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309BF" w:rsidRPr="000C4A05" w:rsidRDefault="008309BF" w:rsidP="008309BF">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proofErr w:type="gramStart"/>
      <w:r w:rsidRPr="000C4A05">
        <w:rPr>
          <w:rFonts w:ascii="Times New Roman" w:eastAsia="Times New Roman" w:hAnsi="Times New Roman" w:cs="Times New Roman"/>
          <w:sz w:val="18"/>
          <w:szCs w:val="1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C4A05">
        <w:rPr>
          <w:rFonts w:ascii="Times New Roman" w:eastAsia="Times New Roman" w:hAnsi="Times New Roman" w:cs="Times New Roman"/>
          <w:sz w:val="18"/>
          <w:szCs w:val="18"/>
        </w:rPr>
        <w:t xml:space="preserve"> исправлений – в течение 5 рабочих дней со дня ее регистрации.</w:t>
      </w:r>
    </w:p>
    <w:p w:rsidR="008309BF" w:rsidRPr="000C4A05" w:rsidRDefault="008309BF" w:rsidP="008309BF">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bookmarkStart w:id="11" w:name="Par203"/>
      <w:bookmarkEnd w:id="11"/>
      <w:r w:rsidRPr="000C4A05">
        <w:rPr>
          <w:rFonts w:ascii="Times New Roman" w:eastAsia="Times New Roman" w:hAnsi="Times New Roman" w:cs="Times New Roman"/>
          <w:sz w:val="18"/>
          <w:szCs w:val="18"/>
        </w:rPr>
        <w:t>По результатам рассмотрения жалобы орган, предоставляющий муниципальную услугу, принимает одно из следующих решений по форме согласно Приложению № 7 к настоящему административному регламенту:</w:t>
      </w:r>
    </w:p>
    <w:p w:rsidR="008309BF" w:rsidRPr="000C4A05" w:rsidRDefault="008309BF" w:rsidP="008309BF">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proofErr w:type="gramStart"/>
      <w:r w:rsidRPr="000C4A05">
        <w:rPr>
          <w:rFonts w:ascii="Times New Roman" w:eastAsia="Times New Roman" w:hAnsi="Times New Roman" w:cs="Times New Roman"/>
          <w:sz w:val="18"/>
          <w:szCs w:val="1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roofErr w:type="gramEnd"/>
    </w:p>
    <w:p w:rsidR="008309BF" w:rsidRPr="000C4A05" w:rsidRDefault="008309BF" w:rsidP="008309BF">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отказывает в удовлетворении жалобы.</w:t>
      </w:r>
    </w:p>
    <w:p w:rsidR="008309BF" w:rsidRPr="000C4A05" w:rsidRDefault="008309BF" w:rsidP="008309BF">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5.2.3. Не позднее дня, следующего за днем принятия решения, указанного в </w:t>
      </w:r>
      <w:hyperlink w:anchor="Par203" w:history="1">
        <w:r w:rsidRPr="000C4A05">
          <w:rPr>
            <w:rFonts w:ascii="Times New Roman" w:eastAsia="Times New Roman" w:hAnsi="Times New Roman" w:cs="Times New Roman"/>
            <w:sz w:val="18"/>
            <w:szCs w:val="18"/>
          </w:rPr>
          <w:t>п. 5.2.</w:t>
        </w:r>
      </w:hyperlink>
      <w:r w:rsidRPr="000C4A05">
        <w:rPr>
          <w:rFonts w:ascii="Times New Roman" w:eastAsia="Times New Roman" w:hAnsi="Times New Roman" w:cs="Times New Roman"/>
          <w:sz w:val="18"/>
          <w:szCs w:val="18"/>
        </w:rPr>
        <w:t>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09BF" w:rsidRDefault="008309BF" w:rsidP="008309BF">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0C4A05">
        <w:rPr>
          <w:rFonts w:ascii="Times New Roman" w:eastAsia="Times New Roman" w:hAnsi="Times New Roman" w:cs="Times New Roman"/>
          <w:sz w:val="18"/>
          <w:szCs w:val="18"/>
        </w:rPr>
        <w:t xml:space="preserve">5.2.4. В случае установления в ходе или по результатам </w:t>
      </w:r>
      <w:proofErr w:type="gramStart"/>
      <w:r w:rsidRPr="000C4A05">
        <w:rPr>
          <w:rFonts w:ascii="Times New Roman" w:eastAsia="Times New Roman" w:hAnsi="Times New Roman" w:cs="Times New Roman"/>
          <w:sz w:val="18"/>
          <w:szCs w:val="18"/>
        </w:rPr>
        <w:t>рассмотрения жалобы признаков состава административного правонарушения</w:t>
      </w:r>
      <w:proofErr w:type="gramEnd"/>
      <w:r w:rsidRPr="000C4A05">
        <w:rPr>
          <w:rFonts w:ascii="Times New Roman" w:eastAsia="Times New Roman" w:hAnsi="Times New Roman" w:cs="Times New Roman"/>
          <w:sz w:val="18"/>
          <w:szCs w:val="18"/>
        </w:rPr>
        <w:t xml:space="preserve"> или преступления должностное лицо, наделенное полномочиями по рассмотрению жалоб в соответствии с </w:t>
      </w:r>
      <w:hyperlink w:anchor="Par194" w:history="1">
        <w:r w:rsidRPr="000C4A05">
          <w:rPr>
            <w:rFonts w:ascii="Times New Roman" w:eastAsia="Times New Roman" w:hAnsi="Times New Roman" w:cs="Times New Roman"/>
            <w:sz w:val="18"/>
            <w:szCs w:val="18"/>
          </w:rPr>
          <w:t>п. 5.2.1</w:t>
        </w:r>
      </w:hyperlink>
      <w:r w:rsidRPr="000C4A05">
        <w:rPr>
          <w:rFonts w:ascii="Times New Roman" w:eastAsia="Times New Roman" w:hAnsi="Times New Roman" w:cs="Times New Roman"/>
          <w:sz w:val="18"/>
          <w:szCs w:val="18"/>
        </w:rPr>
        <w:t xml:space="preserve"> настоящего административного регламента, незамедлительно направляет имеющиеся материалы в органы прокуратуры.</w:t>
      </w:r>
    </w:p>
    <w:p w:rsidR="000C4A05" w:rsidRDefault="000C4A05" w:rsidP="008309BF">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p>
    <w:p w:rsidR="00882E30" w:rsidRDefault="00882E30" w:rsidP="008309BF">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p>
    <w:p w:rsidR="00882E30" w:rsidRPr="000C4A05" w:rsidRDefault="00882E30" w:rsidP="008309BF">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p>
    <w:p w:rsidR="000C4A05" w:rsidRDefault="009D2420" w:rsidP="000C4A05">
      <w:pPr>
        <w:spacing w:after="0" w:line="240" w:lineRule="auto"/>
        <w:rPr>
          <w:rFonts w:ascii="Times New Roman" w:eastAsia="Times New Roman" w:hAnsi="Times New Roman"/>
          <w:b/>
          <w:sz w:val="18"/>
          <w:szCs w:val="18"/>
          <w:lang w:eastAsia="ar-SA"/>
        </w:rPr>
      </w:pPr>
      <w:r w:rsidRPr="009D2420">
        <w:rPr>
          <w:rFonts w:ascii="Times New Roman" w:eastAsia="Times New Roman" w:hAnsi="Times New Roman"/>
          <w:b/>
          <w:sz w:val="18"/>
          <w:szCs w:val="18"/>
          <w:lang w:eastAsia="ar-SA"/>
        </w:rPr>
        <w:lastRenderedPageBreak/>
        <w:t xml:space="preserve">       АДМИНИСТРАЦИЯ</w:t>
      </w:r>
    </w:p>
    <w:p w:rsidR="000C4A05" w:rsidRDefault="009D2420" w:rsidP="000C4A05">
      <w:pPr>
        <w:spacing w:after="0" w:line="240" w:lineRule="auto"/>
        <w:rPr>
          <w:rFonts w:ascii="Times New Roman" w:eastAsia="Times New Roman" w:hAnsi="Times New Roman"/>
          <w:b/>
          <w:sz w:val="18"/>
          <w:szCs w:val="18"/>
          <w:lang w:eastAsia="ar-SA"/>
        </w:rPr>
      </w:pPr>
      <w:r w:rsidRPr="009D2420">
        <w:rPr>
          <w:rFonts w:ascii="Times New Roman" w:eastAsia="Times New Roman" w:hAnsi="Times New Roman"/>
          <w:b/>
          <w:sz w:val="18"/>
          <w:szCs w:val="18"/>
          <w:lang w:eastAsia="ar-SA"/>
        </w:rPr>
        <w:t xml:space="preserve"> СЕЛЬСКОГО ПОСЕЛЕНИЯ</w:t>
      </w:r>
    </w:p>
    <w:p w:rsidR="009D2420" w:rsidRPr="009D2420" w:rsidRDefault="000C4A05" w:rsidP="000C4A05">
      <w:pPr>
        <w:spacing w:after="0" w:line="240" w:lineRule="auto"/>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     </w:t>
      </w:r>
      <w:r w:rsidR="009D2420" w:rsidRPr="009D2420">
        <w:rPr>
          <w:rFonts w:ascii="Times New Roman" w:eastAsia="Times New Roman" w:hAnsi="Times New Roman"/>
          <w:b/>
          <w:sz w:val="18"/>
          <w:szCs w:val="18"/>
          <w:lang w:eastAsia="ar-SA"/>
        </w:rPr>
        <w:t xml:space="preserve">  Старый </w:t>
      </w:r>
      <w:proofErr w:type="spellStart"/>
      <w:r w:rsidR="009D2420" w:rsidRPr="009D2420">
        <w:rPr>
          <w:rFonts w:ascii="Times New Roman" w:eastAsia="Times New Roman" w:hAnsi="Times New Roman"/>
          <w:b/>
          <w:sz w:val="18"/>
          <w:szCs w:val="18"/>
          <w:lang w:eastAsia="ar-SA"/>
        </w:rPr>
        <w:t>Аманак</w:t>
      </w:r>
      <w:proofErr w:type="spellEnd"/>
    </w:p>
    <w:p w:rsidR="009D2420" w:rsidRPr="009D2420" w:rsidRDefault="009D2420" w:rsidP="000C4A05">
      <w:pPr>
        <w:spacing w:after="0" w:line="240" w:lineRule="auto"/>
        <w:rPr>
          <w:rFonts w:ascii="Times New Roman" w:eastAsia="Times New Roman" w:hAnsi="Times New Roman"/>
          <w:b/>
          <w:sz w:val="18"/>
          <w:szCs w:val="18"/>
          <w:lang w:eastAsia="ar-SA"/>
        </w:rPr>
      </w:pPr>
      <w:r w:rsidRPr="009D2420">
        <w:rPr>
          <w:rFonts w:ascii="Times New Roman" w:eastAsia="Times New Roman" w:hAnsi="Times New Roman"/>
          <w:b/>
          <w:sz w:val="18"/>
          <w:szCs w:val="18"/>
          <w:lang w:eastAsia="ar-SA"/>
        </w:rPr>
        <w:t xml:space="preserve">муниципального района </w:t>
      </w:r>
    </w:p>
    <w:p w:rsidR="009D2420" w:rsidRPr="009D2420" w:rsidRDefault="000C4A05" w:rsidP="000C4A05">
      <w:pPr>
        <w:spacing w:after="0" w:line="240" w:lineRule="auto"/>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     </w:t>
      </w:r>
      <w:proofErr w:type="spellStart"/>
      <w:r w:rsidR="009D2420" w:rsidRPr="009D2420">
        <w:rPr>
          <w:rFonts w:ascii="Times New Roman" w:eastAsia="Times New Roman" w:hAnsi="Times New Roman"/>
          <w:b/>
          <w:sz w:val="18"/>
          <w:szCs w:val="18"/>
          <w:lang w:eastAsia="ar-SA"/>
        </w:rPr>
        <w:t>Похвистневский</w:t>
      </w:r>
      <w:proofErr w:type="spellEnd"/>
    </w:p>
    <w:p w:rsidR="009D2420" w:rsidRDefault="000C4A05" w:rsidP="000C4A05">
      <w:pPr>
        <w:spacing w:after="0" w:line="240" w:lineRule="auto"/>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  </w:t>
      </w:r>
      <w:r w:rsidR="009D2420" w:rsidRPr="009D2420">
        <w:rPr>
          <w:rFonts w:ascii="Times New Roman" w:eastAsia="Times New Roman" w:hAnsi="Times New Roman"/>
          <w:b/>
          <w:sz w:val="18"/>
          <w:szCs w:val="18"/>
          <w:lang w:eastAsia="ar-SA"/>
        </w:rPr>
        <w:t>Самарской области</w:t>
      </w:r>
    </w:p>
    <w:p w:rsidR="000C4A05" w:rsidRPr="009D2420" w:rsidRDefault="000C4A05" w:rsidP="000C4A05">
      <w:pPr>
        <w:spacing w:after="0" w:line="240" w:lineRule="auto"/>
        <w:rPr>
          <w:rFonts w:ascii="Times New Roman" w:eastAsia="Times New Roman" w:hAnsi="Times New Roman"/>
          <w:b/>
          <w:sz w:val="18"/>
          <w:szCs w:val="18"/>
          <w:lang w:eastAsia="ar-SA"/>
        </w:rPr>
      </w:pPr>
    </w:p>
    <w:p w:rsidR="009D2420" w:rsidRPr="009D2420" w:rsidRDefault="009D2420" w:rsidP="000C4A05">
      <w:pPr>
        <w:spacing w:after="0" w:line="240" w:lineRule="auto"/>
        <w:rPr>
          <w:rFonts w:ascii="Times New Roman" w:eastAsia="Times New Roman" w:hAnsi="Times New Roman"/>
          <w:b/>
          <w:sz w:val="18"/>
          <w:szCs w:val="18"/>
          <w:lang w:eastAsia="ar-SA"/>
        </w:rPr>
      </w:pPr>
      <w:r w:rsidRPr="009D2420">
        <w:rPr>
          <w:rFonts w:ascii="Times New Roman" w:eastAsia="Times New Roman" w:hAnsi="Times New Roman"/>
          <w:b/>
          <w:sz w:val="18"/>
          <w:szCs w:val="18"/>
          <w:lang w:eastAsia="ar-SA"/>
        </w:rPr>
        <w:t xml:space="preserve">   </w:t>
      </w:r>
      <w:proofErr w:type="gramStart"/>
      <w:r w:rsidRPr="009D2420">
        <w:rPr>
          <w:rFonts w:ascii="Times New Roman" w:eastAsia="Times New Roman" w:hAnsi="Times New Roman"/>
          <w:b/>
          <w:sz w:val="18"/>
          <w:szCs w:val="18"/>
          <w:lang w:eastAsia="ar-SA"/>
        </w:rPr>
        <w:t>П</w:t>
      </w:r>
      <w:proofErr w:type="gramEnd"/>
      <w:r w:rsidRPr="009D2420">
        <w:rPr>
          <w:rFonts w:ascii="Times New Roman" w:eastAsia="Times New Roman" w:hAnsi="Times New Roman"/>
          <w:b/>
          <w:sz w:val="18"/>
          <w:szCs w:val="18"/>
          <w:lang w:eastAsia="ar-SA"/>
        </w:rPr>
        <w:t xml:space="preserve"> О С Т А Н О В Л Е Н И Е </w:t>
      </w:r>
    </w:p>
    <w:p w:rsidR="009D2420" w:rsidRPr="009D2420" w:rsidRDefault="009D2420" w:rsidP="000C4A05">
      <w:pPr>
        <w:spacing w:after="0" w:line="240" w:lineRule="auto"/>
        <w:rPr>
          <w:rFonts w:ascii="Times New Roman" w:eastAsia="Times New Roman" w:hAnsi="Times New Roman"/>
          <w:sz w:val="18"/>
          <w:szCs w:val="18"/>
          <w:lang w:eastAsia="ar-SA"/>
        </w:rPr>
      </w:pPr>
      <w:r w:rsidRPr="009D2420">
        <w:rPr>
          <w:rFonts w:ascii="Times New Roman" w:eastAsia="Times New Roman" w:hAnsi="Times New Roman"/>
          <w:sz w:val="18"/>
          <w:szCs w:val="18"/>
          <w:lang w:eastAsia="ar-SA"/>
        </w:rPr>
        <w:t xml:space="preserve">           23.08.2019г. № 88</w:t>
      </w:r>
    </w:p>
    <w:p w:rsidR="009D2420" w:rsidRPr="000C4A05" w:rsidRDefault="009D2420" w:rsidP="000C4A05">
      <w:pPr>
        <w:spacing w:after="0" w:line="240" w:lineRule="auto"/>
        <w:rPr>
          <w:rFonts w:ascii="Times New Roman" w:eastAsia="Times New Roman" w:hAnsi="Times New Roman"/>
          <w:sz w:val="18"/>
          <w:szCs w:val="18"/>
          <w:lang w:eastAsia="ar-SA"/>
        </w:rPr>
      </w:pPr>
      <w:r w:rsidRPr="009D2420">
        <w:rPr>
          <w:rFonts w:ascii="Times New Roman" w:eastAsia="Times New Roman" w:hAnsi="Times New Roman"/>
          <w:sz w:val="18"/>
          <w:szCs w:val="18"/>
          <w:lang w:eastAsia="ar-SA"/>
        </w:rPr>
        <w:t xml:space="preserve">       с</w:t>
      </w:r>
      <w:proofErr w:type="gramStart"/>
      <w:r w:rsidRPr="009D2420">
        <w:rPr>
          <w:rFonts w:ascii="Times New Roman" w:eastAsia="Times New Roman" w:hAnsi="Times New Roman"/>
          <w:sz w:val="18"/>
          <w:szCs w:val="18"/>
          <w:lang w:eastAsia="ar-SA"/>
        </w:rPr>
        <w:t>.С</w:t>
      </w:r>
      <w:proofErr w:type="gramEnd"/>
      <w:r w:rsidRPr="009D2420">
        <w:rPr>
          <w:rFonts w:ascii="Times New Roman" w:eastAsia="Times New Roman" w:hAnsi="Times New Roman"/>
          <w:sz w:val="18"/>
          <w:szCs w:val="18"/>
          <w:lang w:eastAsia="ar-SA"/>
        </w:rPr>
        <w:t xml:space="preserve">тарый </w:t>
      </w:r>
      <w:proofErr w:type="spellStart"/>
      <w:r w:rsidRPr="009D2420">
        <w:rPr>
          <w:rFonts w:ascii="Times New Roman" w:eastAsia="Times New Roman" w:hAnsi="Times New Roman"/>
          <w:sz w:val="18"/>
          <w:szCs w:val="18"/>
          <w:lang w:eastAsia="ar-SA"/>
        </w:rPr>
        <w:t>Аманак</w:t>
      </w:r>
      <w:proofErr w:type="spellEnd"/>
    </w:p>
    <w:p w:rsidR="009D2420" w:rsidRPr="009D2420" w:rsidRDefault="009D2420" w:rsidP="009D2420">
      <w:pPr>
        <w:spacing w:after="0" w:line="240" w:lineRule="auto"/>
        <w:rPr>
          <w:rFonts w:ascii="Times New Roman" w:hAnsi="Times New Roman"/>
          <w:sz w:val="18"/>
          <w:szCs w:val="18"/>
        </w:rPr>
      </w:pPr>
    </w:p>
    <w:p w:rsidR="009D2420" w:rsidRPr="009D2420" w:rsidRDefault="009D2420" w:rsidP="009D2420">
      <w:pPr>
        <w:spacing w:after="0" w:line="240" w:lineRule="auto"/>
        <w:ind w:hanging="142"/>
        <w:rPr>
          <w:rFonts w:ascii="Times New Roman" w:hAnsi="Times New Roman"/>
          <w:b/>
          <w:sz w:val="18"/>
          <w:szCs w:val="18"/>
        </w:rPr>
      </w:pPr>
      <w:r w:rsidRPr="009D2420">
        <w:rPr>
          <w:rFonts w:ascii="Times New Roman" w:hAnsi="Times New Roman"/>
          <w:b/>
          <w:sz w:val="18"/>
          <w:szCs w:val="18"/>
        </w:rPr>
        <w:t>«О подготовке документации</w:t>
      </w:r>
    </w:p>
    <w:p w:rsidR="009D2420" w:rsidRPr="009D2420" w:rsidRDefault="009D2420" w:rsidP="009D2420">
      <w:pPr>
        <w:spacing w:after="0" w:line="240" w:lineRule="auto"/>
        <w:ind w:hanging="142"/>
        <w:rPr>
          <w:rFonts w:ascii="Times New Roman" w:hAnsi="Times New Roman"/>
          <w:b/>
          <w:sz w:val="18"/>
          <w:szCs w:val="18"/>
        </w:rPr>
      </w:pPr>
      <w:r w:rsidRPr="009D2420">
        <w:rPr>
          <w:rFonts w:ascii="Times New Roman" w:hAnsi="Times New Roman"/>
          <w:b/>
          <w:sz w:val="18"/>
          <w:szCs w:val="18"/>
        </w:rPr>
        <w:t xml:space="preserve">по планировке территории» </w:t>
      </w:r>
    </w:p>
    <w:p w:rsidR="009D2420" w:rsidRPr="009D2420" w:rsidRDefault="009D2420" w:rsidP="000C4A05">
      <w:pPr>
        <w:spacing w:after="0" w:line="240" w:lineRule="auto"/>
        <w:rPr>
          <w:rFonts w:ascii="Times New Roman" w:hAnsi="Times New Roman"/>
          <w:b/>
          <w:sz w:val="18"/>
          <w:szCs w:val="18"/>
        </w:rPr>
      </w:pPr>
    </w:p>
    <w:p w:rsidR="009D2420" w:rsidRPr="009D2420" w:rsidRDefault="009D2420" w:rsidP="009D2420">
      <w:pPr>
        <w:spacing w:after="0" w:line="240" w:lineRule="auto"/>
        <w:ind w:firstLine="567"/>
        <w:jc w:val="both"/>
        <w:rPr>
          <w:rFonts w:ascii="Times New Roman" w:hAnsi="Times New Roman"/>
          <w:sz w:val="18"/>
          <w:szCs w:val="18"/>
        </w:rPr>
      </w:pPr>
      <w:r w:rsidRPr="009D2420">
        <w:rPr>
          <w:rFonts w:ascii="Times New Roman" w:hAnsi="Times New Roman"/>
          <w:sz w:val="18"/>
          <w:szCs w:val="18"/>
        </w:rPr>
        <w:t>Рассмотрев обращение ООО «</w:t>
      </w:r>
      <w:proofErr w:type="spellStart"/>
      <w:r w:rsidRPr="009D2420">
        <w:rPr>
          <w:rFonts w:ascii="Times New Roman" w:hAnsi="Times New Roman"/>
          <w:sz w:val="18"/>
          <w:szCs w:val="18"/>
        </w:rPr>
        <w:t>Средневолжская</w:t>
      </w:r>
      <w:proofErr w:type="spellEnd"/>
      <w:r w:rsidRPr="009D2420">
        <w:rPr>
          <w:rFonts w:ascii="Times New Roman" w:hAnsi="Times New Roman"/>
          <w:sz w:val="18"/>
          <w:szCs w:val="18"/>
        </w:rPr>
        <w:t xml:space="preserve"> землеустроительная компания» о принятии решения по подготовке документации по планировке территории для строительства объекта АО «</w:t>
      </w:r>
      <w:proofErr w:type="spellStart"/>
      <w:r w:rsidRPr="009D2420">
        <w:rPr>
          <w:rFonts w:ascii="Times New Roman" w:hAnsi="Times New Roman"/>
          <w:sz w:val="18"/>
          <w:szCs w:val="18"/>
        </w:rPr>
        <w:t>Самараинвестнефть</w:t>
      </w:r>
      <w:proofErr w:type="spellEnd"/>
      <w:r w:rsidRPr="009D2420">
        <w:rPr>
          <w:rFonts w:ascii="Times New Roman" w:hAnsi="Times New Roman"/>
          <w:sz w:val="18"/>
          <w:szCs w:val="18"/>
        </w:rPr>
        <w:t xml:space="preserve">»: </w:t>
      </w:r>
      <w:r w:rsidRPr="009D2420">
        <w:rPr>
          <w:rFonts w:ascii="Times New Roman" w:hAnsi="Times New Roman"/>
          <w:b/>
          <w:sz w:val="18"/>
          <w:szCs w:val="18"/>
        </w:rPr>
        <w:t xml:space="preserve">«Обустройство </w:t>
      </w:r>
      <w:proofErr w:type="spellStart"/>
      <w:r w:rsidRPr="009D2420">
        <w:rPr>
          <w:rFonts w:ascii="Times New Roman" w:hAnsi="Times New Roman"/>
          <w:b/>
          <w:sz w:val="18"/>
          <w:szCs w:val="18"/>
        </w:rPr>
        <w:t>Плотниковского</w:t>
      </w:r>
      <w:proofErr w:type="spellEnd"/>
      <w:r w:rsidRPr="009D2420">
        <w:rPr>
          <w:rFonts w:ascii="Times New Roman" w:hAnsi="Times New Roman"/>
          <w:b/>
          <w:sz w:val="18"/>
          <w:szCs w:val="18"/>
        </w:rPr>
        <w:t xml:space="preserve"> месторождения нефти. Подъездная автодорога»</w:t>
      </w:r>
      <w:r w:rsidRPr="009D2420">
        <w:rPr>
          <w:rFonts w:ascii="Times New Roman" w:hAnsi="Times New Roman"/>
          <w:sz w:val="18"/>
          <w:szCs w:val="18"/>
        </w:rPr>
        <w:t xml:space="preserve"> и на основании Градостроительного кодекса Российской Федерации от 29.12.2004 года № 190-ФЗ, Федерального закона от 06.10.2003 года № 131-ФЗ «Об общих принципах организации местного самоуправления в Российской Федерации»:</w:t>
      </w:r>
    </w:p>
    <w:p w:rsidR="009D2420" w:rsidRPr="009D2420" w:rsidRDefault="009D2420" w:rsidP="009D2420">
      <w:pPr>
        <w:spacing w:after="0" w:line="240" w:lineRule="auto"/>
        <w:ind w:firstLine="567"/>
        <w:jc w:val="both"/>
        <w:rPr>
          <w:rFonts w:ascii="Times New Roman" w:hAnsi="Times New Roman"/>
          <w:sz w:val="18"/>
          <w:szCs w:val="18"/>
        </w:rPr>
      </w:pPr>
    </w:p>
    <w:p w:rsidR="009D2420" w:rsidRPr="009D2420" w:rsidRDefault="009D2420" w:rsidP="009D2420">
      <w:pPr>
        <w:spacing w:after="0" w:line="240" w:lineRule="auto"/>
        <w:ind w:firstLine="567"/>
        <w:jc w:val="center"/>
        <w:rPr>
          <w:rFonts w:ascii="Times New Roman" w:hAnsi="Times New Roman"/>
          <w:sz w:val="18"/>
          <w:szCs w:val="18"/>
        </w:rPr>
      </w:pPr>
      <w:r w:rsidRPr="009D2420">
        <w:rPr>
          <w:rFonts w:ascii="Times New Roman" w:hAnsi="Times New Roman"/>
          <w:sz w:val="18"/>
          <w:szCs w:val="18"/>
        </w:rPr>
        <w:t>ПОСТАНАВЛЯЕТ:</w:t>
      </w:r>
    </w:p>
    <w:p w:rsidR="009D2420" w:rsidRPr="009D2420" w:rsidRDefault="009D2420" w:rsidP="009D2420">
      <w:pPr>
        <w:spacing w:after="0" w:line="240" w:lineRule="auto"/>
        <w:ind w:firstLine="567"/>
        <w:jc w:val="both"/>
        <w:rPr>
          <w:rFonts w:ascii="Times New Roman" w:hAnsi="Times New Roman"/>
          <w:sz w:val="18"/>
          <w:szCs w:val="18"/>
        </w:rPr>
      </w:pPr>
    </w:p>
    <w:p w:rsidR="009D2420" w:rsidRPr="009D2420" w:rsidRDefault="009D2420" w:rsidP="009D2420">
      <w:pPr>
        <w:pStyle w:val="a7"/>
        <w:numPr>
          <w:ilvl w:val="0"/>
          <w:numId w:val="3"/>
        </w:numPr>
        <w:ind w:left="426" w:hanging="284"/>
        <w:jc w:val="both"/>
        <w:rPr>
          <w:rFonts w:ascii="Times New Roman" w:hAnsi="Times New Roman"/>
          <w:sz w:val="18"/>
          <w:szCs w:val="18"/>
        </w:rPr>
      </w:pPr>
      <w:r w:rsidRPr="009D2420">
        <w:rPr>
          <w:rFonts w:ascii="Times New Roman" w:hAnsi="Times New Roman"/>
          <w:sz w:val="18"/>
          <w:szCs w:val="18"/>
        </w:rPr>
        <w:t>Разрешить ООО «</w:t>
      </w:r>
      <w:proofErr w:type="spellStart"/>
      <w:r w:rsidRPr="009D2420">
        <w:rPr>
          <w:rFonts w:ascii="Times New Roman" w:hAnsi="Times New Roman"/>
          <w:sz w:val="18"/>
          <w:szCs w:val="18"/>
        </w:rPr>
        <w:t>Средневолжская</w:t>
      </w:r>
      <w:proofErr w:type="spellEnd"/>
      <w:r w:rsidRPr="009D2420">
        <w:rPr>
          <w:rFonts w:ascii="Times New Roman" w:hAnsi="Times New Roman"/>
          <w:sz w:val="18"/>
          <w:szCs w:val="18"/>
        </w:rPr>
        <w:t xml:space="preserve"> землеустроительная компания» подготовку документации по планировке территории для строительства объекта АО «</w:t>
      </w:r>
      <w:proofErr w:type="spellStart"/>
      <w:r w:rsidRPr="009D2420">
        <w:rPr>
          <w:rFonts w:ascii="Times New Roman" w:hAnsi="Times New Roman"/>
          <w:sz w:val="18"/>
          <w:szCs w:val="18"/>
        </w:rPr>
        <w:t>Самараинвестнефть</w:t>
      </w:r>
      <w:proofErr w:type="spellEnd"/>
      <w:r w:rsidRPr="009D2420">
        <w:rPr>
          <w:rFonts w:ascii="Times New Roman" w:hAnsi="Times New Roman"/>
          <w:sz w:val="18"/>
          <w:szCs w:val="18"/>
        </w:rPr>
        <w:t xml:space="preserve">»: </w:t>
      </w:r>
      <w:r w:rsidRPr="009D2420">
        <w:rPr>
          <w:rFonts w:ascii="Times New Roman" w:hAnsi="Times New Roman"/>
          <w:b/>
          <w:sz w:val="18"/>
          <w:szCs w:val="18"/>
        </w:rPr>
        <w:t xml:space="preserve">«Обустройство </w:t>
      </w:r>
      <w:proofErr w:type="spellStart"/>
      <w:r w:rsidRPr="009D2420">
        <w:rPr>
          <w:rFonts w:ascii="Times New Roman" w:hAnsi="Times New Roman"/>
          <w:b/>
          <w:sz w:val="18"/>
          <w:szCs w:val="18"/>
        </w:rPr>
        <w:t>Плотниковского</w:t>
      </w:r>
      <w:proofErr w:type="spellEnd"/>
      <w:r w:rsidRPr="009D2420">
        <w:rPr>
          <w:rFonts w:ascii="Times New Roman" w:hAnsi="Times New Roman"/>
          <w:b/>
          <w:sz w:val="18"/>
          <w:szCs w:val="18"/>
        </w:rPr>
        <w:t xml:space="preserve"> месторождения нефти. Подъездная автодорога»</w:t>
      </w:r>
      <w:r w:rsidRPr="009D2420">
        <w:rPr>
          <w:rFonts w:ascii="Times New Roman" w:hAnsi="Times New Roman"/>
          <w:sz w:val="18"/>
          <w:szCs w:val="18"/>
        </w:rPr>
        <w:t>.</w:t>
      </w:r>
    </w:p>
    <w:p w:rsidR="009D2420" w:rsidRPr="009D2420" w:rsidRDefault="009D2420" w:rsidP="009D2420">
      <w:pPr>
        <w:pStyle w:val="a7"/>
        <w:ind w:left="426"/>
        <w:jc w:val="both"/>
        <w:rPr>
          <w:rFonts w:ascii="Times New Roman" w:hAnsi="Times New Roman"/>
          <w:sz w:val="18"/>
          <w:szCs w:val="18"/>
        </w:rPr>
      </w:pPr>
    </w:p>
    <w:p w:rsidR="009D2420" w:rsidRPr="009D2420" w:rsidRDefault="009D2420" w:rsidP="009D2420">
      <w:pPr>
        <w:pStyle w:val="a7"/>
        <w:numPr>
          <w:ilvl w:val="0"/>
          <w:numId w:val="3"/>
        </w:numPr>
        <w:ind w:left="426" w:hanging="284"/>
        <w:jc w:val="both"/>
        <w:rPr>
          <w:rFonts w:ascii="Times New Roman" w:hAnsi="Times New Roman"/>
          <w:sz w:val="18"/>
          <w:szCs w:val="18"/>
        </w:rPr>
      </w:pPr>
      <w:r w:rsidRPr="009D2420">
        <w:rPr>
          <w:rFonts w:ascii="Times New Roman" w:hAnsi="Times New Roman"/>
          <w:sz w:val="18"/>
          <w:szCs w:val="18"/>
        </w:rPr>
        <w:t>Опубликовать настоящее Постановление в «</w:t>
      </w:r>
      <w:proofErr w:type="spellStart"/>
      <w:r w:rsidRPr="009D2420">
        <w:rPr>
          <w:rFonts w:ascii="Times New Roman" w:hAnsi="Times New Roman"/>
          <w:sz w:val="18"/>
          <w:szCs w:val="18"/>
        </w:rPr>
        <w:t>Аманакские</w:t>
      </w:r>
      <w:proofErr w:type="spellEnd"/>
      <w:r w:rsidRPr="009D2420">
        <w:rPr>
          <w:rFonts w:ascii="Times New Roman" w:hAnsi="Times New Roman"/>
          <w:sz w:val="18"/>
          <w:szCs w:val="18"/>
        </w:rPr>
        <w:t xml:space="preserve"> Вести».</w:t>
      </w:r>
    </w:p>
    <w:p w:rsidR="009D2420" w:rsidRPr="009D2420" w:rsidRDefault="009D2420" w:rsidP="009D2420">
      <w:pPr>
        <w:pStyle w:val="a7"/>
        <w:rPr>
          <w:rFonts w:ascii="Times New Roman" w:hAnsi="Times New Roman"/>
          <w:sz w:val="18"/>
          <w:szCs w:val="18"/>
        </w:rPr>
      </w:pPr>
    </w:p>
    <w:p w:rsidR="009D2420" w:rsidRPr="009D2420" w:rsidRDefault="009D2420" w:rsidP="009D2420">
      <w:pPr>
        <w:pStyle w:val="a7"/>
        <w:ind w:left="426"/>
        <w:jc w:val="both"/>
        <w:rPr>
          <w:rFonts w:ascii="Times New Roman" w:hAnsi="Times New Roman"/>
          <w:sz w:val="18"/>
          <w:szCs w:val="18"/>
        </w:rPr>
      </w:pPr>
    </w:p>
    <w:p w:rsidR="009D2420" w:rsidRPr="009D2420" w:rsidRDefault="009D2420" w:rsidP="009D2420">
      <w:pPr>
        <w:pStyle w:val="a7"/>
        <w:numPr>
          <w:ilvl w:val="0"/>
          <w:numId w:val="3"/>
        </w:numPr>
        <w:ind w:left="426" w:hanging="284"/>
        <w:jc w:val="both"/>
        <w:rPr>
          <w:rFonts w:ascii="Times New Roman" w:hAnsi="Times New Roman"/>
          <w:sz w:val="18"/>
          <w:szCs w:val="18"/>
        </w:rPr>
      </w:pPr>
      <w:r w:rsidRPr="009D2420">
        <w:rPr>
          <w:rFonts w:ascii="Times New Roman" w:hAnsi="Times New Roman"/>
          <w:sz w:val="18"/>
          <w:szCs w:val="18"/>
        </w:rPr>
        <w:t>Контроль над выполнением настоящего Постановления оставляю за собой.</w:t>
      </w:r>
    </w:p>
    <w:p w:rsidR="009D2420" w:rsidRPr="009D2420" w:rsidRDefault="009D2420" w:rsidP="009D2420">
      <w:pPr>
        <w:spacing w:after="0" w:line="240" w:lineRule="auto"/>
        <w:jc w:val="both"/>
        <w:rPr>
          <w:rFonts w:ascii="Times New Roman" w:hAnsi="Times New Roman"/>
          <w:sz w:val="18"/>
          <w:szCs w:val="18"/>
        </w:rPr>
      </w:pPr>
    </w:p>
    <w:p w:rsidR="009D2420" w:rsidRPr="009D2420" w:rsidRDefault="009D2420" w:rsidP="009D2420">
      <w:pPr>
        <w:spacing w:after="0" w:line="240" w:lineRule="auto"/>
        <w:jc w:val="both"/>
        <w:rPr>
          <w:rFonts w:ascii="Times New Roman" w:hAnsi="Times New Roman"/>
          <w:sz w:val="18"/>
          <w:szCs w:val="18"/>
        </w:rPr>
      </w:pPr>
      <w:r w:rsidRPr="009D2420">
        <w:rPr>
          <w:rFonts w:ascii="Times New Roman" w:hAnsi="Times New Roman"/>
          <w:sz w:val="18"/>
          <w:szCs w:val="18"/>
        </w:rPr>
        <w:t xml:space="preserve">Глава сельского поселения </w:t>
      </w:r>
      <w:proofErr w:type="gramStart"/>
      <w:r w:rsidRPr="009D2420">
        <w:rPr>
          <w:rFonts w:ascii="Times New Roman" w:hAnsi="Times New Roman"/>
          <w:sz w:val="18"/>
          <w:szCs w:val="18"/>
        </w:rPr>
        <w:t>Старый</w:t>
      </w:r>
      <w:proofErr w:type="gramEnd"/>
      <w:r w:rsidRPr="009D2420">
        <w:rPr>
          <w:rFonts w:ascii="Times New Roman" w:hAnsi="Times New Roman"/>
          <w:sz w:val="18"/>
          <w:szCs w:val="18"/>
        </w:rPr>
        <w:t xml:space="preserve"> </w:t>
      </w:r>
      <w:proofErr w:type="spellStart"/>
      <w:r w:rsidRPr="009D2420">
        <w:rPr>
          <w:rFonts w:ascii="Times New Roman" w:hAnsi="Times New Roman"/>
          <w:sz w:val="18"/>
          <w:szCs w:val="18"/>
        </w:rPr>
        <w:t>Аманак</w:t>
      </w:r>
      <w:proofErr w:type="spellEnd"/>
    </w:p>
    <w:p w:rsidR="009D2420" w:rsidRPr="009D2420" w:rsidRDefault="009D2420" w:rsidP="009D2420">
      <w:pPr>
        <w:spacing w:after="0" w:line="240" w:lineRule="auto"/>
        <w:jc w:val="both"/>
        <w:rPr>
          <w:rFonts w:ascii="Times New Roman" w:hAnsi="Times New Roman"/>
          <w:sz w:val="18"/>
          <w:szCs w:val="18"/>
        </w:rPr>
      </w:pPr>
      <w:r w:rsidRPr="009D2420">
        <w:rPr>
          <w:rFonts w:ascii="Times New Roman" w:hAnsi="Times New Roman"/>
          <w:sz w:val="18"/>
          <w:szCs w:val="18"/>
        </w:rPr>
        <w:t xml:space="preserve">муниципального района </w:t>
      </w:r>
      <w:proofErr w:type="spellStart"/>
      <w:r w:rsidRPr="009D2420">
        <w:rPr>
          <w:rFonts w:ascii="Times New Roman" w:hAnsi="Times New Roman"/>
          <w:sz w:val="18"/>
          <w:szCs w:val="18"/>
        </w:rPr>
        <w:t>Похвистневский</w:t>
      </w:r>
      <w:proofErr w:type="spellEnd"/>
      <w:r w:rsidRPr="009D2420">
        <w:rPr>
          <w:rFonts w:ascii="Times New Roman" w:hAnsi="Times New Roman"/>
          <w:sz w:val="18"/>
          <w:szCs w:val="18"/>
        </w:rPr>
        <w:t xml:space="preserve"> </w:t>
      </w:r>
    </w:p>
    <w:p w:rsidR="009D2420" w:rsidRDefault="009D2420" w:rsidP="009D2420">
      <w:pPr>
        <w:spacing w:after="0" w:line="240" w:lineRule="auto"/>
        <w:jc w:val="both"/>
        <w:rPr>
          <w:rFonts w:ascii="Times New Roman" w:hAnsi="Times New Roman"/>
          <w:sz w:val="18"/>
          <w:szCs w:val="18"/>
        </w:rPr>
      </w:pPr>
      <w:r w:rsidRPr="009D2420">
        <w:rPr>
          <w:rFonts w:ascii="Times New Roman" w:hAnsi="Times New Roman"/>
          <w:sz w:val="18"/>
          <w:szCs w:val="18"/>
        </w:rPr>
        <w:t>Самарской области</w:t>
      </w:r>
      <w:r w:rsidRPr="009D2420">
        <w:rPr>
          <w:rFonts w:ascii="Times New Roman" w:hAnsi="Times New Roman"/>
          <w:sz w:val="18"/>
          <w:szCs w:val="18"/>
        </w:rPr>
        <w:tab/>
      </w:r>
      <w:r w:rsidRPr="009D2420">
        <w:rPr>
          <w:rFonts w:ascii="Times New Roman" w:hAnsi="Times New Roman"/>
          <w:sz w:val="18"/>
          <w:szCs w:val="18"/>
        </w:rPr>
        <w:tab/>
      </w:r>
      <w:r w:rsidRPr="009D2420">
        <w:rPr>
          <w:rFonts w:ascii="Times New Roman" w:hAnsi="Times New Roman"/>
          <w:sz w:val="18"/>
          <w:szCs w:val="18"/>
        </w:rPr>
        <w:tab/>
      </w:r>
      <w:r w:rsidRPr="009D2420">
        <w:rPr>
          <w:rFonts w:ascii="Times New Roman" w:hAnsi="Times New Roman"/>
          <w:sz w:val="18"/>
          <w:szCs w:val="18"/>
        </w:rPr>
        <w:tab/>
      </w:r>
      <w:r w:rsidRPr="009D2420">
        <w:rPr>
          <w:rFonts w:ascii="Times New Roman" w:hAnsi="Times New Roman"/>
          <w:sz w:val="18"/>
          <w:szCs w:val="18"/>
        </w:rPr>
        <w:tab/>
      </w:r>
      <w:r w:rsidRPr="009D2420">
        <w:rPr>
          <w:rFonts w:ascii="Times New Roman" w:hAnsi="Times New Roman"/>
          <w:sz w:val="18"/>
          <w:szCs w:val="18"/>
        </w:rPr>
        <w:tab/>
      </w:r>
      <w:r w:rsidRPr="009D2420">
        <w:rPr>
          <w:rFonts w:ascii="Times New Roman" w:hAnsi="Times New Roman"/>
          <w:sz w:val="18"/>
          <w:szCs w:val="18"/>
        </w:rPr>
        <w:tab/>
      </w:r>
      <w:r w:rsidRPr="009D2420">
        <w:rPr>
          <w:rFonts w:ascii="Times New Roman" w:hAnsi="Times New Roman"/>
          <w:sz w:val="18"/>
          <w:szCs w:val="18"/>
        </w:rPr>
        <w:tab/>
        <w:t>В.П. Фадеев</w:t>
      </w:r>
    </w:p>
    <w:p w:rsidR="00F7020D" w:rsidRDefault="00F7020D" w:rsidP="00F7020D">
      <w:pPr>
        <w:pStyle w:val="Standard"/>
        <w:tabs>
          <w:tab w:val="left" w:pos="45"/>
          <w:tab w:val="left" w:pos="600"/>
          <w:tab w:val="left" w:pos="1620"/>
        </w:tabs>
        <w:spacing w:line="100" w:lineRule="atLeast"/>
        <w:rPr>
          <w:rFonts w:ascii="Times New Roman" w:hAnsi="Times New Roman"/>
        </w:rPr>
      </w:pPr>
      <w:r>
        <w:rPr>
          <w:rFonts w:ascii="Times New Roman" w:hAnsi="Times New Roman"/>
        </w:rPr>
        <w:t xml:space="preserve">   </w:t>
      </w:r>
    </w:p>
    <w:p w:rsidR="00F7020D" w:rsidRDefault="00F7020D" w:rsidP="00F7020D">
      <w:pPr>
        <w:pStyle w:val="Standard"/>
        <w:tabs>
          <w:tab w:val="left" w:pos="45"/>
          <w:tab w:val="left" w:pos="600"/>
          <w:tab w:val="left" w:pos="1620"/>
        </w:tabs>
        <w:spacing w:line="100" w:lineRule="atLeast"/>
        <w:rPr>
          <w:rFonts w:ascii="Times New Roman" w:hAnsi="Times New Roman"/>
        </w:rPr>
      </w:pPr>
    </w:p>
    <w:p w:rsidR="00F7020D" w:rsidRDefault="00F7020D" w:rsidP="00F7020D">
      <w:pPr>
        <w:pStyle w:val="Standard"/>
        <w:tabs>
          <w:tab w:val="left" w:pos="45"/>
          <w:tab w:val="left" w:pos="600"/>
          <w:tab w:val="left" w:pos="1620"/>
        </w:tabs>
        <w:spacing w:line="100" w:lineRule="atLeast"/>
        <w:rPr>
          <w:rFonts w:ascii="Times New Roman" w:hAnsi="Times New Roman"/>
        </w:rPr>
      </w:pPr>
    </w:p>
    <w:p w:rsidR="00F7020D" w:rsidRPr="00F7020D" w:rsidRDefault="00F7020D" w:rsidP="00F7020D">
      <w:pPr>
        <w:pStyle w:val="Standard"/>
        <w:tabs>
          <w:tab w:val="left" w:pos="45"/>
          <w:tab w:val="left" w:pos="600"/>
          <w:tab w:val="left" w:pos="1620"/>
        </w:tabs>
        <w:ind w:hanging="405"/>
        <w:rPr>
          <w:sz w:val="18"/>
          <w:szCs w:val="18"/>
        </w:rPr>
      </w:pPr>
      <w:r>
        <w:rPr>
          <w:rFonts w:ascii="Times New Roman" w:hAnsi="Times New Roman"/>
        </w:rPr>
        <w:t xml:space="preserve">     </w:t>
      </w:r>
      <w:r>
        <w:rPr>
          <w:rFonts w:ascii="Times New Roman" w:hAnsi="Times New Roman"/>
          <w:sz w:val="28"/>
          <w:szCs w:val="28"/>
        </w:rPr>
        <w:t xml:space="preserve">      </w:t>
      </w:r>
      <w:r w:rsidRPr="00F7020D">
        <w:rPr>
          <w:rFonts w:ascii="Times New Roman" w:hAnsi="Times New Roman"/>
          <w:sz w:val="18"/>
          <w:szCs w:val="18"/>
        </w:rPr>
        <w:t xml:space="preserve"> </w:t>
      </w:r>
      <w:r w:rsidRPr="00F7020D">
        <w:rPr>
          <w:rFonts w:ascii="Times New Roman" w:eastAsia="Times New Roman CYR" w:hAnsi="Times New Roman" w:cs="Times New Roman CYR"/>
          <w:sz w:val="18"/>
          <w:szCs w:val="18"/>
        </w:rPr>
        <w:t>Российская</w:t>
      </w:r>
      <w:r>
        <w:rPr>
          <w:rFonts w:ascii="Times New Roman" w:eastAsia="Times New Roman CYR" w:hAnsi="Times New Roman" w:cs="Times New Roman CYR"/>
          <w:sz w:val="28"/>
          <w:szCs w:val="28"/>
        </w:rPr>
        <w:t xml:space="preserve"> </w:t>
      </w:r>
      <w:r w:rsidRPr="00F7020D">
        <w:rPr>
          <w:rFonts w:ascii="Times New Roman" w:eastAsia="Times New Roman CYR" w:hAnsi="Times New Roman" w:cs="Times New Roman CYR"/>
          <w:sz w:val="18"/>
          <w:szCs w:val="18"/>
        </w:rPr>
        <w:t>Федерация</w:t>
      </w:r>
    </w:p>
    <w:p w:rsidR="00F7020D" w:rsidRPr="00F7020D" w:rsidRDefault="00F7020D" w:rsidP="00F7020D">
      <w:pPr>
        <w:pStyle w:val="Standard"/>
        <w:ind w:left="-405"/>
        <w:rPr>
          <w:rFonts w:ascii="Times New Roman" w:hAnsi="Times New Roman"/>
          <w:sz w:val="18"/>
          <w:szCs w:val="18"/>
        </w:rPr>
      </w:pPr>
      <w:r w:rsidRPr="00F7020D">
        <w:rPr>
          <w:rFonts w:ascii="Times New Roman" w:hAnsi="Times New Roman"/>
          <w:sz w:val="18"/>
          <w:szCs w:val="18"/>
        </w:rPr>
        <w:t xml:space="preserve">            </w:t>
      </w:r>
      <w:r>
        <w:rPr>
          <w:rFonts w:ascii="Times New Roman" w:hAnsi="Times New Roman"/>
          <w:sz w:val="18"/>
          <w:szCs w:val="18"/>
        </w:rPr>
        <w:t xml:space="preserve">      </w:t>
      </w:r>
      <w:r w:rsidRPr="00F7020D">
        <w:rPr>
          <w:rFonts w:ascii="Times New Roman" w:hAnsi="Times New Roman"/>
          <w:sz w:val="18"/>
          <w:szCs w:val="18"/>
        </w:rPr>
        <w:t xml:space="preserve">АДМИНИСТРАЦИЯ                                                                                                                                                            </w:t>
      </w:r>
      <w:r w:rsidRPr="00F7020D">
        <w:rPr>
          <w:rFonts w:ascii="Times New Roman" w:hAnsi="Times New Roman"/>
          <w:sz w:val="18"/>
          <w:szCs w:val="18"/>
        </w:rPr>
        <w:tab/>
      </w:r>
      <w:r>
        <w:rPr>
          <w:rFonts w:ascii="Times New Roman" w:hAnsi="Times New Roman"/>
          <w:sz w:val="18"/>
          <w:szCs w:val="18"/>
        </w:rPr>
        <w:t xml:space="preserve">       сельского поселения </w:t>
      </w:r>
      <w:r w:rsidRPr="00F7020D">
        <w:rPr>
          <w:rFonts w:ascii="Times New Roman" w:hAnsi="Times New Roman"/>
          <w:sz w:val="18"/>
          <w:szCs w:val="18"/>
        </w:rPr>
        <w:t xml:space="preserve"> </w:t>
      </w:r>
      <w:proofErr w:type="gramStart"/>
      <w:r w:rsidRPr="00F7020D">
        <w:rPr>
          <w:rFonts w:ascii="Times New Roman" w:hAnsi="Times New Roman"/>
          <w:sz w:val="18"/>
          <w:szCs w:val="18"/>
        </w:rPr>
        <w:t>Старый</w:t>
      </w:r>
      <w:proofErr w:type="gramEnd"/>
      <w:r w:rsidRPr="00F7020D">
        <w:rPr>
          <w:rFonts w:ascii="Times New Roman" w:hAnsi="Times New Roman"/>
          <w:sz w:val="18"/>
          <w:szCs w:val="18"/>
        </w:rPr>
        <w:t xml:space="preserve"> </w:t>
      </w:r>
      <w:proofErr w:type="spellStart"/>
      <w:r w:rsidRPr="00F7020D">
        <w:rPr>
          <w:rFonts w:ascii="Times New Roman" w:hAnsi="Times New Roman"/>
          <w:sz w:val="18"/>
          <w:szCs w:val="18"/>
        </w:rPr>
        <w:t>Аманак</w:t>
      </w:r>
      <w:proofErr w:type="spellEnd"/>
      <w:r w:rsidRPr="00F7020D">
        <w:rPr>
          <w:rFonts w:ascii="Times New Roman" w:hAnsi="Times New Roman"/>
          <w:sz w:val="18"/>
          <w:szCs w:val="18"/>
        </w:rPr>
        <w:t xml:space="preserve">                                                                                                                     </w:t>
      </w:r>
      <w:r w:rsidRPr="00F7020D">
        <w:rPr>
          <w:rFonts w:ascii="Times New Roman" w:hAnsi="Times New Roman"/>
          <w:sz w:val="18"/>
          <w:szCs w:val="18"/>
        </w:rPr>
        <w:tab/>
      </w:r>
      <w:r>
        <w:rPr>
          <w:rFonts w:ascii="Times New Roman" w:hAnsi="Times New Roman"/>
          <w:sz w:val="18"/>
          <w:szCs w:val="18"/>
        </w:rPr>
        <w:t xml:space="preserve">          </w:t>
      </w:r>
      <w:r w:rsidR="00882E30">
        <w:rPr>
          <w:rFonts w:ascii="Times New Roman" w:hAnsi="Times New Roman"/>
          <w:sz w:val="18"/>
          <w:szCs w:val="18"/>
        </w:rPr>
        <w:t xml:space="preserve">       </w:t>
      </w:r>
      <w:r w:rsidR="00882E30" w:rsidRPr="00F7020D">
        <w:rPr>
          <w:rFonts w:ascii="Times New Roman" w:hAnsi="Times New Roman"/>
          <w:sz w:val="18"/>
          <w:szCs w:val="18"/>
        </w:rPr>
        <w:t xml:space="preserve">муниципального </w:t>
      </w:r>
      <w:r w:rsidRPr="00F7020D">
        <w:rPr>
          <w:rFonts w:ascii="Times New Roman" w:hAnsi="Times New Roman"/>
          <w:sz w:val="18"/>
          <w:szCs w:val="18"/>
        </w:rPr>
        <w:t>рай</w:t>
      </w:r>
      <w:r>
        <w:rPr>
          <w:rFonts w:ascii="Times New Roman" w:hAnsi="Times New Roman"/>
          <w:sz w:val="18"/>
          <w:szCs w:val="18"/>
        </w:rPr>
        <w:t xml:space="preserve">она </w:t>
      </w:r>
      <w:proofErr w:type="spellStart"/>
      <w:r w:rsidRPr="00F7020D">
        <w:rPr>
          <w:rFonts w:ascii="Times New Roman" w:hAnsi="Times New Roman"/>
          <w:sz w:val="18"/>
          <w:szCs w:val="18"/>
        </w:rPr>
        <w:t>Похвистневский</w:t>
      </w:r>
      <w:proofErr w:type="spellEnd"/>
      <w:r w:rsidRPr="00F7020D">
        <w:rPr>
          <w:rFonts w:ascii="Times New Roman" w:hAnsi="Times New Roman"/>
          <w:sz w:val="18"/>
          <w:szCs w:val="18"/>
        </w:rPr>
        <w:t xml:space="preserve">                                                                                                                           </w:t>
      </w:r>
    </w:p>
    <w:p w:rsidR="00F7020D" w:rsidRPr="00F7020D" w:rsidRDefault="00F7020D" w:rsidP="00F7020D">
      <w:pPr>
        <w:pStyle w:val="Standard"/>
        <w:ind w:left="-405"/>
        <w:rPr>
          <w:rFonts w:ascii="Times New Roman" w:hAnsi="Times New Roman"/>
          <w:sz w:val="18"/>
          <w:szCs w:val="18"/>
        </w:rPr>
      </w:pPr>
      <w:r w:rsidRPr="00F7020D">
        <w:rPr>
          <w:rFonts w:ascii="Times New Roman" w:hAnsi="Times New Roman"/>
          <w:sz w:val="18"/>
          <w:szCs w:val="18"/>
        </w:rPr>
        <w:t xml:space="preserve">            </w:t>
      </w:r>
      <w:r>
        <w:rPr>
          <w:rFonts w:ascii="Times New Roman" w:hAnsi="Times New Roman"/>
          <w:sz w:val="18"/>
          <w:szCs w:val="18"/>
        </w:rPr>
        <w:t xml:space="preserve">   </w:t>
      </w:r>
      <w:r w:rsidRPr="00F7020D">
        <w:rPr>
          <w:rFonts w:ascii="Times New Roman" w:hAnsi="Times New Roman"/>
          <w:sz w:val="18"/>
          <w:szCs w:val="18"/>
        </w:rPr>
        <w:t xml:space="preserve">Самарской области              </w:t>
      </w:r>
    </w:p>
    <w:p w:rsidR="00F7020D" w:rsidRPr="00F7020D" w:rsidRDefault="00882E30" w:rsidP="00F7020D">
      <w:pPr>
        <w:pStyle w:val="Standard"/>
        <w:tabs>
          <w:tab w:val="left" w:pos="345"/>
          <w:tab w:val="center" w:pos="2231"/>
        </w:tabs>
        <w:spacing w:after="120"/>
        <w:rPr>
          <w:rFonts w:ascii="Times New Roman" w:hAnsi="Times New Roman"/>
          <w:sz w:val="18"/>
          <w:szCs w:val="18"/>
        </w:rPr>
      </w:pPr>
      <w:r>
        <w:rPr>
          <w:rFonts w:ascii="Times New Roman" w:hAnsi="Times New Roman"/>
          <w:sz w:val="18"/>
          <w:szCs w:val="18"/>
        </w:rPr>
        <w:t xml:space="preserve">    </w:t>
      </w:r>
      <w:r w:rsidR="00F7020D">
        <w:rPr>
          <w:rFonts w:ascii="Times New Roman" w:hAnsi="Times New Roman"/>
          <w:sz w:val="18"/>
          <w:szCs w:val="18"/>
        </w:rPr>
        <w:t xml:space="preserve"> </w:t>
      </w:r>
      <w:r w:rsidR="00F7020D" w:rsidRPr="00F7020D">
        <w:rPr>
          <w:rFonts w:ascii="Times New Roman" w:hAnsi="Times New Roman"/>
          <w:sz w:val="18"/>
          <w:szCs w:val="18"/>
        </w:rPr>
        <w:t>ПОСТАНОВЛЕНИЕ</w:t>
      </w:r>
    </w:p>
    <w:p w:rsidR="00F7020D" w:rsidRPr="00F7020D" w:rsidRDefault="00F7020D" w:rsidP="00F7020D">
      <w:pPr>
        <w:pStyle w:val="Standard"/>
        <w:tabs>
          <w:tab w:val="right" w:pos="3967"/>
        </w:tabs>
        <w:ind w:left="-495"/>
        <w:rPr>
          <w:sz w:val="18"/>
          <w:szCs w:val="18"/>
        </w:rPr>
      </w:pPr>
      <w:r w:rsidRPr="00F7020D">
        <w:rPr>
          <w:rFonts w:ascii="Times New Roman" w:hAnsi="Times New Roman"/>
          <w:sz w:val="18"/>
          <w:szCs w:val="18"/>
        </w:rPr>
        <w:t xml:space="preserve">                 26.08.2019  №  89                                                                                                                                                                         </w:t>
      </w:r>
      <w:r w:rsidRPr="00F7020D">
        <w:rPr>
          <w:rFonts w:ascii="Times New Roman" w:hAnsi="Times New Roman"/>
          <w:sz w:val="18"/>
          <w:szCs w:val="18"/>
          <w:u w:val="single"/>
        </w:rPr>
        <w:t xml:space="preserve">                                    </w:t>
      </w:r>
      <w:r w:rsidRPr="00F7020D">
        <w:rPr>
          <w:rFonts w:ascii="Times New Roman" w:hAnsi="Times New Roman"/>
          <w:sz w:val="18"/>
          <w:szCs w:val="18"/>
        </w:rPr>
        <w:t xml:space="preserve">            </w:t>
      </w:r>
      <w:r w:rsidRPr="00F7020D">
        <w:rPr>
          <w:rFonts w:ascii="Times New Roman" w:hAnsi="Times New Roman"/>
          <w:sz w:val="18"/>
          <w:szCs w:val="18"/>
          <w:u w:val="single"/>
        </w:rPr>
        <w:t xml:space="preserve"> </w:t>
      </w:r>
    </w:p>
    <w:p w:rsidR="00F7020D" w:rsidRPr="00F7020D" w:rsidRDefault="00F7020D" w:rsidP="00F7020D">
      <w:pPr>
        <w:pStyle w:val="Standard"/>
        <w:tabs>
          <w:tab w:val="left" w:pos="1620"/>
        </w:tabs>
        <w:rPr>
          <w:rFonts w:ascii="Times New Roman" w:hAnsi="Times New Roman"/>
          <w:sz w:val="18"/>
          <w:szCs w:val="18"/>
        </w:rPr>
      </w:pPr>
      <w:r w:rsidRPr="00F7020D">
        <w:rPr>
          <w:rFonts w:ascii="Times New Roman" w:hAnsi="Times New Roman"/>
          <w:sz w:val="18"/>
          <w:szCs w:val="18"/>
        </w:rPr>
        <w:t xml:space="preserve">           </w:t>
      </w:r>
      <w:proofErr w:type="gramStart"/>
      <w:r w:rsidRPr="00F7020D">
        <w:rPr>
          <w:rFonts w:ascii="Times New Roman" w:hAnsi="Times New Roman"/>
          <w:sz w:val="18"/>
          <w:szCs w:val="18"/>
        </w:rPr>
        <w:t>с</w:t>
      </w:r>
      <w:proofErr w:type="gramEnd"/>
      <w:r w:rsidRPr="00F7020D">
        <w:rPr>
          <w:rFonts w:ascii="Times New Roman" w:hAnsi="Times New Roman"/>
          <w:sz w:val="18"/>
          <w:szCs w:val="18"/>
        </w:rPr>
        <w:t xml:space="preserve">. Старый </w:t>
      </w:r>
      <w:proofErr w:type="spellStart"/>
      <w:r w:rsidRPr="00F7020D">
        <w:rPr>
          <w:rFonts w:ascii="Times New Roman" w:hAnsi="Times New Roman"/>
          <w:sz w:val="18"/>
          <w:szCs w:val="18"/>
        </w:rPr>
        <w:t>Аманак</w:t>
      </w:r>
      <w:proofErr w:type="spellEnd"/>
    </w:p>
    <w:p w:rsidR="00F7020D" w:rsidRPr="00F7020D" w:rsidRDefault="00F7020D" w:rsidP="00F7020D">
      <w:pPr>
        <w:pStyle w:val="Standard"/>
        <w:tabs>
          <w:tab w:val="left" w:pos="1620"/>
        </w:tabs>
        <w:rPr>
          <w:rFonts w:ascii="Times New Roman" w:hAnsi="Times New Roman"/>
          <w:sz w:val="18"/>
          <w:szCs w:val="18"/>
        </w:rPr>
      </w:pPr>
    </w:p>
    <w:p w:rsidR="00F7020D" w:rsidRPr="00F7020D" w:rsidRDefault="00F7020D" w:rsidP="00F7020D">
      <w:pPr>
        <w:pStyle w:val="Standard"/>
        <w:tabs>
          <w:tab w:val="left" w:pos="1620"/>
        </w:tabs>
        <w:rPr>
          <w:rFonts w:ascii="Times New Roman" w:hAnsi="Times New Roman"/>
          <w:sz w:val="18"/>
          <w:szCs w:val="18"/>
        </w:rPr>
      </w:pPr>
      <w:r w:rsidRPr="00F7020D">
        <w:rPr>
          <w:rFonts w:ascii="Times New Roman" w:hAnsi="Times New Roman"/>
          <w:sz w:val="18"/>
          <w:szCs w:val="18"/>
        </w:rPr>
        <w:t>О внесении изменений</w:t>
      </w:r>
    </w:p>
    <w:p w:rsidR="00F7020D" w:rsidRPr="00F7020D" w:rsidRDefault="00F7020D" w:rsidP="00F7020D">
      <w:pPr>
        <w:pStyle w:val="Standard"/>
        <w:tabs>
          <w:tab w:val="left" w:pos="1620"/>
        </w:tabs>
        <w:rPr>
          <w:rFonts w:ascii="Times New Roman" w:hAnsi="Times New Roman"/>
          <w:sz w:val="18"/>
          <w:szCs w:val="18"/>
        </w:rPr>
      </w:pPr>
      <w:r w:rsidRPr="00F7020D">
        <w:rPr>
          <w:rFonts w:ascii="Times New Roman" w:hAnsi="Times New Roman"/>
          <w:sz w:val="18"/>
          <w:szCs w:val="18"/>
        </w:rPr>
        <w:t>в Постановление от 17.01.2013 №3</w:t>
      </w:r>
    </w:p>
    <w:p w:rsidR="00F7020D" w:rsidRPr="00F7020D" w:rsidRDefault="00F7020D" w:rsidP="00F7020D">
      <w:pPr>
        <w:pStyle w:val="Standard"/>
        <w:tabs>
          <w:tab w:val="left" w:pos="1620"/>
        </w:tabs>
        <w:rPr>
          <w:rFonts w:ascii="Times New Roman" w:hAnsi="Times New Roman"/>
          <w:sz w:val="18"/>
          <w:szCs w:val="18"/>
        </w:rPr>
      </w:pPr>
    </w:p>
    <w:p w:rsidR="00F7020D" w:rsidRPr="00F7020D" w:rsidRDefault="00F7020D" w:rsidP="00F7020D">
      <w:pPr>
        <w:pStyle w:val="Standard"/>
        <w:tabs>
          <w:tab w:val="left" w:pos="1620"/>
        </w:tabs>
        <w:jc w:val="both"/>
        <w:rPr>
          <w:rFonts w:ascii="Times New Roman" w:hAnsi="Times New Roman"/>
          <w:sz w:val="18"/>
          <w:szCs w:val="18"/>
        </w:rPr>
      </w:pPr>
      <w:r w:rsidRPr="00F7020D">
        <w:rPr>
          <w:rFonts w:ascii="Times New Roman" w:hAnsi="Times New Roman"/>
          <w:sz w:val="18"/>
          <w:szCs w:val="18"/>
        </w:rPr>
        <w:t xml:space="preserve">     В связи с уточнением протяженности автомобильных дорог общего пользования местного значения на территории сельского поселения </w:t>
      </w:r>
      <w:proofErr w:type="gramStart"/>
      <w:r w:rsidRPr="00F7020D">
        <w:rPr>
          <w:rFonts w:ascii="Times New Roman" w:hAnsi="Times New Roman"/>
          <w:sz w:val="18"/>
          <w:szCs w:val="18"/>
        </w:rPr>
        <w:t>Старый</w:t>
      </w:r>
      <w:proofErr w:type="gramEnd"/>
      <w:r w:rsidRPr="00F7020D">
        <w:rPr>
          <w:rFonts w:ascii="Times New Roman" w:hAnsi="Times New Roman"/>
          <w:sz w:val="18"/>
          <w:szCs w:val="18"/>
        </w:rPr>
        <w:t xml:space="preserve"> </w:t>
      </w:r>
      <w:proofErr w:type="spellStart"/>
      <w:r w:rsidRPr="00F7020D">
        <w:rPr>
          <w:rFonts w:ascii="Times New Roman" w:hAnsi="Times New Roman"/>
          <w:sz w:val="18"/>
          <w:szCs w:val="18"/>
        </w:rPr>
        <w:t>Аманак</w:t>
      </w:r>
      <w:proofErr w:type="spellEnd"/>
      <w:r w:rsidRPr="00F7020D">
        <w:rPr>
          <w:rFonts w:ascii="Times New Roman" w:hAnsi="Times New Roman"/>
          <w:sz w:val="18"/>
          <w:szCs w:val="18"/>
        </w:rPr>
        <w:t xml:space="preserve"> муниципального района </w:t>
      </w:r>
      <w:proofErr w:type="spellStart"/>
      <w:r w:rsidRPr="00F7020D">
        <w:rPr>
          <w:rFonts w:ascii="Times New Roman" w:hAnsi="Times New Roman"/>
          <w:sz w:val="18"/>
          <w:szCs w:val="18"/>
        </w:rPr>
        <w:t>Похвистневский</w:t>
      </w:r>
      <w:proofErr w:type="spellEnd"/>
      <w:r w:rsidRPr="00F7020D">
        <w:rPr>
          <w:rFonts w:ascii="Times New Roman" w:hAnsi="Times New Roman"/>
          <w:sz w:val="18"/>
          <w:szCs w:val="18"/>
        </w:rPr>
        <w:t xml:space="preserve"> Самарской области, руководствуясь Уставом поселения Администрация сельского поселения Старый </w:t>
      </w:r>
      <w:proofErr w:type="spellStart"/>
      <w:r w:rsidRPr="00F7020D">
        <w:rPr>
          <w:rFonts w:ascii="Times New Roman" w:hAnsi="Times New Roman"/>
          <w:sz w:val="18"/>
          <w:szCs w:val="18"/>
        </w:rPr>
        <w:t>Аманак</w:t>
      </w:r>
      <w:proofErr w:type="spellEnd"/>
    </w:p>
    <w:p w:rsidR="00F7020D" w:rsidRPr="00F7020D" w:rsidRDefault="00F7020D" w:rsidP="00F7020D">
      <w:pPr>
        <w:pStyle w:val="Standard"/>
        <w:tabs>
          <w:tab w:val="left" w:pos="1620"/>
        </w:tabs>
        <w:jc w:val="both"/>
        <w:rPr>
          <w:rFonts w:ascii="Times New Roman" w:hAnsi="Times New Roman"/>
          <w:sz w:val="18"/>
          <w:szCs w:val="18"/>
        </w:rPr>
      </w:pPr>
      <w:r w:rsidRPr="00F7020D">
        <w:rPr>
          <w:rFonts w:ascii="Times New Roman" w:hAnsi="Times New Roman"/>
          <w:sz w:val="18"/>
          <w:szCs w:val="18"/>
        </w:rPr>
        <w:t xml:space="preserve">                                                 ПОСТАНОВЛЯЕТ:</w:t>
      </w:r>
    </w:p>
    <w:p w:rsidR="00F7020D" w:rsidRPr="00F7020D" w:rsidRDefault="00F7020D" w:rsidP="00F7020D">
      <w:pPr>
        <w:pStyle w:val="Standard"/>
        <w:tabs>
          <w:tab w:val="left" w:pos="1620"/>
        </w:tabs>
        <w:jc w:val="both"/>
        <w:rPr>
          <w:sz w:val="18"/>
          <w:szCs w:val="18"/>
        </w:rPr>
      </w:pPr>
      <w:r w:rsidRPr="00F7020D">
        <w:rPr>
          <w:rFonts w:ascii="Times New Roman" w:hAnsi="Times New Roman"/>
          <w:sz w:val="18"/>
          <w:szCs w:val="18"/>
        </w:rPr>
        <w:t xml:space="preserve">1. </w:t>
      </w:r>
      <w:proofErr w:type="gramStart"/>
      <w:r w:rsidRPr="00F7020D">
        <w:rPr>
          <w:rFonts w:ascii="Times New Roman" w:hAnsi="Times New Roman"/>
          <w:sz w:val="18"/>
          <w:szCs w:val="18"/>
        </w:rPr>
        <w:t xml:space="preserve">Внести изменение в Постановление Администрации сельского поселения Старый </w:t>
      </w:r>
      <w:proofErr w:type="spellStart"/>
      <w:r w:rsidRPr="00F7020D">
        <w:rPr>
          <w:rFonts w:ascii="Times New Roman" w:hAnsi="Times New Roman"/>
          <w:sz w:val="18"/>
          <w:szCs w:val="18"/>
        </w:rPr>
        <w:t>Аманак</w:t>
      </w:r>
      <w:proofErr w:type="spellEnd"/>
      <w:r w:rsidRPr="00F7020D">
        <w:rPr>
          <w:rFonts w:ascii="Times New Roman" w:hAnsi="Times New Roman"/>
          <w:sz w:val="18"/>
          <w:szCs w:val="18"/>
        </w:rPr>
        <w:t xml:space="preserve"> муниципального района </w:t>
      </w:r>
      <w:proofErr w:type="spellStart"/>
      <w:r w:rsidRPr="00F7020D">
        <w:rPr>
          <w:rFonts w:ascii="Times New Roman" w:hAnsi="Times New Roman"/>
          <w:sz w:val="18"/>
          <w:szCs w:val="18"/>
        </w:rPr>
        <w:t>Похвистневский</w:t>
      </w:r>
      <w:proofErr w:type="spellEnd"/>
      <w:r w:rsidRPr="00F7020D">
        <w:rPr>
          <w:rFonts w:ascii="Times New Roman" w:hAnsi="Times New Roman"/>
          <w:sz w:val="18"/>
          <w:szCs w:val="18"/>
        </w:rPr>
        <w:t xml:space="preserve"> Самарской области  от 17.01.2013г. №3 (с изменениями от 30.12.2013 №72, от 30.12.2014 №95,</w:t>
      </w:r>
      <w:r w:rsidRPr="00F7020D">
        <w:rPr>
          <w:rFonts w:ascii="Times New Roman" w:hAnsi="Times New Roman"/>
          <w:sz w:val="18"/>
          <w:szCs w:val="18"/>
          <w:shd w:val="clear" w:color="auto" w:fill="FFFF00"/>
        </w:rPr>
        <w:t xml:space="preserve"> от </w:t>
      </w:r>
      <w:r w:rsidRPr="00F7020D">
        <w:rPr>
          <w:rFonts w:ascii="Times New Roman" w:hAnsi="Times New Roman"/>
          <w:sz w:val="18"/>
          <w:szCs w:val="18"/>
        </w:rPr>
        <w:t xml:space="preserve">23.12.2016 № 89, от 28.12.2018 №127) «Перечень автомобильных дорог общего пользования местного значения сельского поселения Старый </w:t>
      </w:r>
      <w:proofErr w:type="spellStart"/>
      <w:r w:rsidRPr="00F7020D">
        <w:rPr>
          <w:rFonts w:ascii="Times New Roman" w:hAnsi="Times New Roman"/>
          <w:sz w:val="18"/>
          <w:szCs w:val="18"/>
        </w:rPr>
        <w:t>Аманак</w:t>
      </w:r>
      <w:proofErr w:type="spellEnd"/>
      <w:r w:rsidRPr="00F7020D">
        <w:rPr>
          <w:rFonts w:ascii="Times New Roman" w:hAnsi="Times New Roman"/>
          <w:sz w:val="18"/>
          <w:szCs w:val="18"/>
        </w:rPr>
        <w:t xml:space="preserve"> муниципального района </w:t>
      </w:r>
      <w:proofErr w:type="spellStart"/>
      <w:r w:rsidRPr="00F7020D">
        <w:rPr>
          <w:rFonts w:ascii="Times New Roman" w:hAnsi="Times New Roman"/>
          <w:sz w:val="18"/>
          <w:szCs w:val="18"/>
        </w:rPr>
        <w:t>Похвистневский</w:t>
      </w:r>
      <w:proofErr w:type="spellEnd"/>
      <w:r w:rsidRPr="00F7020D">
        <w:rPr>
          <w:rFonts w:ascii="Times New Roman" w:hAnsi="Times New Roman"/>
          <w:sz w:val="18"/>
          <w:szCs w:val="18"/>
        </w:rPr>
        <w:t xml:space="preserve"> Самарской области», дополнить прилагаемый перечень автомобильных дорог общего пользования местного значения  сельского поселения Старый</w:t>
      </w:r>
      <w:proofErr w:type="gramEnd"/>
      <w:r w:rsidRPr="00F7020D">
        <w:rPr>
          <w:rFonts w:ascii="Times New Roman" w:hAnsi="Times New Roman"/>
          <w:sz w:val="18"/>
          <w:szCs w:val="18"/>
        </w:rPr>
        <w:t xml:space="preserve"> </w:t>
      </w:r>
      <w:proofErr w:type="spellStart"/>
      <w:r w:rsidRPr="00F7020D">
        <w:rPr>
          <w:rFonts w:ascii="Times New Roman" w:hAnsi="Times New Roman"/>
          <w:sz w:val="18"/>
          <w:szCs w:val="18"/>
        </w:rPr>
        <w:t>Аманак</w:t>
      </w:r>
      <w:proofErr w:type="spellEnd"/>
      <w:r w:rsidRPr="00F7020D">
        <w:rPr>
          <w:rFonts w:ascii="Times New Roman" w:hAnsi="Times New Roman"/>
          <w:sz w:val="18"/>
          <w:szCs w:val="18"/>
        </w:rPr>
        <w:t xml:space="preserve"> муниципального района </w:t>
      </w:r>
      <w:proofErr w:type="spellStart"/>
      <w:r w:rsidRPr="00F7020D">
        <w:rPr>
          <w:rFonts w:ascii="Times New Roman" w:hAnsi="Times New Roman"/>
          <w:sz w:val="18"/>
          <w:szCs w:val="18"/>
        </w:rPr>
        <w:t>Похвистневский</w:t>
      </w:r>
      <w:proofErr w:type="spellEnd"/>
      <w:r w:rsidRPr="00F7020D">
        <w:rPr>
          <w:rFonts w:ascii="Times New Roman" w:hAnsi="Times New Roman"/>
          <w:sz w:val="18"/>
          <w:szCs w:val="18"/>
        </w:rPr>
        <w:t xml:space="preserve"> Самарской области пунктами с 78 по 83 (прилагается).</w:t>
      </w:r>
    </w:p>
    <w:p w:rsidR="00F7020D" w:rsidRPr="00F7020D" w:rsidRDefault="00F7020D" w:rsidP="00F7020D">
      <w:pPr>
        <w:pStyle w:val="Standard"/>
        <w:tabs>
          <w:tab w:val="left" w:pos="1620"/>
        </w:tabs>
        <w:jc w:val="both"/>
        <w:rPr>
          <w:rFonts w:ascii="Times New Roman" w:hAnsi="Times New Roman"/>
          <w:sz w:val="18"/>
          <w:szCs w:val="18"/>
        </w:rPr>
      </w:pPr>
      <w:r w:rsidRPr="00F7020D">
        <w:rPr>
          <w:rFonts w:ascii="Times New Roman" w:hAnsi="Times New Roman"/>
          <w:sz w:val="18"/>
          <w:szCs w:val="18"/>
        </w:rPr>
        <w:t>2. Опубликовать настоящее Постановление в газете «</w:t>
      </w:r>
      <w:proofErr w:type="spellStart"/>
      <w:r w:rsidRPr="00F7020D">
        <w:rPr>
          <w:rFonts w:ascii="Times New Roman" w:hAnsi="Times New Roman"/>
          <w:sz w:val="18"/>
          <w:szCs w:val="18"/>
        </w:rPr>
        <w:t>Аманакские</w:t>
      </w:r>
      <w:proofErr w:type="spellEnd"/>
      <w:r w:rsidRPr="00F7020D">
        <w:rPr>
          <w:rFonts w:ascii="Times New Roman" w:hAnsi="Times New Roman"/>
          <w:sz w:val="18"/>
          <w:szCs w:val="18"/>
        </w:rPr>
        <w:t xml:space="preserve"> вести» и на официальном сайте Администрации  сельского поселения </w:t>
      </w:r>
      <w:proofErr w:type="gramStart"/>
      <w:r w:rsidRPr="00F7020D">
        <w:rPr>
          <w:rFonts w:ascii="Times New Roman" w:hAnsi="Times New Roman"/>
          <w:sz w:val="18"/>
          <w:szCs w:val="18"/>
        </w:rPr>
        <w:t>Старый</w:t>
      </w:r>
      <w:proofErr w:type="gramEnd"/>
      <w:r w:rsidRPr="00F7020D">
        <w:rPr>
          <w:rFonts w:ascii="Times New Roman" w:hAnsi="Times New Roman"/>
          <w:sz w:val="18"/>
          <w:szCs w:val="18"/>
        </w:rPr>
        <w:t xml:space="preserve"> </w:t>
      </w:r>
      <w:proofErr w:type="spellStart"/>
      <w:r w:rsidRPr="00F7020D">
        <w:rPr>
          <w:rFonts w:ascii="Times New Roman" w:hAnsi="Times New Roman"/>
          <w:sz w:val="18"/>
          <w:szCs w:val="18"/>
        </w:rPr>
        <w:t>Аманак</w:t>
      </w:r>
      <w:proofErr w:type="spellEnd"/>
      <w:r w:rsidRPr="00F7020D">
        <w:rPr>
          <w:rFonts w:ascii="Times New Roman" w:hAnsi="Times New Roman"/>
          <w:sz w:val="18"/>
          <w:szCs w:val="18"/>
        </w:rPr>
        <w:t xml:space="preserve"> муниципального района </w:t>
      </w:r>
      <w:proofErr w:type="spellStart"/>
      <w:r w:rsidRPr="00F7020D">
        <w:rPr>
          <w:rFonts w:ascii="Times New Roman" w:hAnsi="Times New Roman"/>
          <w:sz w:val="18"/>
          <w:szCs w:val="18"/>
        </w:rPr>
        <w:t>Похвистневский</w:t>
      </w:r>
      <w:proofErr w:type="spellEnd"/>
      <w:r w:rsidRPr="00F7020D">
        <w:rPr>
          <w:rFonts w:ascii="Times New Roman" w:hAnsi="Times New Roman"/>
          <w:sz w:val="18"/>
          <w:szCs w:val="18"/>
        </w:rPr>
        <w:t xml:space="preserve"> Самарской области.</w:t>
      </w:r>
    </w:p>
    <w:p w:rsidR="00F7020D" w:rsidRPr="00F7020D" w:rsidRDefault="00F7020D" w:rsidP="00F7020D">
      <w:pPr>
        <w:pStyle w:val="Standard"/>
        <w:tabs>
          <w:tab w:val="left" w:pos="1620"/>
        </w:tabs>
        <w:jc w:val="both"/>
        <w:rPr>
          <w:rFonts w:ascii="Times New Roman" w:hAnsi="Times New Roman"/>
          <w:sz w:val="18"/>
          <w:szCs w:val="18"/>
        </w:rPr>
      </w:pPr>
      <w:r w:rsidRPr="00F7020D">
        <w:rPr>
          <w:rFonts w:ascii="Times New Roman" w:hAnsi="Times New Roman"/>
          <w:sz w:val="18"/>
          <w:szCs w:val="18"/>
        </w:rPr>
        <w:t xml:space="preserve">3. </w:t>
      </w:r>
      <w:proofErr w:type="gramStart"/>
      <w:r w:rsidRPr="00F7020D">
        <w:rPr>
          <w:rFonts w:ascii="Times New Roman" w:hAnsi="Times New Roman"/>
          <w:sz w:val="18"/>
          <w:szCs w:val="18"/>
        </w:rPr>
        <w:t>Контроль за</w:t>
      </w:r>
      <w:proofErr w:type="gramEnd"/>
      <w:r w:rsidRPr="00F7020D">
        <w:rPr>
          <w:rFonts w:ascii="Times New Roman" w:hAnsi="Times New Roman"/>
          <w:sz w:val="18"/>
          <w:szCs w:val="18"/>
        </w:rPr>
        <w:t xml:space="preserve"> исполнением настоящего Постановления оставляю за собой.                              </w:t>
      </w:r>
    </w:p>
    <w:p w:rsidR="00F7020D" w:rsidRPr="00F7020D" w:rsidRDefault="00F7020D" w:rsidP="00F7020D">
      <w:pPr>
        <w:pStyle w:val="Standard"/>
        <w:tabs>
          <w:tab w:val="left" w:pos="10110"/>
        </w:tabs>
        <w:rPr>
          <w:rFonts w:ascii="Times New Roman" w:eastAsia="Times New Roman CYR" w:hAnsi="Times New Roman" w:cs="Times New Roman CYR"/>
          <w:sz w:val="18"/>
          <w:szCs w:val="18"/>
        </w:rPr>
      </w:pPr>
      <w:r w:rsidRPr="00F7020D">
        <w:rPr>
          <w:rFonts w:ascii="Times New Roman" w:eastAsia="Times New Roman CYR" w:hAnsi="Times New Roman" w:cs="Times New Roman CYR"/>
          <w:sz w:val="18"/>
          <w:szCs w:val="18"/>
        </w:rPr>
        <w:t xml:space="preserve">                 </w:t>
      </w:r>
    </w:p>
    <w:p w:rsidR="00F7020D" w:rsidRPr="00F7020D" w:rsidRDefault="00F7020D" w:rsidP="00F7020D">
      <w:pPr>
        <w:pStyle w:val="Standard"/>
        <w:tabs>
          <w:tab w:val="left" w:pos="10110"/>
        </w:tabs>
        <w:rPr>
          <w:rFonts w:ascii="Times New Roman" w:eastAsia="Times New Roman CYR" w:hAnsi="Times New Roman" w:cs="Times New Roman CYR"/>
          <w:sz w:val="18"/>
          <w:szCs w:val="18"/>
        </w:rPr>
      </w:pPr>
    </w:p>
    <w:p w:rsidR="00F7020D" w:rsidRPr="00F7020D" w:rsidRDefault="00F7020D" w:rsidP="00F7020D">
      <w:pPr>
        <w:pStyle w:val="Standard"/>
        <w:tabs>
          <w:tab w:val="left" w:pos="45"/>
          <w:tab w:val="left" w:pos="600"/>
          <w:tab w:val="left" w:pos="1620"/>
        </w:tabs>
        <w:ind w:hanging="405"/>
        <w:rPr>
          <w:rFonts w:ascii="Times New Roman" w:eastAsia="Times New Roman CYR" w:hAnsi="Times New Roman" w:cs="Times New Roman CYR"/>
          <w:sz w:val="18"/>
          <w:szCs w:val="18"/>
        </w:rPr>
      </w:pPr>
      <w:r w:rsidRPr="00F7020D">
        <w:rPr>
          <w:rFonts w:ascii="Times New Roman" w:eastAsia="Times New Roman CYR" w:hAnsi="Times New Roman" w:cs="Times New Roman CYR"/>
          <w:sz w:val="18"/>
          <w:szCs w:val="18"/>
        </w:rPr>
        <w:t xml:space="preserve">                  Глава поселения                                                   В.П. Фадеев</w:t>
      </w:r>
    </w:p>
    <w:p w:rsidR="00F7020D" w:rsidRPr="00F7020D" w:rsidRDefault="00F7020D" w:rsidP="00F7020D">
      <w:pPr>
        <w:spacing w:line="240" w:lineRule="auto"/>
        <w:jc w:val="center"/>
        <w:rPr>
          <w:sz w:val="18"/>
          <w:szCs w:val="18"/>
        </w:rPr>
      </w:pPr>
      <w:r w:rsidRPr="00F7020D">
        <w:rPr>
          <w:sz w:val="18"/>
          <w:szCs w:val="18"/>
        </w:rPr>
        <w:t xml:space="preserve">                                                                                                                                           Утверждено Постановлением №89 от 26.08.2019г.</w:t>
      </w:r>
    </w:p>
    <w:p w:rsidR="00F7020D" w:rsidRPr="00F7020D" w:rsidRDefault="00F7020D" w:rsidP="00F7020D">
      <w:pPr>
        <w:spacing w:line="240" w:lineRule="auto"/>
        <w:ind w:firstLine="1020"/>
        <w:jc w:val="center"/>
        <w:rPr>
          <w:b/>
          <w:bCs/>
          <w:sz w:val="18"/>
          <w:szCs w:val="18"/>
        </w:rPr>
      </w:pPr>
    </w:p>
    <w:p w:rsidR="00F7020D" w:rsidRPr="00F7020D" w:rsidRDefault="00F7020D" w:rsidP="00F7020D">
      <w:pPr>
        <w:spacing w:line="240" w:lineRule="auto"/>
        <w:ind w:firstLine="1020"/>
        <w:jc w:val="center"/>
        <w:rPr>
          <w:b/>
          <w:bCs/>
          <w:sz w:val="18"/>
          <w:szCs w:val="18"/>
        </w:rPr>
      </w:pPr>
      <w:r w:rsidRPr="00F7020D">
        <w:rPr>
          <w:b/>
          <w:bCs/>
          <w:sz w:val="18"/>
          <w:szCs w:val="18"/>
        </w:rPr>
        <w:t>Дополнение №5 к  ПЕРЕЧНЮ</w:t>
      </w:r>
    </w:p>
    <w:p w:rsidR="00F7020D" w:rsidRPr="00F7020D" w:rsidRDefault="00F7020D" w:rsidP="00F7020D">
      <w:pPr>
        <w:spacing w:line="240" w:lineRule="auto"/>
        <w:ind w:left="-851" w:firstLine="1135"/>
        <w:jc w:val="center"/>
        <w:rPr>
          <w:b/>
          <w:bCs/>
          <w:sz w:val="18"/>
          <w:szCs w:val="18"/>
        </w:rPr>
      </w:pPr>
      <w:r w:rsidRPr="00F7020D">
        <w:rPr>
          <w:b/>
          <w:bCs/>
          <w:sz w:val="18"/>
          <w:szCs w:val="18"/>
        </w:rPr>
        <w:t xml:space="preserve">автомобильных дорог общего пользования местного значения сельского поселения </w:t>
      </w:r>
      <w:proofErr w:type="gramStart"/>
      <w:r w:rsidRPr="00F7020D">
        <w:rPr>
          <w:b/>
          <w:bCs/>
          <w:sz w:val="18"/>
          <w:szCs w:val="18"/>
        </w:rPr>
        <w:t>Старый</w:t>
      </w:r>
      <w:proofErr w:type="gramEnd"/>
      <w:r w:rsidRPr="00F7020D">
        <w:rPr>
          <w:b/>
          <w:bCs/>
          <w:sz w:val="18"/>
          <w:szCs w:val="18"/>
        </w:rPr>
        <w:t xml:space="preserve"> </w:t>
      </w:r>
      <w:proofErr w:type="spellStart"/>
      <w:r w:rsidRPr="00F7020D">
        <w:rPr>
          <w:b/>
          <w:bCs/>
          <w:sz w:val="18"/>
          <w:szCs w:val="18"/>
        </w:rPr>
        <w:t>Аманак</w:t>
      </w:r>
      <w:proofErr w:type="spellEnd"/>
      <w:r w:rsidRPr="00F7020D">
        <w:rPr>
          <w:b/>
          <w:bCs/>
          <w:sz w:val="18"/>
          <w:szCs w:val="18"/>
        </w:rPr>
        <w:t xml:space="preserve"> </w:t>
      </w:r>
    </w:p>
    <w:tbl>
      <w:tblPr>
        <w:tblpPr w:leftFromText="180" w:rightFromText="180" w:vertAnchor="text" w:horzAnchor="margin" w:tblpXSpec="center" w:tblpY="479"/>
        <w:tblW w:w="11112" w:type="dxa"/>
        <w:tblLayout w:type="fixed"/>
        <w:tblCellMar>
          <w:top w:w="55" w:type="dxa"/>
          <w:left w:w="55" w:type="dxa"/>
          <w:bottom w:w="55" w:type="dxa"/>
          <w:right w:w="55" w:type="dxa"/>
        </w:tblCellMar>
        <w:tblLook w:val="0000"/>
      </w:tblPr>
      <w:tblGrid>
        <w:gridCol w:w="764"/>
        <w:gridCol w:w="2693"/>
        <w:gridCol w:w="1559"/>
        <w:gridCol w:w="992"/>
        <w:gridCol w:w="1071"/>
        <w:gridCol w:w="1110"/>
        <w:gridCol w:w="766"/>
        <w:gridCol w:w="2157"/>
      </w:tblGrid>
      <w:tr w:rsidR="00F7020D" w:rsidRPr="00F7020D" w:rsidTr="000A069B">
        <w:tc>
          <w:tcPr>
            <w:tcW w:w="764" w:type="dxa"/>
            <w:vMerge w:val="restart"/>
            <w:tcBorders>
              <w:top w:val="single" w:sz="1" w:space="0" w:color="000000"/>
              <w:left w:val="single" w:sz="1" w:space="0" w:color="000000"/>
              <w:bottom w:val="single" w:sz="1" w:space="0" w:color="000000"/>
            </w:tcBorders>
          </w:tcPr>
          <w:p w:rsidR="00F7020D" w:rsidRPr="00F7020D" w:rsidRDefault="00F7020D" w:rsidP="000A069B">
            <w:pPr>
              <w:suppressLineNumbers/>
              <w:snapToGrid w:val="0"/>
              <w:spacing w:line="240" w:lineRule="auto"/>
              <w:ind w:left="-15" w:firstLine="15"/>
              <w:rPr>
                <w:b/>
                <w:bCs/>
                <w:sz w:val="18"/>
                <w:szCs w:val="18"/>
              </w:rPr>
            </w:pPr>
            <w:r w:rsidRPr="00F7020D">
              <w:rPr>
                <w:b/>
                <w:bCs/>
                <w:sz w:val="18"/>
                <w:szCs w:val="18"/>
              </w:rPr>
              <w:lastRenderedPageBreak/>
              <w:t>№</w:t>
            </w:r>
          </w:p>
          <w:p w:rsidR="00F7020D" w:rsidRPr="00F7020D" w:rsidRDefault="00F7020D" w:rsidP="000A069B">
            <w:pPr>
              <w:suppressLineNumbers/>
              <w:spacing w:line="240" w:lineRule="auto"/>
              <w:rPr>
                <w:b/>
                <w:bCs/>
                <w:sz w:val="18"/>
                <w:szCs w:val="18"/>
              </w:rPr>
            </w:pPr>
            <w:proofErr w:type="spellStart"/>
            <w:proofErr w:type="gramStart"/>
            <w:r w:rsidRPr="00F7020D">
              <w:rPr>
                <w:b/>
                <w:bCs/>
                <w:sz w:val="18"/>
                <w:szCs w:val="18"/>
              </w:rPr>
              <w:t>п</w:t>
            </w:r>
            <w:proofErr w:type="spellEnd"/>
            <w:proofErr w:type="gramEnd"/>
            <w:r w:rsidRPr="00F7020D">
              <w:rPr>
                <w:b/>
                <w:bCs/>
                <w:sz w:val="18"/>
                <w:szCs w:val="18"/>
              </w:rPr>
              <w:t>/</w:t>
            </w:r>
            <w:proofErr w:type="spellStart"/>
            <w:r w:rsidRPr="00F7020D">
              <w:rPr>
                <w:b/>
                <w:bCs/>
                <w:sz w:val="18"/>
                <w:szCs w:val="18"/>
              </w:rPr>
              <w:t>п</w:t>
            </w:r>
            <w:proofErr w:type="spellEnd"/>
          </w:p>
        </w:tc>
        <w:tc>
          <w:tcPr>
            <w:tcW w:w="2693" w:type="dxa"/>
            <w:vMerge w:val="restart"/>
            <w:tcBorders>
              <w:top w:val="single" w:sz="1" w:space="0" w:color="000000"/>
              <w:left w:val="single" w:sz="1" w:space="0" w:color="000000"/>
              <w:bottom w:val="single" w:sz="1" w:space="0" w:color="000000"/>
            </w:tcBorders>
          </w:tcPr>
          <w:p w:rsidR="00F7020D" w:rsidRPr="00F7020D" w:rsidRDefault="00F7020D" w:rsidP="000A069B">
            <w:pPr>
              <w:suppressLineNumbers/>
              <w:snapToGrid w:val="0"/>
              <w:spacing w:line="240" w:lineRule="auto"/>
              <w:jc w:val="center"/>
              <w:rPr>
                <w:b/>
                <w:bCs/>
                <w:sz w:val="18"/>
                <w:szCs w:val="18"/>
              </w:rPr>
            </w:pPr>
            <w:r w:rsidRPr="00F7020D">
              <w:rPr>
                <w:b/>
                <w:bCs/>
                <w:sz w:val="18"/>
                <w:szCs w:val="18"/>
              </w:rPr>
              <w:t>Наименование автомобильной дороги общего пользования</w:t>
            </w:r>
          </w:p>
        </w:tc>
        <w:tc>
          <w:tcPr>
            <w:tcW w:w="1559" w:type="dxa"/>
            <w:vMerge w:val="restart"/>
            <w:tcBorders>
              <w:top w:val="single" w:sz="1" w:space="0" w:color="000000"/>
              <w:left w:val="single" w:sz="1" w:space="0" w:color="000000"/>
              <w:bottom w:val="single" w:sz="1" w:space="0" w:color="000000"/>
            </w:tcBorders>
          </w:tcPr>
          <w:p w:rsidR="00F7020D" w:rsidRPr="00F7020D" w:rsidRDefault="00F7020D" w:rsidP="000A069B">
            <w:pPr>
              <w:suppressLineNumbers/>
              <w:snapToGrid w:val="0"/>
              <w:spacing w:line="240" w:lineRule="auto"/>
              <w:jc w:val="center"/>
              <w:rPr>
                <w:b/>
                <w:bCs/>
                <w:sz w:val="18"/>
                <w:szCs w:val="18"/>
              </w:rPr>
            </w:pPr>
            <w:proofErr w:type="spellStart"/>
            <w:r w:rsidRPr="00F7020D">
              <w:rPr>
                <w:b/>
                <w:bCs/>
                <w:sz w:val="18"/>
                <w:szCs w:val="18"/>
              </w:rPr>
              <w:t>Идентифика</w:t>
            </w:r>
            <w:proofErr w:type="spellEnd"/>
            <w:r w:rsidRPr="00F7020D">
              <w:rPr>
                <w:b/>
                <w:bCs/>
                <w:sz w:val="18"/>
                <w:szCs w:val="18"/>
              </w:rPr>
              <w:t>-</w:t>
            </w:r>
          </w:p>
          <w:p w:rsidR="00F7020D" w:rsidRPr="00F7020D" w:rsidRDefault="00F7020D" w:rsidP="000A069B">
            <w:pPr>
              <w:suppressLineNumbers/>
              <w:spacing w:line="240" w:lineRule="auto"/>
              <w:jc w:val="center"/>
              <w:rPr>
                <w:b/>
                <w:bCs/>
                <w:sz w:val="18"/>
                <w:szCs w:val="18"/>
              </w:rPr>
            </w:pPr>
            <w:proofErr w:type="spellStart"/>
            <w:r w:rsidRPr="00F7020D">
              <w:rPr>
                <w:b/>
                <w:bCs/>
                <w:sz w:val="18"/>
                <w:szCs w:val="18"/>
              </w:rPr>
              <w:t>ционный</w:t>
            </w:r>
            <w:proofErr w:type="spellEnd"/>
            <w:r w:rsidRPr="00F7020D">
              <w:rPr>
                <w:b/>
                <w:bCs/>
                <w:sz w:val="18"/>
                <w:szCs w:val="18"/>
              </w:rPr>
              <w:t xml:space="preserve"> номер</w:t>
            </w:r>
          </w:p>
        </w:tc>
        <w:tc>
          <w:tcPr>
            <w:tcW w:w="992" w:type="dxa"/>
            <w:vMerge w:val="restart"/>
            <w:tcBorders>
              <w:top w:val="single" w:sz="1" w:space="0" w:color="000000"/>
              <w:left w:val="single" w:sz="1" w:space="0" w:color="000000"/>
              <w:bottom w:val="single" w:sz="1" w:space="0" w:color="000000"/>
            </w:tcBorders>
          </w:tcPr>
          <w:p w:rsidR="00F7020D" w:rsidRPr="00F7020D" w:rsidRDefault="00F7020D" w:rsidP="000A069B">
            <w:pPr>
              <w:suppressLineNumbers/>
              <w:snapToGrid w:val="0"/>
              <w:spacing w:line="240" w:lineRule="auto"/>
              <w:jc w:val="center"/>
              <w:rPr>
                <w:b/>
                <w:bCs/>
                <w:sz w:val="18"/>
                <w:szCs w:val="18"/>
              </w:rPr>
            </w:pPr>
            <w:proofErr w:type="gramStart"/>
            <w:r w:rsidRPr="00F7020D">
              <w:rPr>
                <w:b/>
                <w:bCs/>
                <w:sz w:val="18"/>
                <w:szCs w:val="18"/>
              </w:rPr>
              <w:t>Общая</w:t>
            </w:r>
            <w:proofErr w:type="gramEnd"/>
            <w:r w:rsidRPr="00F7020D">
              <w:rPr>
                <w:b/>
                <w:bCs/>
                <w:sz w:val="18"/>
                <w:szCs w:val="18"/>
              </w:rPr>
              <w:t xml:space="preserve"> </w:t>
            </w:r>
            <w:proofErr w:type="spellStart"/>
            <w:r w:rsidRPr="00F7020D">
              <w:rPr>
                <w:b/>
                <w:bCs/>
                <w:sz w:val="18"/>
                <w:szCs w:val="18"/>
              </w:rPr>
              <w:t>протяжен-ность</w:t>
            </w:r>
            <w:proofErr w:type="spellEnd"/>
            <w:r w:rsidRPr="00F7020D">
              <w:rPr>
                <w:b/>
                <w:bCs/>
                <w:sz w:val="18"/>
                <w:szCs w:val="18"/>
              </w:rPr>
              <w:t>, (км.)</w:t>
            </w:r>
          </w:p>
        </w:tc>
        <w:tc>
          <w:tcPr>
            <w:tcW w:w="2947" w:type="dxa"/>
            <w:gridSpan w:val="3"/>
            <w:tcBorders>
              <w:top w:val="single" w:sz="1" w:space="0" w:color="000000"/>
              <w:left w:val="single" w:sz="1" w:space="0" w:color="000000"/>
              <w:bottom w:val="single" w:sz="1" w:space="0" w:color="000000"/>
            </w:tcBorders>
          </w:tcPr>
          <w:p w:rsidR="00F7020D" w:rsidRPr="00F7020D" w:rsidRDefault="00F7020D" w:rsidP="000A069B">
            <w:pPr>
              <w:suppressLineNumbers/>
              <w:snapToGrid w:val="0"/>
              <w:spacing w:line="240" w:lineRule="auto"/>
              <w:jc w:val="center"/>
              <w:rPr>
                <w:b/>
                <w:bCs/>
                <w:sz w:val="18"/>
                <w:szCs w:val="18"/>
              </w:rPr>
            </w:pPr>
            <w:r w:rsidRPr="00F7020D">
              <w:rPr>
                <w:b/>
                <w:bCs/>
                <w:sz w:val="18"/>
                <w:szCs w:val="18"/>
              </w:rPr>
              <w:t>в том числе</w:t>
            </w:r>
          </w:p>
        </w:tc>
        <w:tc>
          <w:tcPr>
            <w:tcW w:w="2157" w:type="dxa"/>
            <w:vMerge w:val="restart"/>
            <w:tcBorders>
              <w:top w:val="single" w:sz="1" w:space="0" w:color="000000"/>
              <w:left w:val="single" w:sz="1" w:space="0" w:color="000000"/>
              <w:bottom w:val="single" w:sz="1" w:space="0" w:color="000000"/>
              <w:right w:val="single" w:sz="1" w:space="0" w:color="000000"/>
            </w:tcBorders>
          </w:tcPr>
          <w:p w:rsidR="00F7020D" w:rsidRPr="00F7020D" w:rsidRDefault="00F7020D" w:rsidP="000A069B">
            <w:pPr>
              <w:suppressLineNumbers/>
              <w:snapToGrid w:val="0"/>
              <w:spacing w:line="240" w:lineRule="auto"/>
              <w:jc w:val="center"/>
              <w:rPr>
                <w:b/>
                <w:bCs/>
                <w:sz w:val="18"/>
                <w:szCs w:val="18"/>
              </w:rPr>
            </w:pPr>
            <w:r w:rsidRPr="00F7020D">
              <w:rPr>
                <w:b/>
                <w:bCs/>
                <w:sz w:val="18"/>
                <w:szCs w:val="18"/>
              </w:rPr>
              <w:t>Территориальное расположение</w:t>
            </w:r>
          </w:p>
        </w:tc>
      </w:tr>
      <w:tr w:rsidR="00F7020D" w:rsidRPr="00F7020D" w:rsidTr="000A069B">
        <w:tc>
          <w:tcPr>
            <w:tcW w:w="764" w:type="dxa"/>
            <w:vMerge/>
            <w:tcBorders>
              <w:top w:val="single" w:sz="1" w:space="0" w:color="000000"/>
              <w:left w:val="single" w:sz="1" w:space="0" w:color="000000"/>
              <w:bottom w:val="single" w:sz="1" w:space="0" w:color="000000"/>
            </w:tcBorders>
          </w:tcPr>
          <w:p w:rsidR="00F7020D" w:rsidRPr="00F7020D" w:rsidRDefault="00F7020D" w:rsidP="000A069B">
            <w:pPr>
              <w:suppressLineNumbers/>
              <w:snapToGrid w:val="0"/>
              <w:spacing w:line="240" w:lineRule="auto"/>
              <w:rPr>
                <w:sz w:val="18"/>
                <w:szCs w:val="18"/>
              </w:rPr>
            </w:pPr>
          </w:p>
        </w:tc>
        <w:tc>
          <w:tcPr>
            <w:tcW w:w="2693" w:type="dxa"/>
            <w:vMerge/>
            <w:tcBorders>
              <w:top w:val="single" w:sz="1" w:space="0" w:color="000000"/>
              <w:left w:val="single" w:sz="1" w:space="0" w:color="000000"/>
              <w:bottom w:val="single" w:sz="1" w:space="0" w:color="000000"/>
            </w:tcBorders>
          </w:tcPr>
          <w:p w:rsidR="00F7020D" w:rsidRPr="00F7020D" w:rsidRDefault="00F7020D" w:rsidP="000A069B">
            <w:pPr>
              <w:suppressLineNumbers/>
              <w:snapToGrid w:val="0"/>
              <w:spacing w:line="240" w:lineRule="auto"/>
              <w:rPr>
                <w:sz w:val="18"/>
                <w:szCs w:val="18"/>
              </w:rPr>
            </w:pPr>
          </w:p>
        </w:tc>
        <w:tc>
          <w:tcPr>
            <w:tcW w:w="1559" w:type="dxa"/>
            <w:vMerge/>
            <w:tcBorders>
              <w:top w:val="single" w:sz="1" w:space="0" w:color="000000"/>
              <w:left w:val="single" w:sz="1" w:space="0" w:color="000000"/>
              <w:bottom w:val="single" w:sz="1" w:space="0" w:color="000000"/>
            </w:tcBorders>
          </w:tcPr>
          <w:p w:rsidR="00F7020D" w:rsidRPr="00F7020D" w:rsidRDefault="00F7020D" w:rsidP="000A069B">
            <w:pPr>
              <w:suppressLineNumbers/>
              <w:snapToGrid w:val="0"/>
              <w:spacing w:line="240" w:lineRule="auto"/>
              <w:rPr>
                <w:sz w:val="18"/>
                <w:szCs w:val="18"/>
              </w:rPr>
            </w:pPr>
          </w:p>
        </w:tc>
        <w:tc>
          <w:tcPr>
            <w:tcW w:w="992" w:type="dxa"/>
            <w:vMerge/>
            <w:tcBorders>
              <w:top w:val="single" w:sz="1" w:space="0" w:color="000000"/>
              <w:left w:val="single" w:sz="1" w:space="0" w:color="000000"/>
              <w:bottom w:val="single" w:sz="1" w:space="0" w:color="000000"/>
            </w:tcBorders>
          </w:tcPr>
          <w:p w:rsidR="00F7020D" w:rsidRPr="00F7020D" w:rsidRDefault="00F7020D" w:rsidP="000A069B">
            <w:pPr>
              <w:suppressLineNumbers/>
              <w:snapToGrid w:val="0"/>
              <w:spacing w:line="240" w:lineRule="auto"/>
              <w:rPr>
                <w:sz w:val="18"/>
                <w:szCs w:val="18"/>
              </w:rPr>
            </w:pPr>
          </w:p>
        </w:tc>
        <w:tc>
          <w:tcPr>
            <w:tcW w:w="1071" w:type="dxa"/>
            <w:tcBorders>
              <w:left w:val="single" w:sz="1" w:space="0" w:color="000000"/>
              <w:bottom w:val="single" w:sz="1" w:space="0" w:color="000000"/>
            </w:tcBorders>
          </w:tcPr>
          <w:p w:rsidR="00F7020D" w:rsidRPr="00F7020D" w:rsidRDefault="00F7020D" w:rsidP="000A069B">
            <w:pPr>
              <w:suppressLineNumbers/>
              <w:snapToGrid w:val="0"/>
              <w:spacing w:line="240" w:lineRule="auto"/>
              <w:jc w:val="center"/>
              <w:rPr>
                <w:b/>
                <w:bCs/>
                <w:sz w:val="18"/>
                <w:szCs w:val="18"/>
              </w:rPr>
            </w:pPr>
            <w:proofErr w:type="spellStart"/>
            <w:proofErr w:type="gramStart"/>
            <w:r w:rsidRPr="00F7020D">
              <w:rPr>
                <w:b/>
                <w:bCs/>
                <w:sz w:val="18"/>
                <w:szCs w:val="18"/>
              </w:rPr>
              <w:t>асфальто-бетонные</w:t>
            </w:r>
            <w:proofErr w:type="spellEnd"/>
            <w:proofErr w:type="gramEnd"/>
            <w:r w:rsidRPr="00F7020D">
              <w:rPr>
                <w:b/>
                <w:bCs/>
                <w:sz w:val="18"/>
                <w:szCs w:val="18"/>
              </w:rPr>
              <w:t>, (км.)</w:t>
            </w:r>
          </w:p>
        </w:tc>
        <w:tc>
          <w:tcPr>
            <w:tcW w:w="1110" w:type="dxa"/>
            <w:tcBorders>
              <w:left w:val="single" w:sz="1" w:space="0" w:color="000000"/>
              <w:bottom w:val="single" w:sz="1" w:space="0" w:color="000000"/>
            </w:tcBorders>
          </w:tcPr>
          <w:p w:rsidR="00F7020D" w:rsidRPr="00F7020D" w:rsidRDefault="00F7020D" w:rsidP="000A069B">
            <w:pPr>
              <w:suppressLineNumbers/>
              <w:snapToGrid w:val="0"/>
              <w:spacing w:line="240" w:lineRule="auto"/>
              <w:jc w:val="center"/>
              <w:rPr>
                <w:b/>
                <w:bCs/>
                <w:sz w:val="18"/>
                <w:szCs w:val="18"/>
              </w:rPr>
            </w:pPr>
            <w:proofErr w:type="spellStart"/>
            <w:r w:rsidRPr="00F7020D">
              <w:rPr>
                <w:b/>
                <w:bCs/>
                <w:sz w:val="18"/>
                <w:szCs w:val="18"/>
              </w:rPr>
              <w:t>грунто-щебеноч-ные</w:t>
            </w:r>
            <w:proofErr w:type="spellEnd"/>
            <w:r w:rsidRPr="00F7020D">
              <w:rPr>
                <w:b/>
                <w:bCs/>
                <w:sz w:val="18"/>
                <w:szCs w:val="18"/>
              </w:rPr>
              <w:t>, (км.)</w:t>
            </w:r>
          </w:p>
        </w:tc>
        <w:tc>
          <w:tcPr>
            <w:tcW w:w="766" w:type="dxa"/>
            <w:tcBorders>
              <w:left w:val="single" w:sz="1" w:space="0" w:color="000000"/>
              <w:bottom w:val="single" w:sz="1" w:space="0" w:color="000000"/>
            </w:tcBorders>
          </w:tcPr>
          <w:p w:rsidR="00F7020D" w:rsidRPr="00F7020D" w:rsidRDefault="00F7020D" w:rsidP="000A069B">
            <w:pPr>
              <w:suppressLineNumbers/>
              <w:snapToGrid w:val="0"/>
              <w:spacing w:line="240" w:lineRule="auto"/>
              <w:jc w:val="center"/>
              <w:rPr>
                <w:b/>
                <w:bCs/>
                <w:sz w:val="18"/>
                <w:szCs w:val="18"/>
              </w:rPr>
            </w:pPr>
            <w:proofErr w:type="spellStart"/>
            <w:proofErr w:type="gramStart"/>
            <w:r w:rsidRPr="00F7020D">
              <w:rPr>
                <w:b/>
                <w:bCs/>
                <w:sz w:val="18"/>
                <w:szCs w:val="18"/>
              </w:rPr>
              <w:t>грунто-вые</w:t>
            </w:r>
            <w:proofErr w:type="spellEnd"/>
            <w:proofErr w:type="gramEnd"/>
            <w:r w:rsidRPr="00F7020D">
              <w:rPr>
                <w:b/>
                <w:bCs/>
                <w:sz w:val="18"/>
                <w:szCs w:val="18"/>
              </w:rPr>
              <w:t>, (км.)</w:t>
            </w:r>
          </w:p>
        </w:tc>
        <w:tc>
          <w:tcPr>
            <w:tcW w:w="2157" w:type="dxa"/>
            <w:vMerge/>
            <w:tcBorders>
              <w:top w:val="single" w:sz="1" w:space="0" w:color="000000"/>
              <w:left w:val="single" w:sz="1" w:space="0" w:color="000000"/>
              <w:bottom w:val="single" w:sz="1" w:space="0" w:color="000000"/>
              <w:right w:val="single" w:sz="1" w:space="0" w:color="000000"/>
            </w:tcBorders>
          </w:tcPr>
          <w:p w:rsidR="00F7020D" w:rsidRPr="00F7020D" w:rsidRDefault="00F7020D" w:rsidP="000A069B">
            <w:pPr>
              <w:suppressLineNumbers/>
              <w:snapToGrid w:val="0"/>
              <w:spacing w:line="240" w:lineRule="auto"/>
              <w:rPr>
                <w:sz w:val="18"/>
                <w:szCs w:val="18"/>
              </w:rPr>
            </w:pPr>
          </w:p>
        </w:tc>
      </w:tr>
      <w:tr w:rsidR="00F7020D" w:rsidRPr="00F7020D" w:rsidTr="000A069B">
        <w:tc>
          <w:tcPr>
            <w:tcW w:w="11112" w:type="dxa"/>
            <w:gridSpan w:val="8"/>
            <w:tcBorders>
              <w:left w:val="single" w:sz="1" w:space="0" w:color="000000"/>
              <w:bottom w:val="single" w:sz="1" w:space="0" w:color="000000"/>
              <w:right w:val="single" w:sz="1" w:space="0" w:color="000000"/>
            </w:tcBorders>
          </w:tcPr>
          <w:p w:rsidR="00F7020D" w:rsidRPr="00F7020D" w:rsidRDefault="00F7020D" w:rsidP="000A069B">
            <w:pPr>
              <w:suppressLineNumbers/>
              <w:snapToGrid w:val="0"/>
              <w:spacing w:line="240" w:lineRule="auto"/>
              <w:jc w:val="center"/>
              <w:rPr>
                <w:b/>
                <w:bCs/>
                <w:sz w:val="18"/>
                <w:szCs w:val="18"/>
              </w:rPr>
            </w:pPr>
            <w:proofErr w:type="gramStart"/>
            <w:r w:rsidRPr="00F7020D">
              <w:rPr>
                <w:b/>
                <w:bCs/>
                <w:sz w:val="18"/>
                <w:szCs w:val="18"/>
              </w:rPr>
              <w:t>с</w:t>
            </w:r>
            <w:proofErr w:type="gramEnd"/>
            <w:r w:rsidRPr="00F7020D">
              <w:rPr>
                <w:b/>
                <w:bCs/>
                <w:sz w:val="18"/>
                <w:szCs w:val="18"/>
              </w:rPr>
              <w:t xml:space="preserve">. Старый </w:t>
            </w:r>
            <w:proofErr w:type="spellStart"/>
            <w:r w:rsidRPr="00F7020D">
              <w:rPr>
                <w:b/>
                <w:bCs/>
                <w:sz w:val="18"/>
                <w:szCs w:val="18"/>
              </w:rPr>
              <w:t>Аманак</w:t>
            </w:r>
            <w:proofErr w:type="spellEnd"/>
          </w:p>
        </w:tc>
      </w:tr>
      <w:tr w:rsidR="00F7020D" w:rsidRPr="00F7020D" w:rsidTr="000A069B">
        <w:tc>
          <w:tcPr>
            <w:tcW w:w="764" w:type="dxa"/>
            <w:tcBorders>
              <w:left w:val="single" w:sz="1" w:space="0" w:color="000000"/>
              <w:bottom w:val="single" w:sz="1" w:space="0" w:color="000000"/>
            </w:tcBorders>
          </w:tcPr>
          <w:p w:rsidR="00F7020D" w:rsidRPr="00F7020D" w:rsidRDefault="00F7020D" w:rsidP="000A069B">
            <w:pPr>
              <w:suppressLineNumbers/>
              <w:snapToGrid w:val="0"/>
              <w:spacing w:line="240" w:lineRule="auto"/>
              <w:jc w:val="center"/>
              <w:rPr>
                <w:sz w:val="18"/>
                <w:szCs w:val="18"/>
              </w:rPr>
            </w:pPr>
            <w:r w:rsidRPr="00F7020D">
              <w:rPr>
                <w:sz w:val="18"/>
                <w:szCs w:val="18"/>
              </w:rPr>
              <w:t>78</w:t>
            </w:r>
          </w:p>
        </w:tc>
        <w:tc>
          <w:tcPr>
            <w:tcW w:w="2693" w:type="dxa"/>
            <w:tcBorders>
              <w:left w:val="single" w:sz="1" w:space="0" w:color="000000"/>
              <w:bottom w:val="single" w:sz="1" w:space="0" w:color="000000"/>
            </w:tcBorders>
          </w:tcPr>
          <w:p w:rsidR="00F7020D" w:rsidRPr="00F7020D" w:rsidRDefault="00F7020D" w:rsidP="000A069B">
            <w:pPr>
              <w:suppressLineNumbers/>
              <w:snapToGrid w:val="0"/>
              <w:spacing w:line="240" w:lineRule="auto"/>
              <w:rPr>
                <w:sz w:val="18"/>
                <w:szCs w:val="18"/>
              </w:rPr>
            </w:pPr>
            <w:r w:rsidRPr="00F7020D">
              <w:rPr>
                <w:sz w:val="18"/>
                <w:szCs w:val="18"/>
              </w:rPr>
              <w:t xml:space="preserve">Автомобильная дорога от объездной дороги </w:t>
            </w:r>
            <w:proofErr w:type="spellStart"/>
            <w:r w:rsidRPr="00F7020D">
              <w:rPr>
                <w:sz w:val="18"/>
                <w:szCs w:val="18"/>
              </w:rPr>
              <w:t>СтарыйАманак</w:t>
            </w:r>
            <w:proofErr w:type="spellEnd"/>
            <w:r w:rsidRPr="00F7020D">
              <w:rPr>
                <w:sz w:val="18"/>
                <w:szCs w:val="18"/>
              </w:rPr>
              <w:t xml:space="preserve"> – </w:t>
            </w:r>
            <w:proofErr w:type="spellStart"/>
            <w:r w:rsidRPr="00F7020D">
              <w:rPr>
                <w:sz w:val="18"/>
                <w:szCs w:val="18"/>
              </w:rPr>
              <w:t>Старомансуркино</w:t>
            </w:r>
            <w:proofErr w:type="spellEnd"/>
            <w:r w:rsidRPr="00F7020D">
              <w:rPr>
                <w:sz w:val="18"/>
                <w:szCs w:val="18"/>
              </w:rPr>
              <w:t xml:space="preserve"> (дальняя поляна) до автодороги «Похвистнев</w:t>
            </w:r>
            <w:proofErr w:type="gramStart"/>
            <w:r w:rsidRPr="00F7020D">
              <w:rPr>
                <w:sz w:val="18"/>
                <w:szCs w:val="18"/>
              </w:rPr>
              <w:t>о-</w:t>
            </w:r>
            <w:proofErr w:type="gramEnd"/>
            <w:r w:rsidRPr="00F7020D">
              <w:rPr>
                <w:sz w:val="18"/>
                <w:szCs w:val="18"/>
              </w:rPr>
              <w:t xml:space="preserve"> Сосновка» (Петрова поляна)</w:t>
            </w:r>
          </w:p>
        </w:tc>
        <w:tc>
          <w:tcPr>
            <w:tcW w:w="1559" w:type="dxa"/>
            <w:tcBorders>
              <w:left w:val="single" w:sz="1" w:space="0" w:color="000000"/>
              <w:bottom w:val="single" w:sz="1" w:space="0" w:color="000000"/>
            </w:tcBorders>
          </w:tcPr>
          <w:p w:rsidR="00F7020D" w:rsidRPr="00F7020D" w:rsidRDefault="00F7020D" w:rsidP="000A069B">
            <w:pPr>
              <w:suppressLineNumbers/>
              <w:snapToGrid w:val="0"/>
              <w:spacing w:line="240" w:lineRule="auto"/>
              <w:rPr>
                <w:sz w:val="18"/>
                <w:szCs w:val="18"/>
              </w:rPr>
            </w:pPr>
            <w:r w:rsidRPr="00F7020D">
              <w:rPr>
                <w:sz w:val="18"/>
                <w:szCs w:val="18"/>
              </w:rPr>
              <w:t>36234856 ОП МП 632913-078</w:t>
            </w:r>
          </w:p>
        </w:tc>
        <w:tc>
          <w:tcPr>
            <w:tcW w:w="992" w:type="dxa"/>
            <w:tcBorders>
              <w:left w:val="single" w:sz="1" w:space="0" w:color="000000"/>
              <w:bottom w:val="single" w:sz="1" w:space="0" w:color="000000"/>
            </w:tcBorders>
          </w:tcPr>
          <w:p w:rsidR="00F7020D" w:rsidRPr="00F7020D" w:rsidRDefault="00F7020D" w:rsidP="000A069B">
            <w:pPr>
              <w:suppressLineNumbers/>
              <w:snapToGrid w:val="0"/>
              <w:spacing w:line="240" w:lineRule="auto"/>
              <w:jc w:val="center"/>
              <w:rPr>
                <w:sz w:val="18"/>
                <w:szCs w:val="18"/>
              </w:rPr>
            </w:pPr>
            <w:r w:rsidRPr="00F7020D">
              <w:rPr>
                <w:sz w:val="18"/>
                <w:szCs w:val="18"/>
              </w:rPr>
              <w:t>9,0</w:t>
            </w:r>
          </w:p>
        </w:tc>
        <w:tc>
          <w:tcPr>
            <w:tcW w:w="1071" w:type="dxa"/>
            <w:tcBorders>
              <w:left w:val="single" w:sz="1" w:space="0" w:color="000000"/>
              <w:bottom w:val="single" w:sz="1" w:space="0" w:color="000000"/>
            </w:tcBorders>
          </w:tcPr>
          <w:p w:rsidR="00F7020D" w:rsidRPr="00F7020D" w:rsidRDefault="00F7020D" w:rsidP="000A069B">
            <w:pPr>
              <w:suppressLineNumbers/>
              <w:snapToGrid w:val="0"/>
              <w:spacing w:line="240" w:lineRule="auto"/>
              <w:jc w:val="center"/>
              <w:rPr>
                <w:sz w:val="18"/>
                <w:szCs w:val="18"/>
              </w:rPr>
            </w:pPr>
            <w:r w:rsidRPr="00F7020D">
              <w:rPr>
                <w:sz w:val="18"/>
                <w:szCs w:val="18"/>
              </w:rPr>
              <w:t xml:space="preserve"> -</w:t>
            </w:r>
          </w:p>
        </w:tc>
        <w:tc>
          <w:tcPr>
            <w:tcW w:w="1110" w:type="dxa"/>
            <w:tcBorders>
              <w:left w:val="single" w:sz="1" w:space="0" w:color="000000"/>
              <w:bottom w:val="single" w:sz="1" w:space="0" w:color="000000"/>
            </w:tcBorders>
          </w:tcPr>
          <w:p w:rsidR="00F7020D" w:rsidRPr="00F7020D" w:rsidRDefault="00F7020D" w:rsidP="000A069B">
            <w:pPr>
              <w:suppressLineNumbers/>
              <w:snapToGrid w:val="0"/>
              <w:spacing w:line="240" w:lineRule="auto"/>
              <w:jc w:val="center"/>
              <w:rPr>
                <w:sz w:val="18"/>
                <w:szCs w:val="18"/>
              </w:rPr>
            </w:pPr>
            <w:r w:rsidRPr="00F7020D">
              <w:rPr>
                <w:sz w:val="18"/>
                <w:szCs w:val="18"/>
              </w:rPr>
              <w:t>-</w:t>
            </w:r>
          </w:p>
        </w:tc>
        <w:tc>
          <w:tcPr>
            <w:tcW w:w="766" w:type="dxa"/>
            <w:tcBorders>
              <w:left w:val="single" w:sz="1" w:space="0" w:color="000000"/>
              <w:bottom w:val="single" w:sz="1" w:space="0" w:color="000000"/>
            </w:tcBorders>
          </w:tcPr>
          <w:p w:rsidR="00F7020D" w:rsidRPr="00F7020D" w:rsidRDefault="00F7020D" w:rsidP="000A069B">
            <w:pPr>
              <w:suppressLineNumbers/>
              <w:snapToGrid w:val="0"/>
              <w:spacing w:line="240" w:lineRule="auto"/>
              <w:rPr>
                <w:sz w:val="18"/>
                <w:szCs w:val="18"/>
              </w:rPr>
            </w:pPr>
            <w:r w:rsidRPr="00F7020D">
              <w:rPr>
                <w:sz w:val="18"/>
                <w:szCs w:val="18"/>
              </w:rPr>
              <w:t>9,0</w:t>
            </w:r>
          </w:p>
        </w:tc>
        <w:tc>
          <w:tcPr>
            <w:tcW w:w="2157" w:type="dxa"/>
            <w:tcBorders>
              <w:left w:val="single" w:sz="1" w:space="0" w:color="000000"/>
              <w:bottom w:val="single" w:sz="1" w:space="0" w:color="000000"/>
              <w:right w:val="single" w:sz="1" w:space="0" w:color="000000"/>
            </w:tcBorders>
          </w:tcPr>
          <w:p w:rsidR="00F7020D" w:rsidRPr="00F7020D" w:rsidRDefault="00F7020D" w:rsidP="000A069B">
            <w:pPr>
              <w:suppressLineNumbers/>
              <w:snapToGrid w:val="0"/>
              <w:spacing w:line="240" w:lineRule="auto"/>
              <w:rPr>
                <w:sz w:val="18"/>
                <w:szCs w:val="18"/>
              </w:rPr>
            </w:pPr>
            <w:r w:rsidRPr="00F7020D">
              <w:rPr>
                <w:sz w:val="18"/>
                <w:szCs w:val="18"/>
              </w:rPr>
              <w:t xml:space="preserve">446472 Самарская область, </w:t>
            </w:r>
            <w:proofErr w:type="spellStart"/>
            <w:r w:rsidRPr="00F7020D">
              <w:rPr>
                <w:sz w:val="18"/>
                <w:szCs w:val="18"/>
              </w:rPr>
              <w:t>Похвистневский</w:t>
            </w:r>
            <w:proofErr w:type="spellEnd"/>
            <w:r w:rsidRPr="00F7020D">
              <w:rPr>
                <w:sz w:val="18"/>
                <w:szCs w:val="18"/>
              </w:rPr>
              <w:t xml:space="preserve"> район, </w:t>
            </w:r>
            <w:proofErr w:type="gramStart"/>
            <w:r w:rsidRPr="00F7020D">
              <w:rPr>
                <w:sz w:val="18"/>
                <w:szCs w:val="18"/>
              </w:rPr>
              <w:t>с</w:t>
            </w:r>
            <w:proofErr w:type="gramEnd"/>
            <w:r w:rsidRPr="00F7020D">
              <w:rPr>
                <w:sz w:val="18"/>
                <w:szCs w:val="18"/>
              </w:rPr>
              <w:t xml:space="preserve">. Старый </w:t>
            </w:r>
            <w:proofErr w:type="spellStart"/>
            <w:r w:rsidRPr="00F7020D">
              <w:rPr>
                <w:sz w:val="18"/>
                <w:szCs w:val="18"/>
              </w:rPr>
              <w:t>Аманак</w:t>
            </w:r>
            <w:proofErr w:type="spellEnd"/>
          </w:p>
        </w:tc>
      </w:tr>
      <w:tr w:rsidR="00F7020D" w:rsidRPr="00F7020D" w:rsidTr="000A069B">
        <w:tc>
          <w:tcPr>
            <w:tcW w:w="764" w:type="dxa"/>
            <w:tcBorders>
              <w:left w:val="single" w:sz="1" w:space="0" w:color="000000"/>
              <w:bottom w:val="single" w:sz="1" w:space="0" w:color="000000"/>
            </w:tcBorders>
          </w:tcPr>
          <w:p w:rsidR="00F7020D" w:rsidRPr="00F7020D" w:rsidRDefault="00F7020D" w:rsidP="000A069B">
            <w:pPr>
              <w:suppressLineNumbers/>
              <w:snapToGrid w:val="0"/>
              <w:spacing w:line="240" w:lineRule="auto"/>
              <w:jc w:val="center"/>
              <w:rPr>
                <w:sz w:val="18"/>
                <w:szCs w:val="18"/>
              </w:rPr>
            </w:pPr>
            <w:r w:rsidRPr="00F7020D">
              <w:rPr>
                <w:sz w:val="18"/>
                <w:szCs w:val="18"/>
              </w:rPr>
              <w:t>79</w:t>
            </w:r>
          </w:p>
        </w:tc>
        <w:tc>
          <w:tcPr>
            <w:tcW w:w="2693" w:type="dxa"/>
            <w:tcBorders>
              <w:left w:val="single" w:sz="1" w:space="0" w:color="000000"/>
              <w:bottom w:val="single" w:sz="1" w:space="0" w:color="000000"/>
            </w:tcBorders>
          </w:tcPr>
          <w:p w:rsidR="00F7020D" w:rsidRPr="00F7020D" w:rsidRDefault="00F7020D" w:rsidP="000A069B">
            <w:pPr>
              <w:suppressLineNumbers/>
              <w:snapToGrid w:val="0"/>
              <w:spacing w:line="240" w:lineRule="auto"/>
              <w:rPr>
                <w:sz w:val="18"/>
                <w:szCs w:val="18"/>
              </w:rPr>
            </w:pPr>
            <w:r w:rsidRPr="00F7020D">
              <w:rPr>
                <w:sz w:val="18"/>
                <w:szCs w:val="18"/>
              </w:rPr>
              <w:t xml:space="preserve">Автомобильная дорога от бывшего </w:t>
            </w:r>
            <w:proofErr w:type="spellStart"/>
            <w:r w:rsidRPr="00F7020D">
              <w:rPr>
                <w:sz w:val="18"/>
                <w:szCs w:val="18"/>
              </w:rPr>
              <w:t>пос</w:t>
            </w:r>
            <w:proofErr w:type="gramStart"/>
            <w:r w:rsidRPr="00F7020D">
              <w:rPr>
                <w:sz w:val="18"/>
                <w:szCs w:val="18"/>
              </w:rPr>
              <w:t>.Н</w:t>
            </w:r>
            <w:proofErr w:type="gramEnd"/>
            <w:r w:rsidRPr="00F7020D">
              <w:rPr>
                <w:sz w:val="18"/>
                <w:szCs w:val="18"/>
              </w:rPr>
              <w:t>ефедкино</w:t>
            </w:r>
            <w:proofErr w:type="spellEnd"/>
            <w:r w:rsidRPr="00F7020D">
              <w:rPr>
                <w:sz w:val="18"/>
                <w:szCs w:val="18"/>
              </w:rPr>
              <w:t xml:space="preserve"> до автодороги «Похвистнево- </w:t>
            </w:r>
            <w:proofErr w:type="spellStart"/>
            <w:r w:rsidRPr="00F7020D">
              <w:rPr>
                <w:sz w:val="18"/>
                <w:szCs w:val="18"/>
              </w:rPr>
              <w:t>Кротково</w:t>
            </w:r>
            <w:proofErr w:type="spellEnd"/>
            <w:r w:rsidRPr="00F7020D">
              <w:rPr>
                <w:sz w:val="18"/>
                <w:szCs w:val="18"/>
              </w:rPr>
              <w:t>»</w:t>
            </w:r>
          </w:p>
        </w:tc>
        <w:tc>
          <w:tcPr>
            <w:tcW w:w="1559" w:type="dxa"/>
            <w:tcBorders>
              <w:left w:val="single" w:sz="1" w:space="0" w:color="000000"/>
              <w:bottom w:val="single" w:sz="1" w:space="0" w:color="000000"/>
            </w:tcBorders>
          </w:tcPr>
          <w:p w:rsidR="00F7020D" w:rsidRPr="00F7020D" w:rsidRDefault="00F7020D" w:rsidP="000A069B">
            <w:pPr>
              <w:suppressLineNumbers/>
              <w:snapToGrid w:val="0"/>
              <w:spacing w:line="240" w:lineRule="auto"/>
              <w:rPr>
                <w:sz w:val="18"/>
                <w:szCs w:val="18"/>
              </w:rPr>
            </w:pPr>
            <w:r w:rsidRPr="00F7020D">
              <w:rPr>
                <w:sz w:val="18"/>
                <w:szCs w:val="18"/>
              </w:rPr>
              <w:t>36234856 ОП МП 632913-079</w:t>
            </w:r>
          </w:p>
        </w:tc>
        <w:tc>
          <w:tcPr>
            <w:tcW w:w="992" w:type="dxa"/>
            <w:tcBorders>
              <w:left w:val="single" w:sz="1" w:space="0" w:color="000000"/>
              <w:bottom w:val="single" w:sz="1" w:space="0" w:color="000000"/>
            </w:tcBorders>
          </w:tcPr>
          <w:p w:rsidR="00F7020D" w:rsidRPr="00F7020D" w:rsidRDefault="00F7020D" w:rsidP="000A069B">
            <w:pPr>
              <w:suppressLineNumbers/>
              <w:snapToGrid w:val="0"/>
              <w:spacing w:line="240" w:lineRule="auto"/>
              <w:jc w:val="center"/>
              <w:rPr>
                <w:sz w:val="18"/>
                <w:szCs w:val="18"/>
              </w:rPr>
            </w:pPr>
            <w:r w:rsidRPr="00F7020D">
              <w:rPr>
                <w:sz w:val="18"/>
                <w:szCs w:val="18"/>
              </w:rPr>
              <w:t>5,0</w:t>
            </w:r>
          </w:p>
        </w:tc>
        <w:tc>
          <w:tcPr>
            <w:tcW w:w="1071" w:type="dxa"/>
            <w:tcBorders>
              <w:left w:val="single" w:sz="1" w:space="0" w:color="000000"/>
              <w:bottom w:val="single" w:sz="1" w:space="0" w:color="000000"/>
            </w:tcBorders>
          </w:tcPr>
          <w:p w:rsidR="00F7020D" w:rsidRPr="00F7020D" w:rsidRDefault="00F7020D" w:rsidP="000A069B">
            <w:pPr>
              <w:suppressLineNumbers/>
              <w:snapToGrid w:val="0"/>
              <w:spacing w:line="240" w:lineRule="auto"/>
              <w:jc w:val="center"/>
              <w:rPr>
                <w:sz w:val="18"/>
                <w:szCs w:val="18"/>
              </w:rPr>
            </w:pPr>
            <w:r w:rsidRPr="00F7020D">
              <w:rPr>
                <w:sz w:val="18"/>
                <w:szCs w:val="18"/>
              </w:rPr>
              <w:t>-</w:t>
            </w:r>
          </w:p>
        </w:tc>
        <w:tc>
          <w:tcPr>
            <w:tcW w:w="1110" w:type="dxa"/>
            <w:tcBorders>
              <w:left w:val="single" w:sz="1" w:space="0" w:color="000000"/>
              <w:bottom w:val="single" w:sz="1" w:space="0" w:color="000000"/>
            </w:tcBorders>
          </w:tcPr>
          <w:p w:rsidR="00F7020D" w:rsidRPr="00F7020D" w:rsidRDefault="00F7020D" w:rsidP="000A069B">
            <w:pPr>
              <w:suppressLineNumbers/>
              <w:snapToGrid w:val="0"/>
              <w:spacing w:line="240" w:lineRule="auto"/>
              <w:jc w:val="center"/>
              <w:rPr>
                <w:sz w:val="18"/>
                <w:szCs w:val="18"/>
              </w:rPr>
            </w:pPr>
            <w:r w:rsidRPr="00F7020D">
              <w:rPr>
                <w:sz w:val="18"/>
                <w:szCs w:val="18"/>
              </w:rPr>
              <w:t>-</w:t>
            </w:r>
          </w:p>
        </w:tc>
        <w:tc>
          <w:tcPr>
            <w:tcW w:w="766" w:type="dxa"/>
            <w:tcBorders>
              <w:left w:val="single" w:sz="1" w:space="0" w:color="000000"/>
              <w:bottom w:val="single" w:sz="1" w:space="0" w:color="000000"/>
            </w:tcBorders>
          </w:tcPr>
          <w:p w:rsidR="00F7020D" w:rsidRPr="00F7020D" w:rsidRDefault="00F7020D" w:rsidP="000A069B">
            <w:pPr>
              <w:suppressLineNumbers/>
              <w:snapToGrid w:val="0"/>
              <w:spacing w:line="240" w:lineRule="auto"/>
              <w:jc w:val="center"/>
              <w:rPr>
                <w:sz w:val="18"/>
                <w:szCs w:val="18"/>
              </w:rPr>
            </w:pPr>
            <w:r w:rsidRPr="00F7020D">
              <w:rPr>
                <w:sz w:val="18"/>
                <w:szCs w:val="18"/>
              </w:rPr>
              <w:t>5,0</w:t>
            </w:r>
          </w:p>
        </w:tc>
        <w:tc>
          <w:tcPr>
            <w:tcW w:w="2157" w:type="dxa"/>
            <w:tcBorders>
              <w:left w:val="single" w:sz="1" w:space="0" w:color="000000"/>
              <w:bottom w:val="single" w:sz="1" w:space="0" w:color="000000"/>
              <w:right w:val="single" w:sz="1" w:space="0" w:color="000000"/>
            </w:tcBorders>
          </w:tcPr>
          <w:p w:rsidR="00F7020D" w:rsidRPr="00F7020D" w:rsidRDefault="00F7020D" w:rsidP="000A069B">
            <w:pPr>
              <w:suppressLineNumbers/>
              <w:snapToGrid w:val="0"/>
              <w:spacing w:line="240" w:lineRule="auto"/>
              <w:rPr>
                <w:sz w:val="18"/>
                <w:szCs w:val="18"/>
              </w:rPr>
            </w:pPr>
            <w:r w:rsidRPr="00F7020D">
              <w:rPr>
                <w:sz w:val="18"/>
                <w:szCs w:val="18"/>
              </w:rPr>
              <w:t xml:space="preserve">446472 Самарская область, </w:t>
            </w:r>
            <w:proofErr w:type="spellStart"/>
            <w:r w:rsidRPr="00F7020D">
              <w:rPr>
                <w:sz w:val="18"/>
                <w:szCs w:val="18"/>
              </w:rPr>
              <w:t>Похвистневский</w:t>
            </w:r>
            <w:proofErr w:type="spellEnd"/>
            <w:r w:rsidRPr="00F7020D">
              <w:rPr>
                <w:sz w:val="18"/>
                <w:szCs w:val="18"/>
              </w:rPr>
              <w:t xml:space="preserve"> район, </w:t>
            </w:r>
            <w:proofErr w:type="gramStart"/>
            <w:r w:rsidRPr="00F7020D">
              <w:rPr>
                <w:sz w:val="18"/>
                <w:szCs w:val="18"/>
              </w:rPr>
              <w:t>с</w:t>
            </w:r>
            <w:proofErr w:type="gramEnd"/>
            <w:r w:rsidRPr="00F7020D">
              <w:rPr>
                <w:sz w:val="18"/>
                <w:szCs w:val="18"/>
              </w:rPr>
              <w:t xml:space="preserve">. Старый </w:t>
            </w:r>
            <w:proofErr w:type="spellStart"/>
            <w:r w:rsidRPr="00F7020D">
              <w:rPr>
                <w:sz w:val="18"/>
                <w:szCs w:val="18"/>
              </w:rPr>
              <w:t>Аманак</w:t>
            </w:r>
            <w:proofErr w:type="spellEnd"/>
          </w:p>
        </w:tc>
      </w:tr>
      <w:tr w:rsidR="00F7020D" w:rsidRPr="00F7020D" w:rsidTr="000A069B">
        <w:tc>
          <w:tcPr>
            <w:tcW w:w="764" w:type="dxa"/>
            <w:tcBorders>
              <w:left w:val="single" w:sz="1" w:space="0" w:color="000000"/>
              <w:bottom w:val="single" w:sz="1" w:space="0" w:color="000000"/>
            </w:tcBorders>
          </w:tcPr>
          <w:p w:rsidR="00F7020D" w:rsidRPr="00F7020D" w:rsidRDefault="00F7020D" w:rsidP="000A069B">
            <w:pPr>
              <w:suppressLineNumbers/>
              <w:snapToGrid w:val="0"/>
              <w:spacing w:line="240" w:lineRule="auto"/>
              <w:jc w:val="center"/>
              <w:rPr>
                <w:sz w:val="18"/>
                <w:szCs w:val="18"/>
              </w:rPr>
            </w:pPr>
            <w:r w:rsidRPr="00F7020D">
              <w:rPr>
                <w:sz w:val="18"/>
                <w:szCs w:val="18"/>
              </w:rPr>
              <w:t xml:space="preserve"> 80</w:t>
            </w:r>
          </w:p>
        </w:tc>
        <w:tc>
          <w:tcPr>
            <w:tcW w:w="2693" w:type="dxa"/>
            <w:tcBorders>
              <w:left w:val="single" w:sz="1" w:space="0" w:color="000000"/>
              <w:bottom w:val="single" w:sz="1" w:space="0" w:color="000000"/>
            </w:tcBorders>
          </w:tcPr>
          <w:p w:rsidR="00F7020D" w:rsidRPr="00F7020D" w:rsidRDefault="00F7020D" w:rsidP="000A069B">
            <w:pPr>
              <w:suppressLineNumbers/>
              <w:snapToGrid w:val="0"/>
              <w:spacing w:line="240" w:lineRule="auto"/>
              <w:rPr>
                <w:sz w:val="18"/>
                <w:szCs w:val="18"/>
              </w:rPr>
            </w:pPr>
            <w:r w:rsidRPr="00F7020D">
              <w:rPr>
                <w:sz w:val="18"/>
                <w:szCs w:val="18"/>
              </w:rPr>
              <w:t xml:space="preserve">Автомобильная дорога  от бывшего </w:t>
            </w:r>
            <w:proofErr w:type="spellStart"/>
            <w:r w:rsidRPr="00F7020D">
              <w:rPr>
                <w:sz w:val="18"/>
                <w:szCs w:val="18"/>
              </w:rPr>
              <w:t>пос</w:t>
            </w:r>
            <w:proofErr w:type="gramStart"/>
            <w:r w:rsidRPr="00F7020D">
              <w:rPr>
                <w:sz w:val="18"/>
                <w:szCs w:val="18"/>
              </w:rPr>
              <w:t>.Н</w:t>
            </w:r>
            <w:proofErr w:type="gramEnd"/>
            <w:r w:rsidRPr="00F7020D">
              <w:rPr>
                <w:sz w:val="18"/>
                <w:szCs w:val="18"/>
              </w:rPr>
              <w:t>ефедкино</w:t>
            </w:r>
            <w:proofErr w:type="spellEnd"/>
            <w:r w:rsidRPr="00F7020D">
              <w:rPr>
                <w:sz w:val="18"/>
                <w:szCs w:val="18"/>
              </w:rPr>
              <w:t xml:space="preserve"> до с.Абдул Завод (верхняя дорога)</w:t>
            </w:r>
          </w:p>
        </w:tc>
        <w:tc>
          <w:tcPr>
            <w:tcW w:w="1559" w:type="dxa"/>
            <w:tcBorders>
              <w:left w:val="single" w:sz="1" w:space="0" w:color="000000"/>
              <w:bottom w:val="single" w:sz="1" w:space="0" w:color="000000"/>
            </w:tcBorders>
          </w:tcPr>
          <w:p w:rsidR="00F7020D" w:rsidRPr="00F7020D" w:rsidRDefault="00F7020D" w:rsidP="000A069B">
            <w:pPr>
              <w:spacing w:line="240" w:lineRule="auto"/>
              <w:rPr>
                <w:sz w:val="18"/>
                <w:szCs w:val="18"/>
              </w:rPr>
            </w:pPr>
            <w:r w:rsidRPr="00F7020D">
              <w:rPr>
                <w:sz w:val="18"/>
                <w:szCs w:val="18"/>
              </w:rPr>
              <w:t>36234856 ОП МП 632913-080</w:t>
            </w:r>
          </w:p>
        </w:tc>
        <w:tc>
          <w:tcPr>
            <w:tcW w:w="992" w:type="dxa"/>
            <w:tcBorders>
              <w:left w:val="single" w:sz="1" w:space="0" w:color="000000"/>
              <w:bottom w:val="single" w:sz="1" w:space="0" w:color="000000"/>
            </w:tcBorders>
          </w:tcPr>
          <w:p w:rsidR="00F7020D" w:rsidRPr="00F7020D" w:rsidRDefault="00F7020D" w:rsidP="000A069B">
            <w:pPr>
              <w:suppressLineNumbers/>
              <w:snapToGrid w:val="0"/>
              <w:spacing w:line="240" w:lineRule="auto"/>
              <w:jc w:val="center"/>
              <w:rPr>
                <w:sz w:val="18"/>
                <w:szCs w:val="18"/>
              </w:rPr>
            </w:pPr>
            <w:r w:rsidRPr="00F7020D">
              <w:rPr>
                <w:sz w:val="18"/>
                <w:szCs w:val="18"/>
              </w:rPr>
              <w:t>10,0</w:t>
            </w:r>
          </w:p>
        </w:tc>
        <w:tc>
          <w:tcPr>
            <w:tcW w:w="1071" w:type="dxa"/>
            <w:tcBorders>
              <w:left w:val="single" w:sz="1" w:space="0" w:color="000000"/>
              <w:bottom w:val="single" w:sz="1" w:space="0" w:color="000000"/>
            </w:tcBorders>
          </w:tcPr>
          <w:p w:rsidR="00F7020D" w:rsidRPr="00F7020D" w:rsidRDefault="00F7020D" w:rsidP="000A069B">
            <w:pPr>
              <w:suppressLineNumbers/>
              <w:snapToGrid w:val="0"/>
              <w:spacing w:line="240" w:lineRule="auto"/>
              <w:jc w:val="center"/>
              <w:rPr>
                <w:sz w:val="18"/>
                <w:szCs w:val="18"/>
              </w:rPr>
            </w:pPr>
            <w:r w:rsidRPr="00F7020D">
              <w:rPr>
                <w:sz w:val="18"/>
                <w:szCs w:val="18"/>
              </w:rPr>
              <w:t>-</w:t>
            </w:r>
          </w:p>
        </w:tc>
        <w:tc>
          <w:tcPr>
            <w:tcW w:w="1110" w:type="dxa"/>
            <w:tcBorders>
              <w:left w:val="single" w:sz="1" w:space="0" w:color="000000"/>
              <w:bottom w:val="single" w:sz="1" w:space="0" w:color="000000"/>
            </w:tcBorders>
          </w:tcPr>
          <w:p w:rsidR="00F7020D" w:rsidRPr="00F7020D" w:rsidRDefault="00F7020D" w:rsidP="000A069B">
            <w:pPr>
              <w:suppressLineNumbers/>
              <w:snapToGrid w:val="0"/>
              <w:spacing w:line="240" w:lineRule="auto"/>
              <w:jc w:val="center"/>
              <w:rPr>
                <w:sz w:val="18"/>
                <w:szCs w:val="18"/>
              </w:rPr>
            </w:pPr>
            <w:r w:rsidRPr="00F7020D">
              <w:rPr>
                <w:sz w:val="18"/>
                <w:szCs w:val="18"/>
              </w:rPr>
              <w:t>-</w:t>
            </w:r>
          </w:p>
        </w:tc>
        <w:tc>
          <w:tcPr>
            <w:tcW w:w="766" w:type="dxa"/>
            <w:tcBorders>
              <w:left w:val="single" w:sz="1" w:space="0" w:color="000000"/>
              <w:bottom w:val="single" w:sz="1" w:space="0" w:color="000000"/>
            </w:tcBorders>
          </w:tcPr>
          <w:p w:rsidR="00F7020D" w:rsidRPr="00F7020D" w:rsidRDefault="00F7020D" w:rsidP="000A069B">
            <w:pPr>
              <w:suppressLineNumbers/>
              <w:snapToGrid w:val="0"/>
              <w:spacing w:line="240" w:lineRule="auto"/>
              <w:jc w:val="center"/>
              <w:rPr>
                <w:sz w:val="18"/>
                <w:szCs w:val="18"/>
              </w:rPr>
            </w:pPr>
            <w:r w:rsidRPr="00F7020D">
              <w:rPr>
                <w:sz w:val="18"/>
                <w:szCs w:val="18"/>
              </w:rPr>
              <w:t>10,0</w:t>
            </w:r>
          </w:p>
        </w:tc>
        <w:tc>
          <w:tcPr>
            <w:tcW w:w="2157" w:type="dxa"/>
            <w:tcBorders>
              <w:left w:val="single" w:sz="1" w:space="0" w:color="000000"/>
              <w:bottom w:val="single" w:sz="1" w:space="0" w:color="000000"/>
              <w:right w:val="single" w:sz="1" w:space="0" w:color="000000"/>
            </w:tcBorders>
          </w:tcPr>
          <w:p w:rsidR="00F7020D" w:rsidRPr="00F7020D" w:rsidRDefault="00F7020D" w:rsidP="000A069B">
            <w:pPr>
              <w:suppressLineNumbers/>
              <w:snapToGrid w:val="0"/>
              <w:spacing w:line="240" w:lineRule="auto"/>
              <w:rPr>
                <w:sz w:val="18"/>
                <w:szCs w:val="18"/>
              </w:rPr>
            </w:pPr>
            <w:r w:rsidRPr="00F7020D">
              <w:rPr>
                <w:sz w:val="18"/>
                <w:szCs w:val="18"/>
              </w:rPr>
              <w:t xml:space="preserve">446472 Самарская область, </w:t>
            </w:r>
            <w:proofErr w:type="spellStart"/>
            <w:r w:rsidRPr="00F7020D">
              <w:rPr>
                <w:sz w:val="18"/>
                <w:szCs w:val="18"/>
              </w:rPr>
              <w:t>Похвистневский</w:t>
            </w:r>
            <w:proofErr w:type="spellEnd"/>
            <w:r w:rsidRPr="00F7020D">
              <w:rPr>
                <w:sz w:val="18"/>
                <w:szCs w:val="18"/>
              </w:rPr>
              <w:t xml:space="preserve"> район, </w:t>
            </w:r>
            <w:proofErr w:type="gramStart"/>
            <w:r w:rsidRPr="00F7020D">
              <w:rPr>
                <w:sz w:val="18"/>
                <w:szCs w:val="18"/>
              </w:rPr>
              <w:t>с</w:t>
            </w:r>
            <w:proofErr w:type="gramEnd"/>
            <w:r w:rsidRPr="00F7020D">
              <w:rPr>
                <w:sz w:val="18"/>
                <w:szCs w:val="18"/>
              </w:rPr>
              <w:t xml:space="preserve">. Старый </w:t>
            </w:r>
            <w:proofErr w:type="spellStart"/>
            <w:r w:rsidRPr="00F7020D">
              <w:rPr>
                <w:sz w:val="18"/>
                <w:szCs w:val="18"/>
              </w:rPr>
              <w:t>Аманак</w:t>
            </w:r>
            <w:proofErr w:type="spellEnd"/>
          </w:p>
        </w:tc>
      </w:tr>
      <w:tr w:rsidR="00F7020D" w:rsidRPr="00F7020D" w:rsidTr="000A069B">
        <w:tc>
          <w:tcPr>
            <w:tcW w:w="764" w:type="dxa"/>
            <w:tcBorders>
              <w:left w:val="single" w:sz="1" w:space="0" w:color="000000"/>
              <w:bottom w:val="single" w:sz="1" w:space="0" w:color="000000"/>
            </w:tcBorders>
          </w:tcPr>
          <w:p w:rsidR="00F7020D" w:rsidRPr="00F7020D" w:rsidRDefault="00F7020D" w:rsidP="000A069B">
            <w:pPr>
              <w:suppressLineNumbers/>
              <w:snapToGrid w:val="0"/>
              <w:spacing w:line="240" w:lineRule="auto"/>
              <w:jc w:val="center"/>
              <w:rPr>
                <w:sz w:val="18"/>
                <w:szCs w:val="18"/>
              </w:rPr>
            </w:pPr>
            <w:r w:rsidRPr="00F7020D">
              <w:rPr>
                <w:sz w:val="18"/>
                <w:szCs w:val="18"/>
              </w:rPr>
              <w:t>81</w:t>
            </w:r>
          </w:p>
        </w:tc>
        <w:tc>
          <w:tcPr>
            <w:tcW w:w="2693" w:type="dxa"/>
            <w:tcBorders>
              <w:left w:val="single" w:sz="1" w:space="0" w:color="000000"/>
              <w:bottom w:val="single" w:sz="1" w:space="0" w:color="000000"/>
            </w:tcBorders>
          </w:tcPr>
          <w:p w:rsidR="00F7020D" w:rsidRPr="00F7020D" w:rsidRDefault="00F7020D" w:rsidP="000A069B">
            <w:pPr>
              <w:suppressLineNumbers/>
              <w:snapToGrid w:val="0"/>
              <w:spacing w:line="240" w:lineRule="auto"/>
              <w:rPr>
                <w:sz w:val="18"/>
                <w:szCs w:val="18"/>
              </w:rPr>
            </w:pPr>
            <w:r w:rsidRPr="00F7020D">
              <w:rPr>
                <w:sz w:val="18"/>
                <w:szCs w:val="18"/>
              </w:rPr>
              <w:t xml:space="preserve">Автомобильная дорога  от объездной дороги Старый </w:t>
            </w:r>
            <w:proofErr w:type="spellStart"/>
            <w:r w:rsidRPr="00F7020D">
              <w:rPr>
                <w:sz w:val="18"/>
                <w:szCs w:val="18"/>
              </w:rPr>
              <w:t>Амана</w:t>
            </w:r>
            <w:proofErr w:type="gramStart"/>
            <w:r w:rsidRPr="00F7020D">
              <w:rPr>
                <w:sz w:val="18"/>
                <w:szCs w:val="18"/>
              </w:rPr>
              <w:t>к</w:t>
            </w:r>
            <w:proofErr w:type="spellEnd"/>
            <w:r w:rsidRPr="00F7020D">
              <w:rPr>
                <w:sz w:val="18"/>
                <w:szCs w:val="18"/>
              </w:rPr>
              <w:t>-</w:t>
            </w:r>
            <w:proofErr w:type="gramEnd"/>
            <w:r w:rsidRPr="00F7020D">
              <w:rPr>
                <w:sz w:val="18"/>
                <w:szCs w:val="18"/>
              </w:rPr>
              <w:t xml:space="preserve"> </w:t>
            </w:r>
            <w:proofErr w:type="spellStart"/>
            <w:r w:rsidRPr="00F7020D">
              <w:rPr>
                <w:sz w:val="18"/>
                <w:szCs w:val="18"/>
              </w:rPr>
              <w:t>Старомансуркино</w:t>
            </w:r>
            <w:proofErr w:type="spellEnd"/>
            <w:r w:rsidRPr="00F7020D">
              <w:rPr>
                <w:sz w:val="18"/>
                <w:szCs w:val="18"/>
              </w:rPr>
              <w:t xml:space="preserve"> (ближняя поляна) до пересечения с дорогой Старый </w:t>
            </w:r>
            <w:proofErr w:type="spellStart"/>
            <w:r w:rsidRPr="00F7020D">
              <w:rPr>
                <w:sz w:val="18"/>
                <w:szCs w:val="18"/>
              </w:rPr>
              <w:t>Аманак</w:t>
            </w:r>
            <w:proofErr w:type="spellEnd"/>
            <w:r w:rsidRPr="00F7020D">
              <w:rPr>
                <w:sz w:val="18"/>
                <w:szCs w:val="18"/>
              </w:rPr>
              <w:t xml:space="preserve"> бывший поселок Мурава (водокачка)</w:t>
            </w:r>
          </w:p>
        </w:tc>
        <w:tc>
          <w:tcPr>
            <w:tcW w:w="1559" w:type="dxa"/>
            <w:tcBorders>
              <w:left w:val="single" w:sz="1" w:space="0" w:color="000000"/>
              <w:bottom w:val="single" w:sz="1" w:space="0" w:color="000000"/>
            </w:tcBorders>
          </w:tcPr>
          <w:p w:rsidR="00F7020D" w:rsidRPr="00F7020D" w:rsidRDefault="00F7020D" w:rsidP="000A069B">
            <w:pPr>
              <w:spacing w:line="240" w:lineRule="auto"/>
              <w:rPr>
                <w:sz w:val="18"/>
                <w:szCs w:val="18"/>
              </w:rPr>
            </w:pPr>
            <w:r w:rsidRPr="00F7020D">
              <w:rPr>
                <w:sz w:val="18"/>
                <w:szCs w:val="18"/>
              </w:rPr>
              <w:t>36234856 ОП МП 632913-081</w:t>
            </w:r>
          </w:p>
        </w:tc>
        <w:tc>
          <w:tcPr>
            <w:tcW w:w="992" w:type="dxa"/>
            <w:tcBorders>
              <w:left w:val="single" w:sz="1" w:space="0" w:color="000000"/>
              <w:bottom w:val="single" w:sz="1" w:space="0" w:color="000000"/>
            </w:tcBorders>
          </w:tcPr>
          <w:p w:rsidR="00F7020D" w:rsidRPr="00F7020D" w:rsidRDefault="00F7020D" w:rsidP="000A069B">
            <w:pPr>
              <w:suppressLineNumbers/>
              <w:snapToGrid w:val="0"/>
              <w:spacing w:line="240" w:lineRule="auto"/>
              <w:jc w:val="center"/>
              <w:rPr>
                <w:sz w:val="18"/>
                <w:szCs w:val="18"/>
              </w:rPr>
            </w:pPr>
            <w:r w:rsidRPr="00F7020D">
              <w:rPr>
                <w:sz w:val="18"/>
                <w:szCs w:val="18"/>
              </w:rPr>
              <w:t>2,0</w:t>
            </w:r>
          </w:p>
        </w:tc>
        <w:tc>
          <w:tcPr>
            <w:tcW w:w="1071" w:type="dxa"/>
            <w:tcBorders>
              <w:left w:val="single" w:sz="1" w:space="0" w:color="000000"/>
              <w:bottom w:val="single" w:sz="1" w:space="0" w:color="000000"/>
            </w:tcBorders>
          </w:tcPr>
          <w:p w:rsidR="00F7020D" w:rsidRPr="00F7020D" w:rsidRDefault="00F7020D" w:rsidP="000A069B">
            <w:pPr>
              <w:suppressLineNumbers/>
              <w:snapToGrid w:val="0"/>
              <w:spacing w:line="240" w:lineRule="auto"/>
              <w:jc w:val="center"/>
              <w:rPr>
                <w:sz w:val="18"/>
                <w:szCs w:val="18"/>
              </w:rPr>
            </w:pPr>
            <w:r w:rsidRPr="00F7020D">
              <w:rPr>
                <w:sz w:val="18"/>
                <w:szCs w:val="18"/>
              </w:rPr>
              <w:t>-</w:t>
            </w:r>
          </w:p>
        </w:tc>
        <w:tc>
          <w:tcPr>
            <w:tcW w:w="1110" w:type="dxa"/>
            <w:tcBorders>
              <w:left w:val="single" w:sz="1" w:space="0" w:color="000000"/>
              <w:bottom w:val="single" w:sz="1" w:space="0" w:color="000000"/>
            </w:tcBorders>
          </w:tcPr>
          <w:p w:rsidR="00F7020D" w:rsidRPr="00F7020D" w:rsidRDefault="00F7020D" w:rsidP="000A069B">
            <w:pPr>
              <w:suppressLineNumbers/>
              <w:snapToGrid w:val="0"/>
              <w:spacing w:line="240" w:lineRule="auto"/>
              <w:jc w:val="center"/>
              <w:rPr>
                <w:sz w:val="18"/>
                <w:szCs w:val="18"/>
              </w:rPr>
            </w:pPr>
            <w:r w:rsidRPr="00F7020D">
              <w:rPr>
                <w:sz w:val="18"/>
                <w:szCs w:val="18"/>
              </w:rPr>
              <w:t>-</w:t>
            </w:r>
          </w:p>
        </w:tc>
        <w:tc>
          <w:tcPr>
            <w:tcW w:w="766" w:type="dxa"/>
            <w:tcBorders>
              <w:left w:val="single" w:sz="1" w:space="0" w:color="000000"/>
              <w:bottom w:val="single" w:sz="1" w:space="0" w:color="000000"/>
            </w:tcBorders>
          </w:tcPr>
          <w:p w:rsidR="00F7020D" w:rsidRPr="00F7020D" w:rsidRDefault="00F7020D" w:rsidP="000A069B">
            <w:pPr>
              <w:suppressLineNumbers/>
              <w:snapToGrid w:val="0"/>
              <w:spacing w:line="240" w:lineRule="auto"/>
              <w:jc w:val="center"/>
              <w:rPr>
                <w:sz w:val="18"/>
                <w:szCs w:val="18"/>
              </w:rPr>
            </w:pPr>
            <w:r w:rsidRPr="00F7020D">
              <w:rPr>
                <w:sz w:val="18"/>
                <w:szCs w:val="18"/>
              </w:rPr>
              <w:t>2,0</w:t>
            </w:r>
          </w:p>
        </w:tc>
        <w:tc>
          <w:tcPr>
            <w:tcW w:w="2157" w:type="dxa"/>
            <w:tcBorders>
              <w:left w:val="single" w:sz="1" w:space="0" w:color="000000"/>
              <w:bottom w:val="single" w:sz="1" w:space="0" w:color="000000"/>
              <w:right w:val="single" w:sz="1" w:space="0" w:color="000000"/>
            </w:tcBorders>
          </w:tcPr>
          <w:p w:rsidR="00F7020D" w:rsidRPr="00F7020D" w:rsidRDefault="00F7020D" w:rsidP="000A069B">
            <w:pPr>
              <w:suppressLineNumbers/>
              <w:snapToGrid w:val="0"/>
              <w:spacing w:line="240" w:lineRule="auto"/>
              <w:rPr>
                <w:sz w:val="18"/>
                <w:szCs w:val="18"/>
              </w:rPr>
            </w:pPr>
            <w:r w:rsidRPr="00F7020D">
              <w:rPr>
                <w:sz w:val="18"/>
                <w:szCs w:val="18"/>
              </w:rPr>
              <w:t xml:space="preserve">446472 Самарская область, </w:t>
            </w:r>
            <w:proofErr w:type="spellStart"/>
            <w:r w:rsidRPr="00F7020D">
              <w:rPr>
                <w:sz w:val="18"/>
                <w:szCs w:val="18"/>
              </w:rPr>
              <w:t>Похвистневский</w:t>
            </w:r>
            <w:proofErr w:type="spellEnd"/>
            <w:r w:rsidRPr="00F7020D">
              <w:rPr>
                <w:sz w:val="18"/>
                <w:szCs w:val="18"/>
              </w:rPr>
              <w:t xml:space="preserve"> район, </w:t>
            </w:r>
            <w:proofErr w:type="gramStart"/>
            <w:r w:rsidRPr="00F7020D">
              <w:rPr>
                <w:sz w:val="18"/>
                <w:szCs w:val="18"/>
              </w:rPr>
              <w:t>с</w:t>
            </w:r>
            <w:proofErr w:type="gramEnd"/>
            <w:r w:rsidRPr="00F7020D">
              <w:rPr>
                <w:sz w:val="18"/>
                <w:szCs w:val="18"/>
              </w:rPr>
              <w:t xml:space="preserve">. Старый </w:t>
            </w:r>
            <w:proofErr w:type="spellStart"/>
            <w:r w:rsidRPr="00F7020D">
              <w:rPr>
                <w:sz w:val="18"/>
                <w:szCs w:val="18"/>
              </w:rPr>
              <w:t>Аманак</w:t>
            </w:r>
            <w:proofErr w:type="spellEnd"/>
          </w:p>
        </w:tc>
      </w:tr>
      <w:tr w:rsidR="00F7020D" w:rsidRPr="00F7020D" w:rsidTr="000A069B">
        <w:tc>
          <w:tcPr>
            <w:tcW w:w="764" w:type="dxa"/>
            <w:tcBorders>
              <w:left w:val="single" w:sz="1" w:space="0" w:color="000000"/>
              <w:bottom w:val="single" w:sz="1" w:space="0" w:color="000000"/>
            </w:tcBorders>
          </w:tcPr>
          <w:p w:rsidR="00F7020D" w:rsidRPr="00F7020D" w:rsidRDefault="00F7020D" w:rsidP="000A069B">
            <w:pPr>
              <w:suppressLineNumbers/>
              <w:snapToGrid w:val="0"/>
              <w:spacing w:line="240" w:lineRule="auto"/>
              <w:jc w:val="center"/>
              <w:rPr>
                <w:sz w:val="18"/>
                <w:szCs w:val="18"/>
              </w:rPr>
            </w:pPr>
            <w:r w:rsidRPr="00F7020D">
              <w:rPr>
                <w:sz w:val="18"/>
                <w:szCs w:val="18"/>
              </w:rPr>
              <w:t>82</w:t>
            </w:r>
          </w:p>
        </w:tc>
        <w:tc>
          <w:tcPr>
            <w:tcW w:w="2693" w:type="dxa"/>
            <w:tcBorders>
              <w:left w:val="single" w:sz="1" w:space="0" w:color="000000"/>
              <w:bottom w:val="single" w:sz="1" w:space="0" w:color="000000"/>
            </w:tcBorders>
          </w:tcPr>
          <w:p w:rsidR="00F7020D" w:rsidRPr="00F7020D" w:rsidRDefault="00F7020D" w:rsidP="000A069B">
            <w:pPr>
              <w:suppressLineNumbers/>
              <w:snapToGrid w:val="0"/>
              <w:spacing w:line="240" w:lineRule="auto"/>
              <w:rPr>
                <w:sz w:val="18"/>
                <w:szCs w:val="18"/>
              </w:rPr>
            </w:pPr>
            <w:r w:rsidRPr="00F7020D">
              <w:rPr>
                <w:sz w:val="18"/>
                <w:szCs w:val="18"/>
              </w:rPr>
              <w:t xml:space="preserve">Автомобильная дорога  от автодороги Похвистнево- Сосновка (Студеный Ключ) до бывшего </w:t>
            </w:r>
            <w:proofErr w:type="spellStart"/>
            <w:r w:rsidRPr="00F7020D">
              <w:rPr>
                <w:sz w:val="18"/>
                <w:szCs w:val="18"/>
              </w:rPr>
              <w:t>пос</w:t>
            </w:r>
            <w:proofErr w:type="gramStart"/>
            <w:r w:rsidRPr="00F7020D">
              <w:rPr>
                <w:sz w:val="18"/>
                <w:szCs w:val="18"/>
              </w:rPr>
              <w:t>.Т</w:t>
            </w:r>
            <w:proofErr w:type="gramEnd"/>
            <w:r w:rsidRPr="00F7020D">
              <w:rPr>
                <w:sz w:val="18"/>
                <w:szCs w:val="18"/>
              </w:rPr>
              <w:t>окал</w:t>
            </w:r>
            <w:proofErr w:type="spellEnd"/>
          </w:p>
        </w:tc>
        <w:tc>
          <w:tcPr>
            <w:tcW w:w="1559" w:type="dxa"/>
            <w:tcBorders>
              <w:left w:val="single" w:sz="1" w:space="0" w:color="000000"/>
              <w:bottom w:val="single" w:sz="1" w:space="0" w:color="000000"/>
            </w:tcBorders>
          </w:tcPr>
          <w:p w:rsidR="00F7020D" w:rsidRPr="00F7020D" w:rsidRDefault="00F7020D" w:rsidP="000A069B">
            <w:pPr>
              <w:spacing w:line="240" w:lineRule="auto"/>
              <w:rPr>
                <w:sz w:val="18"/>
                <w:szCs w:val="18"/>
              </w:rPr>
            </w:pPr>
            <w:r w:rsidRPr="00F7020D">
              <w:rPr>
                <w:sz w:val="18"/>
                <w:szCs w:val="18"/>
              </w:rPr>
              <w:t>36234856 ОП МП 632913-082</w:t>
            </w:r>
          </w:p>
        </w:tc>
        <w:tc>
          <w:tcPr>
            <w:tcW w:w="992" w:type="dxa"/>
            <w:tcBorders>
              <w:left w:val="single" w:sz="1" w:space="0" w:color="000000"/>
              <w:bottom w:val="single" w:sz="1" w:space="0" w:color="000000"/>
            </w:tcBorders>
          </w:tcPr>
          <w:p w:rsidR="00F7020D" w:rsidRPr="00F7020D" w:rsidRDefault="00F7020D" w:rsidP="000A069B">
            <w:pPr>
              <w:suppressLineNumbers/>
              <w:snapToGrid w:val="0"/>
              <w:spacing w:line="240" w:lineRule="auto"/>
              <w:jc w:val="center"/>
              <w:rPr>
                <w:sz w:val="18"/>
                <w:szCs w:val="18"/>
              </w:rPr>
            </w:pPr>
            <w:r w:rsidRPr="00F7020D">
              <w:rPr>
                <w:sz w:val="18"/>
                <w:szCs w:val="18"/>
              </w:rPr>
              <w:t>3,5</w:t>
            </w:r>
          </w:p>
        </w:tc>
        <w:tc>
          <w:tcPr>
            <w:tcW w:w="1071" w:type="dxa"/>
            <w:tcBorders>
              <w:left w:val="single" w:sz="1" w:space="0" w:color="000000"/>
              <w:bottom w:val="single" w:sz="1" w:space="0" w:color="000000"/>
            </w:tcBorders>
          </w:tcPr>
          <w:p w:rsidR="00F7020D" w:rsidRPr="00F7020D" w:rsidRDefault="00F7020D" w:rsidP="000A069B">
            <w:pPr>
              <w:suppressLineNumbers/>
              <w:snapToGrid w:val="0"/>
              <w:spacing w:line="240" w:lineRule="auto"/>
              <w:jc w:val="center"/>
              <w:rPr>
                <w:sz w:val="18"/>
                <w:szCs w:val="18"/>
              </w:rPr>
            </w:pPr>
            <w:r w:rsidRPr="00F7020D">
              <w:rPr>
                <w:sz w:val="18"/>
                <w:szCs w:val="18"/>
              </w:rPr>
              <w:t>-</w:t>
            </w:r>
          </w:p>
        </w:tc>
        <w:tc>
          <w:tcPr>
            <w:tcW w:w="1110" w:type="dxa"/>
            <w:tcBorders>
              <w:left w:val="single" w:sz="1" w:space="0" w:color="000000"/>
              <w:bottom w:val="single" w:sz="1" w:space="0" w:color="000000"/>
            </w:tcBorders>
          </w:tcPr>
          <w:p w:rsidR="00F7020D" w:rsidRPr="00F7020D" w:rsidRDefault="00F7020D" w:rsidP="000A069B">
            <w:pPr>
              <w:suppressLineNumbers/>
              <w:snapToGrid w:val="0"/>
              <w:spacing w:line="240" w:lineRule="auto"/>
              <w:jc w:val="center"/>
              <w:rPr>
                <w:sz w:val="18"/>
                <w:szCs w:val="18"/>
              </w:rPr>
            </w:pPr>
            <w:r w:rsidRPr="00F7020D">
              <w:rPr>
                <w:sz w:val="18"/>
                <w:szCs w:val="18"/>
              </w:rPr>
              <w:t>-</w:t>
            </w:r>
          </w:p>
        </w:tc>
        <w:tc>
          <w:tcPr>
            <w:tcW w:w="766" w:type="dxa"/>
            <w:tcBorders>
              <w:left w:val="single" w:sz="1" w:space="0" w:color="000000"/>
              <w:bottom w:val="single" w:sz="1" w:space="0" w:color="000000"/>
            </w:tcBorders>
          </w:tcPr>
          <w:p w:rsidR="00F7020D" w:rsidRPr="00F7020D" w:rsidRDefault="00F7020D" w:rsidP="000A069B">
            <w:pPr>
              <w:suppressLineNumbers/>
              <w:snapToGrid w:val="0"/>
              <w:spacing w:line="240" w:lineRule="auto"/>
              <w:jc w:val="center"/>
              <w:rPr>
                <w:sz w:val="18"/>
                <w:szCs w:val="18"/>
              </w:rPr>
            </w:pPr>
            <w:r w:rsidRPr="00F7020D">
              <w:rPr>
                <w:sz w:val="18"/>
                <w:szCs w:val="18"/>
              </w:rPr>
              <w:t>3,5</w:t>
            </w:r>
          </w:p>
        </w:tc>
        <w:tc>
          <w:tcPr>
            <w:tcW w:w="2157" w:type="dxa"/>
            <w:tcBorders>
              <w:left w:val="single" w:sz="1" w:space="0" w:color="000000"/>
              <w:bottom w:val="single" w:sz="1" w:space="0" w:color="000000"/>
              <w:right w:val="single" w:sz="1" w:space="0" w:color="000000"/>
            </w:tcBorders>
          </w:tcPr>
          <w:p w:rsidR="00F7020D" w:rsidRPr="00F7020D" w:rsidRDefault="00F7020D" w:rsidP="000A069B">
            <w:pPr>
              <w:suppressLineNumbers/>
              <w:snapToGrid w:val="0"/>
              <w:spacing w:line="240" w:lineRule="auto"/>
              <w:rPr>
                <w:sz w:val="18"/>
                <w:szCs w:val="18"/>
              </w:rPr>
            </w:pPr>
            <w:r w:rsidRPr="00F7020D">
              <w:rPr>
                <w:sz w:val="18"/>
                <w:szCs w:val="18"/>
              </w:rPr>
              <w:t xml:space="preserve">446472 Самарская область, </w:t>
            </w:r>
            <w:proofErr w:type="spellStart"/>
            <w:r w:rsidRPr="00F7020D">
              <w:rPr>
                <w:sz w:val="18"/>
                <w:szCs w:val="18"/>
              </w:rPr>
              <w:t>Похвистневский</w:t>
            </w:r>
            <w:proofErr w:type="spellEnd"/>
            <w:r w:rsidRPr="00F7020D">
              <w:rPr>
                <w:sz w:val="18"/>
                <w:szCs w:val="18"/>
              </w:rPr>
              <w:t xml:space="preserve"> район, </w:t>
            </w:r>
            <w:proofErr w:type="gramStart"/>
            <w:r w:rsidRPr="00F7020D">
              <w:rPr>
                <w:sz w:val="18"/>
                <w:szCs w:val="18"/>
              </w:rPr>
              <w:t>с</w:t>
            </w:r>
            <w:proofErr w:type="gramEnd"/>
            <w:r w:rsidRPr="00F7020D">
              <w:rPr>
                <w:sz w:val="18"/>
                <w:szCs w:val="18"/>
              </w:rPr>
              <w:t xml:space="preserve">. Старый </w:t>
            </w:r>
            <w:proofErr w:type="spellStart"/>
            <w:r w:rsidRPr="00F7020D">
              <w:rPr>
                <w:sz w:val="18"/>
                <w:szCs w:val="18"/>
              </w:rPr>
              <w:t>Аманак</w:t>
            </w:r>
            <w:proofErr w:type="spellEnd"/>
          </w:p>
        </w:tc>
      </w:tr>
      <w:tr w:rsidR="00F7020D" w:rsidRPr="00F7020D" w:rsidTr="000A069B">
        <w:tc>
          <w:tcPr>
            <w:tcW w:w="764" w:type="dxa"/>
            <w:tcBorders>
              <w:left w:val="single" w:sz="1" w:space="0" w:color="000000"/>
              <w:bottom w:val="single" w:sz="1" w:space="0" w:color="000000"/>
            </w:tcBorders>
          </w:tcPr>
          <w:p w:rsidR="00F7020D" w:rsidRPr="00F7020D" w:rsidRDefault="00F7020D" w:rsidP="000A069B">
            <w:pPr>
              <w:suppressLineNumbers/>
              <w:snapToGrid w:val="0"/>
              <w:spacing w:line="240" w:lineRule="auto"/>
              <w:jc w:val="center"/>
              <w:rPr>
                <w:sz w:val="18"/>
                <w:szCs w:val="18"/>
              </w:rPr>
            </w:pPr>
            <w:r w:rsidRPr="00F7020D">
              <w:rPr>
                <w:sz w:val="18"/>
                <w:szCs w:val="18"/>
              </w:rPr>
              <w:t>83</w:t>
            </w:r>
          </w:p>
        </w:tc>
        <w:tc>
          <w:tcPr>
            <w:tcW w:w="2693" w:type="dxa"/>
            <w:tcBorders>
              <w:left w:val="single" w:sz="1" w:space="0" w:color="000000"/>
              <w:bottom w:val="single" w:sz="1" w:space="0" w:color="000000"/>
            </w:tcBorders>
          </w:tcPr>
          <w:p w:rsidR="00F7020D" w:rsidRPr="00F7020D" w:rsidRDefault="00F7020D" w:rsidP="000A069B">
            <w:pPr>
              <w:suppressLineNumbers/>
              <w:snapToGrid w:val="0"/>
              <w:spacing w:line="240" w:lineRule="auto"/>
              <w:rPr>
                <w:sz w:val="18"/>
                <w:szCs w:val="18"/>
              </w:rPr>
            </w:pPr>
            <w:r w:rsidRPr="00F7020D">
              <w:rPr>
                <w:sz w:val="18"/>
                <w:szCs w:val="18"/>
              </w:rPr>
              <w:t>Автомобильная дорога  от бывшей транспортной бригады №1 с</w:t>
            </w:r>
            <w:proofErr w:type="gramStart"/>
            <w:r w:rsidRPr="00F7020D">
              <w:rPr>
                <w:sz w:val="18"/>
                <w:szCs w:val="18"/>
              </w:rPr>
              <w:t>.С</w:t>
            </w:r>
            <w:proofErr w:type="gramEnd"/>
            <w:r w:rsidRPr="00F7020D">
              <w:rPr>
                <w:sz w:val="18"/>
                <w:szCs w:val="18"/>
              </w:rPr>
              <w:t xml:space="preserve">тарый </w:t>
            </w:r>
            <w:proofErr w:type="spellStart"/>
            <w:r w:rsidRPr="00F7020D">
              <w:rPr>
                <w:sz w:val="18"/>
                <w:szCs w:val="18"/>
              </w:rPr>
              <w:t>Аманак</w:t>
            </w:r>
            <w:proofErr w:type="spellEnd"/>
            <w:r w:rsidRPr="00F7020D">
              <w:rPr>
                <w:sz w:val="18"/>
                <w:szCs w:val="18"/>
              </w:rPr>
              <w:t xml:space="preserve"> до пос. Красные Пески в объезд поля </w:t>
            </w:r>
            <w:proofErr w:type="spellStart"/>
            <w:r w:rsidRPr="00F7020D">
              <w:rPr>
                <w:sz w:val="18"/>
                <w:szCs w:val="18"/>
              </w:rPr>
              <w:t>Кирдяшева</w:t>
            </w:r>
            <w:proofErr w:type="spellEnd"/>
            <w:r w:rsidRPr="00F7020D">
              <w:rPr>
                <w:sz w:val="18"/>
                <w:szCs w:val="18"/>
              </w:rPr>
              <w:t xml:space="preserve"> А.А.</w:t>
            </w:r>
          </w:p>
        </w:tc>
        <w:tc>
          <w:tcPr>
            <w:tcW w:w="1559" w:type="dxa"/>
            <w:tcBorders>
              <w:left w:val="single" w:sz="1" w:space="0" w:color="000000"/>
              <w:bottom w:val="single" w:sz="1" w:space="0" w:color="000000"/>
            </w:tcBorders>
          </w:tcPr>
          <w:p w:rsidR="00F7020D" w:rsidRPr="00F7020D" w:rsidRDefault="00F7020D" w:rsidP="000A069B">
            <w:pPr>
              <w:spacing w:line="240" w:lineRule="auto"/>
              <w:rPr>
                <w:sz w:val="18"/>
                <w:szCs w:val="18"/>
              </w:rPr>
            </w:pPr>
            <w:r w:rsidRPr="00F7020D">
              <w:rPr>
                <w:sz w:val="18"/>
                <w:szCs w:val="18"/>
              </w:rPr>
              <w:t>36234856 ОП МП 632913-083</w:t>
            </w:r>
          </w:p>
        </w:tc>
        <w:tc>
          <w:tcPr>
            <w:tcW w:w="992" w:type="dxa"/>
            <w:tcBorders>
              <w:left w:val="single" w:sz="1" w:space="0" w:color="000000"/>
              <w:bottom w:val="single" w:sz="1" w:space="0" w:color="000000"/>
            </w:tcBorders>
          </w:tcPr>
          <w:p w:rsidR="00F7020D" w:rsidRPr="00F7020D" w:rsidRDefault="00F7020D" w:rsidP="000A069B">
            <w:pPr>
              <w:suppressLineNumbers/>
              <w:snapToGrid w:val="0"/>
              <w:spacing w:line="240" w:lineRule="auto"/>
              <w:jc w:val="center"/>
              <w:rPr>
                <w:sz w:val="18"/>
                <w:szCs w:val="18"/>
              </w:rPr>
            </w:pPr>
            <w:r w:rsidRPr="00F7020D">
              <w:rPr>
                <w:sz w:val="18"/>
                <w:szCs w:val="18"/>
              </w:rPr>
              <w:t>5,5</w:t>
            </w:r>
          </w:p>
        </w:tc>
        <w:tc>
          <w:tcPr>
            <w:tcW w:w="1071" w:type="dxa"/>
            <w:tcBorders>
              <w:left w:val="single" w:sz="1" w:space="0" w:color="000000"/>
              <w:bottom w:val="single" w:sz="1" w:space="0" w:color="000000"/>
            </w:tcBorders>
          </w:tcPr>
          <w:p w:rsidR="00F7020D" w:rsidRPr="00F7020D" w:rsidRDefault="00F7020D" w:rsidP="000A069B">
            <w:pPr>
              <w:suppressLineNumbers/>
              <w:snapToGrid w:val="0"/>
              <w:spacing w:line="240" w:lineRule="auto"/>
              <w:jc w:val="center"/>
              <w:rPr>
                <w:sz w:val="18"/>
                <w:szCs w:val="18"/>
              </w:rPr>
            </w:pPr>
            <w:r w:rsidRPr="00F7020D">
              <w:rPr>
                <w:sz w:val="18"/>
                <w:szCs w:val="18"/>
              </w:rPr>
              <w:t>-</w:t>
            </w:r>
          </w:p>
        </w:tc>
        <w:tc>
          <w:tcPr>
            <w:tcW w:w="1110" w:type="dxa"/>
            <w:tcBorders>
              <w:left w:val="single" w:sz="1" w:space="0" w:color="000000"/>
              <w:bottom w:val="single" w:sz="1" w:space="0" w:color="000000"/>
            </w:tcBorders>
          </w:tcPr>
          <w:p w:rsidR="00F7020D" w:rsidRPr="00F7020D" w:rsidRDefault="00F7020D" w:rsidP="000A069B">
            <w:pPr>
              <w:suppressLineNumbers/>
              <w:snapToGrid w:val="0"/>
              <w:spacing w:line="240" w:lineRule="auto"/>
              <w:jc w:val="center"/>
              <w:rPr>
                <w:sz w:val="18"/>
                <w:szCs w:val="18"/>
              </w:rPr>
            </w:pPr>
            <w:r w:rsidRPr="00F7020D">
              <w:rPr>
                <w:sz w:val="18"/>
                <w:szCs w:val="18"/>
              </w:rPr>
              <w:t>-</w:t>
            </w:r>
          </w:p>
        </w:tc>
        <w:tc>
          <w:tcPr>
            <w:tcW w:w="766" w:type="dxa"/>
            <w:tcBorders>
              <w:left w:val="single" w:sz="1" w:space="0" w:color="000000"/>
              <w:bottom w:val="single" w:sz="1" w:space="0" w:color="000000"/>
            </w:tcBorders>
          </w:tcPr>
          <w:p w:rsidR="00F7020D" w:rsidRPr="00F7020D" w:rsidRDefault="00F7020D" w:rsidP="000A069B">
            <w:pPr>
              <w:suppressLineNumbers/>
              <w:snapToGrid w:val="0"/>
              <w:spacing w:line="240" w:lineRule="auto"/>
              <w:jc w:val="center"/>
              <w:rPr>
                <w:sz w:val="18"/>
                <w:szCs w:val="18"/>
              </w:rPr>
            </w:pPr>
            <w:r w:rsidRPr="00F7020D">
              <w:rPr>
                <w:sz w:val="18"/>
                <w:szCs w:val="18"/>
              </w:rPr>
              <w:t>5,5</w:t>
            </w:r>
          </w:p>
        </w:tc>
        <w:tc>
          <w:tcPr>
            <w:tcW w:w="2157" w:type="dxa"/>
            <w:tcBorders>
              <w:left w:val="single" w:sz="1" w:space="0" w:color="000000"/>
              <w:bottom w:val="single" w:sz="1" w:space="0" w:color="000000"/>
              <w:right w:val="single" w:sz="1" w:space="0" w:color="000000"/>
            </w:tcBorders>
          </w:tcPr>
          <w:p w:rsidR="00F7020D" w:rsidRPr="00F7020D" w:rsidRDefault="00F7020D" w:rsidP="000A069B">
            <w:pPr>
              <w:suppressLineNumbers/>
              <w:snapToGrid w:val="0"/>
              <w:spacing w:line="240" w:lineRule="auto"/>
              <w:rPr>
                <w:sz w:val="18"/>
                <w:szCs w:val="18"/>
              </w:rPr>
            </w:pPr>
            <w:r w:rsidRPr="00F7020D">
              <w:rPr>
                <w:sz w:val="18"/>
                <w:szCs w:val="18"/>
              </w:rPr>
              <w:t xml:space="preserve">446472 Самарская область, </w:t>
            </w:r>
            <w:proofErr w:type="spellStart"/>
            <w:r w:rsidRPr="00F7020D">
              <w:rPr>
                <w:sz w:val="18"/>
                <w:szCs w:val="18"/>
              </w:rPr>
              <w:t>Похвистневский</w:t>
            </w:r>
            <w:proofErr w:type="spellEnd"/>
            <w:r w:rsidRPr="00F7020D">
              <w:rPr>
                <w:sz w:val="18"/>
                <w:szCs w:val="18"/>
              </w:rPr>
              <w:t xml:space="preserve"> район, </w:t>
            </w:r>
            <w:proofErr w:type="gramStart"/>
            <w:r w:rsidRPr="00F7020D">
              <w:rPr>
                <w:sz w:val="18"/>
                <w:szCs w:val="18"/>
              </w:rPr>
              <w:t>с</w:t>
            </w:r>
            <w:proofErr w:type="gramEnd"/>
            <w:r w:rsidRPr="00F7020D">
              <w:rPr>
                <w:sz w:val="18"/>
                <w:szCs w:val="18"/>
              </w:rPr>
              <w:t xml:space="preserve">. Старый </w:t>
            </w:r>
            <w:proofErr w:type="spellStart"/>
            <w:r w:rsidRPr="00F7020D">
              <w:rPr>
                <w:sz w:val="18"/>
                <w:szCs w:val="18"/>
              </w:rPr>
              <w:t>Аманак</w:t>
            </w:r>
            <w:proofErr w:type="spellEnd"/>
          </w:p>
        </w:tc>
      </w:tr>
      <w:tr w:rsidR="00F7020D" w:rsidRPr="00F7020D" w:rsidTr="000A069B">
        <w:tc>
          <w:tcPr>
            <w:tcW w:w="764" w:type="dxa"/>
            <w:tcBorders>
              <w:left w:val="single" w:sz="1" w:space="0" w:color="000000"/>
              <w:bottom w:val="single" w:sz="1" w:space="0" w:color="000000"/>
            </w:tcBorders>
          </w:tcPr>
          <w:p w:rsidR="00F7020D" w:rsidRPr="00F7020D" w:rsidRDefault="00F7020D" w:rsidP="000A069B">
            <w:pPr>
              <w:suppressLineNumbers/>
              <w:snapToGrid w:val="0"/>
              <w:spacing w:line="240" w:lineRule="auto"/>
              <w:jc w:val="center"/>
              <w:rPr>
                <w:sz w:val="18"/>
                <w:szCs w:val="18"/>
              </w:rPr>
            </w:pPr>
          </w:p>
        </w:tc>
        <w:tc>
          <w:tcPr>
            <w:tcW w:w="2693" w:type="dxa"/>
            <w:tcBorders>
              <w:left w:val="single" w:sz="1" w:space="0" w:color="000000"/>
              <w:bottom w:val="single" w:sz="1" w:space="0" w:color="000000"/>
            </w:tcBorders>
          </w:tcPr>
          <w:p w:rsidR="00F7020D" w:rsidRPr="00F7020D" w:rsidRDefault="00F7020D" w:rsidP="000A069B">
            <w:pPr>
              <w:suppressLineNumbers/>
              <w:snapToGrid w:val="0"/>
              <w:spacing w:line="240" w:lineRule="auto"/>
              <w:rPr>
                <w:b/>
                <w:bCs/>
                <w:sz w:val="18"/>
                <w:szCs w:val="18"/>
              </w:rPr>
            </w:pPr>
            <w:r w:rsidRPr="00F7020D">
              <w:rPr>
                <w:b/>
                <w:bCs/>
                <w:sz w:val="18"/>
                <w:szCs w:val="18"/>
              </w:rPr>
              <w:t xml:space="preserve">           Итого</w:t>
            </w:r>
          </w:p>
        </w:tc>
        <w:tc>
          <w:tcPr>
            <w:tcW w:w="1559" w:type="dxa"/>
            <w:tcBorders>
              <w:left w:val="single" w:sz="1" w:space="0" w:color="000000"/>
              <w:bottom w:val="single" w:sz="1" w:space="0" w:color="000000"/>
            </w:tcBorders>
          </w:tcPr>
          <w:p w:rsidR="00F7020D" w:rsidRPr="00F7020D" w:rsidRDefault="00F7020D" w:rsidP="000A069B">
            <w:pPr>
              <w:suppressLineNumbers/>
              <w:snapToGrid w:val="0"/>
              <w:spacing w:line="240" w:lineRule="auto"/>
              <w:rPr>
                <w:sz w:val="18"/>
                <w:szCs w:val="18"/>
              </w:rPr>
            </w:pPr>
          </w:p>
        </w:tc>
        <w:tc>
          <w:tcPr>
            <w:tcW w:w="992" w:type="dxa"/>
            <w:tcBorders>
              <w:left w:val="single" w:sz="1" w:space="0" w:color="000000"/>
              <w:bottom w:val="single" w:sz="1" w:space="0" w:color="000000"/>
            </w:tcBorders>
          </w:tcPr>
          <w:p w:rsidR="00F7020D" w:rsidRPr="00F7020D" w:rsidRDefault="00F7020D" w:rsidP="000A069B">
            <w:pPr>
              <w:suppressLineNumbers/>
              <w:snapToGrid w:val="0"/>
              <w:spacing w:line="240" w:lineRule="auto"/>
              <w:jc w:val="center"/>
              <w:rPr>
                <w:sz w:val="18"/>
                <w:szCs w:val="18"/>
              </w:rPr>
            </w:pPr>
            <w:r w:rsidRPr="00F7020D">
              <w:rPr>
                <w:sz w:val="18"/>
                <w:szCs w:val="18"/>
              </w:rPr>
              <w:t>35,0</w:t>
            </w:r>
          </w:p>
        </w:tc>
        <w:tc>
          <w:tcPr>
            <w:tcW w:w="1071" w:type="dxa"/>
            <w:tcBorders>
              <w:left w:val="single" w:sz="1" w:space="0" w:color="000000"/>
              <w:bottom w:val="single" w:sz="1" w:space="0" w:color="000000"/>
            </w:tcBorders>
          </w:tcPr>
          <w:p w:rsidR="00F7020D" w:rsidRPr="00F7020D" w:rsidRDefault="00F7020D" w:rsidP="000A069B">
            <w:pPr>
              <w:suppressLineNumbers/>
              <w:snapToGrid w:val="0"/>
              <w:spacing w:line="240" w:lineRule="auto"/>
              <w:jc w:val="center"/>
              <w:rPr>
                <w:sz w:val="18"/>
                <w:szCs w:val="18"/>
              </w:rPr>
            </w:pPr>
            <w:r w:rsidRPr="00F7020D">
              <w:rPr>
                <w:sz w:val="18"/>
                <w:szCs w:val="18"/>
              </w:rPr>
              <w:t>-</w:t>
            </w:r>
          </w:p>
        </w:tc>
        <w:tc>
          <w:tcPr>
            <w:tcW w:w="1110" w:type="dxa"/>
            <w:tcBorders>
              <w:left w:val="single" w:sz="1" w:space="0" w:color="000000"/>
              <w:bottom w:val="single" w:sz="1" w:space="0" w:color="000000"/>
            </w:tcBorders>
          </w:tcPr>
          <w:p w:rsidR="00F7020D" w:rsidRPr="00F7020D" w:rsidRDefault="00F7020D" w:rsidP="000A069B">
            <w:pPr>
              <w:suppressLineNumbers/>
              <w:snapToGrid w:val="0"/>
              <w:spacing w:line="240" w:lineRule="auto"/>
              <w:jc w:val="center"/>
              <w:rPr>
                <w:sz w:val="18"/>
                <w:szCs w:val="18"/>
              </w:rPr>
            </w:pPr>
            <w:r w:rsidRPr="00F7020D">
              <w:rPr>
                <w:sz w:val="18"/>
                <w:szCs w:val="18"/>
              </w:rPr>
              <w:t>-</w:t>
            </w:r>
          </w:p>
        </w:tc>
        <w:tc>
          <w:tcPr>
            <w:tcW w:w="766" w:type="dxa"/>
            <w:tcBorders>
              <w:left w:val="single" w:sz="1" w:space="0" w:color="000000"/>
              <w:bottom w:val="single" w:sz="1" w:space="0" w:color="000000"/>
            </w:tcBorders>
          </w:tcPr>
          <w:p w:rsidR="00F7020D" w:rsidRPr="00F7020D" w:rsidRDefault="00F7020D" w:rsidP="000A069B">
            <w:pPr>
              <w:suppressLineNumbers/>
              <w:snapToGrid w:val="0"/>
              <w:spacing w:line="240" w:lineRule="auto"/>
              <w:jc w:val="center"/>
              <w:rPr>
                <w:sz w:val="18"/>
                <w:szCs w:val="18"/>
              </w:rPr>
            </w:pPr>
            <w:r w:rsidRPr="00F7020D">
              <w:rPr>
                <w:sz w:val="18"/>
                <w:szCs w:val="18"/>
              </w:rPr>
              <w:t>35,0</w:t>
            </w:r>
          </w:p>
        </w:tc>
        <w:tc>
          <w:tcPr>
            <w:tcW w:w="2157" w:type="dxa"/>
            <w:tcBorders>
              <w:left w:val="single" w:sz="1" w:space="0" w:color="000000"/>
              <w:bottom w:val="single" w:sz="1" w:space="0" w:color="000000"/>
              <w:right w:val="single" w:sz="1" w:space="0" w:color="000000"/>
            </w:tcBorders>
          </w:tcPr>
          <w:p w:rsidR="00F7020D" w:rsidRPr="00F7020D" w:rsidRDefault="00F7020D" w:rsidP="000A069B">
            <w:pPr>
              <w:suppressLineNumbers/>
              <w:snapToGrid w:val="0"/>
              <w:spacing w:line="240" w:lineRule="auto"/>
              <w:rPr>
                <w:sz w:val="18"/>
                <w:szCs w:val="18"/>
              </w:rPr>
            </w:pPr>
          </w:p>
        </w:tc>
      </w:tr>
      <w:tr w:rsidR="00F7020D" w:rsidRPr="00F7020D" w:rsidTr="000A069B">
        <w:tc>
          <w:tcPr>
            <w:tcW w:w="764" w:type="dxa"/>
            <w:tcBorders>
              <w:left w:val="single" w:sz="1" w:space="0" w:color="000000"/>
              <w:bottom w:val="single" w:sz="1" w:space="0" w:color="000000"/>
            </w:tcBorders>
          </w:tcPr>
          <w:p w:rsidR="00F7020D" w:rsidRPr="00F7020D" w:rsidRDefault="00F7020D" w:rsidP="000A069B">
            <w:pPr>
              <w:suppressLineNumbers/>
              <w:snapToGrid w:val="0"/>
              <w:spacing w:line="240" w:lineRule="auto"/>
              <w:jc w:val="center"/>
              <w:rPr>
                <w:sz w:val="18"/>
                <w:szCs w:val="18"/>
              </w:rPr>
            </w:pPr>
          </w:p>
        </w:tc>
        <w:tc>
          <w:tcPr>
            <w:tcW w:w="2693" w:type="dxa"/>
            <w:tcBorders>
              <w:left w:val="single" w:sz="1" w:space="0" w:color="000000"/>
              <w:bottom w:val="single" w:sz="1" w:space="0" w:color="000000"/>
            </w:tcBorders>
          </w:tcPr>
          <w:p w:rsidR="00F7020D" w:rsidRPr="00F7020D" w:rsidRDefault="00F7020D" w:rsidP="000A069B">
            <w:pPr>
              <w:suppressLineNumbers/>
              <w:snapToGrid w:val="0"/>
              <w:spacing w:line="240" w:lineRule="auto"/>
              <w:rPr>
                <w:sz w:val="18"/>
                <w:szCs w:val="18"/>
              </w:rPr>
            </w:pPr>
            <w:r w:rsidRPr="00F7020D">
              <w:rPr>
                <w:sz w:val="18"/>
                <w:szCs w:val="18"/>
              </w:rPr>
              <w:t xml:space="preserve">   </w:t>
            </w:r>
            <w:r w:rsidRPr="00F7020D">
              <w:rPr>
                <w:b/>
                <w:bCs/>
                <w:sz w:val="18"/>
                <w:szCs w:val="18"/>
              </w:rPr>
              <w:t xml:space="preserve">Всего по поселению       </w:t>
            </w:r>
            <w:r w:rsidRPr="00F7020D">
              <w:rPr>
                <w:sz w:val="18"/>
                <w:szCs w:val="18"/>
              </w:rPr>
              <w:t xml:space="preserve">    </w:t>
            </w:r>
          </w:p>
        </w:tc>
        <w:tc>
          <w:tcPr>
            <w:tcW w:w="1559" w:type="dxa"/>
            <w:tcBorders>
              <w:left w:val="single" w:sz="1" w:space="0" w:color="000000"/>
              <w:bottom w:val="single" w:sz="1" w:space="0" w:color="000000"/>
            </w:tcBorders>
          </w:tcPr>
          <w:p w:rsidR="00F7020D" w:rsidRPr="00F7020D" w:rsidRDefault="00F7020D" w:rsidP="000A069B">
            <w:pPr>
              <w:suppressLineNumbers/>
              <w:snapToGrid w:val="0"/>
              <w:spacing w:line="240" w:lineRule="auto"/>
              <w:rPr>
                <w:sz w:val="18"/>
                <w:szCs w:val="18"/>
              </w:rPr>
            </w:pPr>
          </w:p>
        </w:tc>
        <w:tc>
          <w:tcPr>
            <w:tcW w:w="992" w:type="dxa"/>
            <w:tcBorders>
              <w:left w:val="single" w:sz="1" w:space="0" w:color="000000"/>
              <w:bottom w:val="single" w:sz="1" w:space="0" w:color="000000"/>
            </w:tcBorders>
          </w:tcPr>
          <w:p w:rsidR="00F7020D" w:rsidRPr="00F7020D" w:rsidRDefault="00F7020D" w:rsidP="000A069B">
            <w:pPr>
              <w:suppressLineNumbers/>
              <w:snapToGrid w:val="0"/>
              <w:spacing w:line="240" w:lineRule="auto"/>
              <w:jc w:val="center"/>
              <w:rPr>
                <w:b/>
                <w:bCs/>
                <w:sz w:val="18"/>
                <w:szCs w:val="18"/>
              </w:rPr>
            </w:pPr>
            <w:r w:rsidRPr="00F7020D">
              <w:rPr>
                <w:b/>
                <w:bCs/>
                <w:sz w:val="18"/>
                <w:szCs w:val="18"/>
              </w:rPr>
              <w:t>229,22</w:t>
            </w:r>
          </w:p>
        </w:tc>
        <w:tc>
          <w:tcPr>
            <w:tcW w:w="1071" w:type="dxa"/>
            <w:tcBorders>
              <w:left w:val="single" w:sz="1" w:space="0" w:color="000000"/>
              <w:bottom w:val="single" w:sz="1" w:space="0" w:color="000000"/>
            </w:tcBorders>
          </w:tcPr>
          <w:p w:rsidR="00F7020D" w:rsidRPr="00F7020D" w:rsidRDefault="00F7020D" w:rsidP="000A069B">
            <w:pPr>
              <w:suppressLineNumbers/>
              <w:snapToGrid w:val="0"/>
              <w:spacing w:line="240" w:lineRule="auto"/>
              <w:jc w:val="center"/>
              <w:rPr>
                <w:b/>
                <w:bCs/>
                <w:sz w:val="18"/>
                <w:szCs w:val="18"/>
              </w:rPr>
            </w:pPr>
            <w:r w:rsidRPr="00F7020D">
              <w:rPr>
                <w:b/>
                <w:bCs/>
                <w:sz w:val="18"/>
                <w:szCs w:val="18"/>
              </w:rPr>
              <w:t>13,25</w:t>
            </w:r>
          </w:p>
        </w:tc>
        <w:tc>
          <w:tcPr>
            <w:tcW w:w="1110" w:type="dxa"/>
            <w:tcBorders>
              <w:left w:val="single" w:sz="1" w:space="0" w:color="000000"/>
              <w:bottom w:val="single" w:sz="1" w:space="0" w:color="000000"/>
            </w:tcBorders>
          </w:tcPr>
          <w:p w:rsidR="00F7020D" w:rsidRPr="00F7020D" w:rsidRDefault="00F7020D" w:rsidP="000A069B">
            <w:pPr>
              <w:suppressLineNumbers/>
              <w:snapToGrid w:val="0"/>
              <w:spacing w:line="240" w:lineRule="auto"/>
              <w:jc w:val="center"/>
              <w:rPr>
                <w:b/>
                <w:bCs/>
                <w:sz w:val="18"/>
                <w:szCs w:val="18"/>
              </w:rPr>
            </w:pPr>
            <w:r w:rsidRPr="00F7020D">
              <w:rPr>
                <w:b/>
                <w:bCs/>
                <w:sz w:val="18"/>
                <w:szCs w:val="18"/>
              </w:rPr>
              <w:t>-</w:t>
            </w:r>
          </w:p>
        </w:tc>
        <w:tc>
          <w:tcPr>
            <w:tcW w:w="766" w:type="dxa"/>
            <w:tcBorders>
              <w:left w:val="single" w:sz="1" w:space="0" w:color="000000"/>
              <w:bottom w:val="single" w:sz="1" w:space="0" w:color="000000"/>
            </w:tcBorders>
          </w:tcPr>
          <w:p w:rsidR="00F7020D" w:rsidRPr="00F7020D" w:rsidRDefault="00F7020D" w:rsidP="000A069B">
            <w:pPr>
              <w:suppressLineNumbers/>
              <w:snapToGrid w:val="0"/>
              <w:spacing w:line="240" w:lineRule="auto"/>
              <w:jc w:val="center"/>
              <w:rPr>
                <w:b/>
                <w:bCs/>
                <w:sz w:val="18"/>
                <w:szCs w:val="18"/>
              </w:rPr>
            </w:pPr>
            <w:r w:rsidRPr="00F7020D">
              <w:rPr>
                <w:b/>
                <w:bCs/>
                <w:sz w:val="18"/>
                <w:szCs w:val="18"/>
              </w:rPr>
              <w:t>215,97</w:t>
            </w:r>
          </w:p>
        </w:tc>
        <w:tc>
          <w:tcPr>
            <w:tcW w:w="2157" w:type="dxa"/>
            <w:tcBorders>
              <w:left w:val="single" w:sz="1" w:space="0" w:color="000000"/>
              <w:bottom w:val="single" w:sz="1" w:space="0" w:color="000000"/>
              <w:right w:val="single" w:sz="1" w:space="0" w:color="000000"/>
            </w:tcBorders>
          </w:tcPr>
          <w:p w:rsidR="00F7020D" w:rsidRPr="00F7020D" w:rsidRDefault="00F7020D" w:rsidP="000A069B">
            <w:pPr>
              <w:suppressLineNumbers/>
              <w:snapToGrid w:val="0"/>
              <w:spacing w:line="240" w:lineRule="auto"/>
              <w:rPr>
                <w:sz w:val="18"/>
                <w:szCs w:val="18"/>
              </w:rPr>
            </w:pPr>
          </w:p>
        </w:tc>
      </w:tr>
    </w:tbl>
    <w:p w:rsidR="00F7020D" w:rsidRPr="00F7020D" w:rsidRDefault="00F7020D" w:rsidP="00F7020D">
      <w:pPr>
        <w:spacing w:line="240" w:lineRule="auto"/>
        <w:ind w:firstLine="1020"/>
        <w:jc w:val="center"/>
        <w:rPr>
          <w:b/>
          <w:bCs/>
          <w:sz w:val="18"/>
          <w:szCs w:val="18"/>
        </w:rPr>
      </w:pPr>
      <w:r w:rsidRPr="00F7020D">
        <w:rPr>
          <w:b/>
          <w:bCs/>
          <w:sz w:val="18"/>
          <w:szCs w:val="18"/>
        </w:rPr>
        <w:t xml:space="preserve"> муниципального района </w:t>
      </w:r>
      <w:proofErr w:type="spellStart"/>
      <w:r w:rsidRPr="00F7020D">
        <w:rPr>
          <w:b/>
          <w:bCs/>
          <w:sz w:val="18"/>
          <w:szCs w:val="18"/>
        </w:rPr>
        <w:t>Похвистневский</w:t>
      </w:r>
      <w:proofErr w:type="spellEnd"/>
      <w:r w:rsidRPr="00F7020D">
        <w:rPr>
          <w:b/>
          <w:bCs/>
          <w:sz w:val="18"/>
          <w:szCs w:val="18"/>
        </w:rPr>
        <w:t xml:space="preserve"> Самарской области</w:t>
      </w:r>
    </w:p>
    <w:p w:rsidR="00F7020D" w:rsidRPr="00F7020D" w:rsidRDefault="00F7020D" w:rsidP="00F7020D">
      <w:pPr>
        <w:spacing w:line="240" w:lineRule="auto"/>
        <w:rPr>
          <w:sz w:val="18"/>
          <w:szCs w:val="18"/>
        </w:rPr>
      </w:pPr>
    </w:p>
    <w:p w:rsidR="00F7020D" w:rsidRPr="00F7020D" w:rsidRDefault="00F7020D" w:rsidP="00F7020D">
      <w:pPr>
        <w:spacing w:line="240" w:lineRule="auto"/>
        <w:rPr>
          <w:sz w:val="18"/>
          <w:szCs w:val="18"/>
        </w:rPr>
      </w:pPr>
      <w:r w:rsidRPr="00F7020D">
        <w:rPr>
          <w:sz w:val="18"/>
          <w:szCs w:val="18"/>
        </w:rPr>
        <w:t xml:space="preserve">                           Глава поселения                                                                          В.П. Фадеев</w:t>
      </w:r>
    </w:p>
    <w:p w:rsidR="00F7020D" w:rsidRPr="009D2420" w:rsidRDefault="00F7020D" w:rsidP="00F7020D">
      <w:pPr>
        <w:spacing w:after="0" w:line="240" w:lineRule="auto"/>
        <w:jc w:val="both"/>
        <w:rPr>
          <w:rFonts w:ascii="Times New Roman" w:hAnsi="Times New Roman"/>
          <w:sz w:val="18"/>
          <w:szCs w:val="18"/>
        </w:rPr>
      </w:pPr>
    </w:p>
    <w:p w:rsidR="00F7020D" w:rsidRPr="00F7020D" w:rsidRDefault="00F7020D" w:rsidP="00F7020D">
      <w:pPr>
        <w:pStyle w:val="Standard"/>
        <w:tabs>
          <w:tab w:val="left" w:pos="1620"/>
        </w:tabs>
        <w:rPr>
          <w:rFonts w:ascii="Times New Roman" w:hAnsi="Times New Roman"/>
          <w:sz w:val="18"/>
          <w:szCs w:val="18"/>
        </w:rPr>
      </w:pPr>
    </w:p>
    <w:tbl>
      <w:tblPr>
        <w:tblpPr w:leftFromText="180" w:rightFromText="180" w:bottomFromText="200" w:vertAnchor="text" w:horzAnchor="margin" w:tblpXSpec="center" w:tblpY="-10"/>
        <w:tblW w:w="10173" w:type="dxa"/>
        <w:tblLayout w:type="fixed"/>
        <w:tblLook w:val="04A0"/>
      </w:tblPr>
      <w:tblGrid>
        <w:gridCol w:w="10173"/>
      </w:tblGrid>
      <w:tr w:rsidR="00F7020D" w:rsidRPr="007F1C76" w:rsidTr="00F7020D">
        <w:trPr>
          <w:trHeight w:val="607"/>
        </w:trPr>
        <w:tc>
          <w:tcPr>
            <w:tcW w:w="10173" w:type="dxa"/>
            <w:tcBorders>
              <w:top w:val="single" w:sz="4" w:space="0" w:color="000000"/>
              <w:left w:val="single" w:sz="4" w:space="0" w:color="000000"/>
              <w:bottom w:val="single" w:sz="4" w:space="0" w:color="000000"/>
              <w:right w:val="single" w:sz="4" w:space="0" w:color="000000"/>
            </w:tcBorders>
          </w:tcPr>
          <w:p w:rsidR="00F7020D" w:rsidRPr="007F1C76" w:rsidRDefault="00F7020D" w:rsidP="00F7020D">
            <w:pPr>
              <w:snapToGrid w:val="0"/>
              <w:spacing w:after="0" w:line="240" w:lineRule="auto"/>
              <w:rPr>
                <w:rFonts w:ascii="Times New Roman" w:eastAsia="Times New Roman" w:hAnsi="Times New Roman" w:cs="Times New Roman"/>
                <w:b/>
                <w:sz w:val="16"/>
                <w:szCs w:val="16"/>
                <w:lang w:eastAsia="ru-RU"/>
              </w:rPr>
            </w:pPr>
            <w:r w:rsidRPr="007F1C76">
              <w:rPr>
                <w:rFonts w:ascii="Times New Roman" w:eastAsia="Times New Roman" w:hAnsi="Times New Roman" w:cs="Times New Roman"/>
                <w:b/>
                <w:sz w:val="16"/>
                <w:szCs w:val="16"/>
                <w:lang w:eastAsia="ru-RU"/>
              </w:rPr>
              <w:t xml:space="preserve">УЧРЕДИТЕЛИ: Администрация сельского поселения </w:t>
            </w:r>
            <w:proofErr w:type="gramStart"/>
            <w:r w:rsidRPr="007F1C76">
              <w:rPr>
                <w:rFonts w:ascii="Times New Roman" w:eastAsia="Times New Roman" w:hAnsi="Times New Roman" w:cs="Times New Roman"/>
                <w:b/>
                <w:sz w:val="16"/>
                <w:szCs w:val="16"/>
                <w:lang w:eastAsia="ru-RU"/>
              </w:rPr>
              <w:t>Старый</w:t>
            </w:r>
            <w:proofErr w:type="gramEnd"/>
            <w:r w:rsidRPr="007F1C76">
              <w:rPr>
                <w:rFonts w:ascii="Times New Roman" w:eastAsia="Times New Roman" w:hAnsi="Times New Roman" w:cs="Times New Roman"/>
                <w:b/>
                <w:sz w:val="16"/>
                <w:szCs w:val="16"/>
                <w:lang w:eastAsia="ru-RU"/>
              </w:rPr>
              <w:t xml:space="preserve"> </w:t>
            </w:r>
            <w:proofErr w:type="spellStart"/>
            <w:r w:rsidRPr="007F1C76">
              <w:rPr>
                <w:rFonts w:ascii="Times New Roman" w:eastAsia="Times New Roman" w:hAnsi="Times New Roman" w:cs="Times New Roman"/>
                <w:b/>
                <w:sz w:val="16"/>
                <w:szCs w:val="16"/>
                <w:lang w:eastAsia="ru-RU"/>
              </w:rPr>
              <w:t>Аманак</w:t>
            </w:r>
            <w:proofErr w:type="spellEnd"/>
            <w:r w:rsidRPr="007F1C76">
              <w:rPr>
                <w:rFonts w:ascii="Times New Roman" w:eastAsia="Times New Roman" w:hAnsi="Times New Roman" w:cs="Times New Roman"/>
                <w:b/>
                <w:sz w:val="16"/>
                <w:szCs w:val="16"/>
                <w:lang w:eastAsia="ru-RU"/>
              </w:rPr>
              <w:t xml:space="preserve"> муниципального района </w:t>
            </w:r>
            <w:proofErr w:type="spellStart"/>
            <w:r w:rsidRPr="007F1C76">
              <w:rPr>
                <w:rFonts w:ascii="Times New Roman" w:eastAsia="Times New Roman" w:hAnsi="Times New Roman" w:cs="Times New Roman"/>
                <w:b/>
                <w:sz w:val="16"/>
                <w:szCs w:val="16"/>
                <w:lang w:eastAsia="ru-RU"/>
              </w:rPr>
              <w:t>Похвистневский</w:t>
            </w:r>
            <w:proofErr w:type="spellEnd"/>
            <w:r w:rsidRPr="007F1C76">
              <w:rPr>
                <w:rFonts w:ascii="Times New Roman" w:eastAsia="Times New Roman" w:hAnsi="Times New Roman" w:cs="Times New Roman"/>
                <w:b/>
                <w:sz w:val="16"/>
                <w:szCs w:val="16"/>
                <w:lang w:eastAsia="ru-RU"/>
              </w:rPr>
              <w:t xml:space="preserve"> Самарской области и Собрание представителей сельского поселения Старый </w:t>
            </w:r>
            <w:proofErr w:type="spellStart"/>
            <w:r w:rsidRPr="007F1C76">
              <w:rPr>
                <w:rFonts w:ascii="Times New Roman" w:eastAsia="Times New Roman" w:hAnsi="Times New Roman" w:cs="Times New Roman"/>
                <w:b/>
                <w:sz w:val="16"/>
                <w:szCs w:val="16"/>
                <w:lang w:eastAsia="ru-RU"/>
              </w:rPr>
              <w:t>Аманак</w:t>
            </w:r>
            <w:proofErr w:type="spellEnd"/>
            <w:r w:rsidRPr="007F1C76">
              <w:rPr>
                <w:rFonts w:ascii="Times New Roman" w:eastAsia="Times New Roman" w:hAnsi="Times New Roman" w:cs="Times New Roman"/>
                <w:b/>
                <w:sz w:val="16"/>
                <w:szCs w:val="16"/>
                <w:lang w:eastAsia="ru-RU"/>
              </w:rPr>
              <w:t xml:space="preserve"> муниципального района </w:t>
            </w:r>
            <w:proofErr w:type="spellStart"/>
            <w:r w:rsidRPr="007F1C76">
              <w:rPr>
                <w:rFonts w:ascii="Times New Roman" w:eastAsia="Times New Roman" w:hAnsi="Times New Roman" w:cs="Times New Roman"/>
                <w:b/>
                <w:sz w:val="16"/>
                <w:szCs w:val="16"/>
                <w:lang w:eastAsia="ru-RU"/>
              </w:rPr>
              <w:t>Похвистневский</w:t>
            </w:r>
            <w:proofErr w:type="spellEnd"/>
            <w:r w:rsidRPr="007F1C76">
              <w:rPr>
                <w:rFonts w:ascii="Times New Roman" w:eastAsia="Times New Roman" w:hAnsi="Times New Roman" w:cs="Times New Roman"/>
                <w:b/>
                <w:sz w:val="16"/>
                <w:szCs w:val="16"/>
                <w:lang w:eastAsia="ru-RU"/>
              </w:rPr>
              <w:t xml:space="preserve"> Самарской области</w:t>
            </w:r>
          </w:p>
          <w:p w:rsidR="00F7020D" w:rsidRPr="007F1C76" w:rsidRDefault="00F7020D" w:rsidP="00F7020D">
            <w:pPr>
              <w:spacing w:after="0" w:line="240" w:lineRule="auto"/>
              <w:rPr>
                <w:rFonts w:ascii="Times New Roman" w:eastAsia="Times New Roman" w:hAnsi="Times New Roman" w:cs="Times New Roman"/>
                <w:b/>
                <w:sz w:val="16"/>
                <w:szCs w:val="16"/>
                <w:lang w:eastAsia="ru-RU"/>
              </w:rPr>
            </w:pPr>
            <w:r w:rsidRPr="007F1C76">
              <w:rPr>
                <w:rFonts w:ascii="Times New Roman" w:eastAsia="Times New Roman" w:hAnsi="Times New Roman" w:cs="Times New Roman"/>
                <w:b/>
                <w:sz w:val="16"/>
                <w:szCs w:val="16"/>
                <w:lang w:eastAsia="ru-RU"/>
              </w:rPr>
              <w:t xml:space="preserve">ИЗДАТЕЛЬ: Администрация сельского поселения </w:t>
            </w:r>
            <w:proofErr w:type="gramStart"/>
            <w:r w:rsidRPr="007F1C76">
              <w:rPr>
                <w:rFonts w:ascii="Times New Roman" w:eastAsia="Times New Roman" w:hAnsi="Times New Roman" w:cs="Times New Roman"/>
                <w:b/>
                <w:sz w:val="16"/>
                <w:szCs w:val="16"/>
                <w:lang w:eastAsia="ru-RU"/>
              </w:rPr>
              <w:t>Старый</w:t>
            </w:r>
            <w:proofErr w:type="gramEnd"/>
            <w:r w:rsidRPr="007F1C76">
              <w:rPr>
                <w:rFonts w:ascii="Times New Roman" w:eastAsia="Times New Roman" w:hAnsi="Times New Roman" w:cs="Times New Roman"/>
                <w:b/>
                <w:sz w:val="16"/>
                <w:szCs w:val="16"/>
                <w:lang w:eastAsia="ru-RU"/>
              </w:rPr>
              <w:t xml:space="preserve"> </w:t>
            </w:r>
            <w:proofErr w:type="spellStart"/>
            <w:r w:rsidRPr="007F1C76">
              <w:rPr>
                <w:rFonts w:ascii="Times New Roman" w:eastAsia="Times New Roman" w:hAnsi="Times New Roman" w:cs="Times New Roman"/>
                <w:b/>
                <w:sz w:val="16"/>
                <w:szCs w:val="16"/>
                <w:lang w:eastAsia="ru-RU"/>
              </w:rPr>
              <w:t>Аманак</w:t>
            </w:r>
            <w:proofErr w:type="spellEnd"/>
            <w:r w:rsidRPr="007F1C76">
              <w:rPr>
                <w:rFonts w:ascii="Times New Roman" w:eastAsia="Times New Roman" w:hAnsi="Times New Roman" w:cs="Times New Roman"/>
                <w:b/>
                <w:sz w:val="16"/>
                <w:szCs w:val="16"/>
                <w:lang w:eastAsia="ru-RU"/>
              </w:rPr>
              <w:t xml:space="preserve"> муниципального района </w:t>
            </w:r>
            <w:proofErr w:type="spellStart"/>
            <w:r w:rsidRPr="007F1C76">
              <w:rPr>
                <w:rFonts w:ascii="Times New Roman" w:eastAsia="Times New Roman" w:hAnsi="Times New Roman" w:cs="Times New Roman"/>
                <w:b/>
                <w:sz w:val="16"/>
                <w:szCs w:val="16"/>
                <w:lang w:eastAsia="ru-RU"/>
              </w:rPr>
              <w:t>Похвистневский</w:t>
            </w:r>
            <w:proofErr w:type="spellEnd"/>
            <w:r w:rsidRPr="007F1C76">
              <w:rPr>
                <w:rFonts w:ascii="Times New Roman" w:eastAsia="Times New Roman" w:hAnsi="Times New Roman" w:cs="Times New Roman"/>
                <w:b/>
                <w:sz w:val="16"/>
                <w:szCs w:val="16"/>
                <w:lang w:eastAsia="ru-RU"/>
              </w:rPr>
              <w:t xml:space="preserve"> Самарской области</w:t>
            </w:r>
          </w:p>
        </w:tc>
      </w:tr>
      <w:tr w:rsidR="00F7020D" w:rsidRPr="007F1C76" w:rsidTr="00F7020D">
        <w:trPr>
          <w:trHeight w:val="657"/>
        </w:trPr>
        <w:tc>
          <w:tcPr>
            <w:tcW w:w="10173" w:type="dxa"/>
            <w:tcBorders>
              <w:top w:val="single" w:sz="4" w:space="0" w:color="000000"/>
              <w:left w:val="single" w:sz="4" w:space="0" w:color="000000"/>
              <w:bottom w:val="single" w:sz="4" w:space="0" w:color="000000"/>
              <w:right w:val="single" w:sz="4" w:space="0" w:color="000000"/>
            </w:tcBorders>
            <w:hideMark/>
          </w:tcPr>
          <w:p w:rsidR="00F7020D" w:rsidRPr="007F1C76" w:rsidRDefault="00F7020D" w:rsidP="00F7020D">
            <w:pPr>
              <w:snapToGrid w:val="0"/>
              <w:spacing w:after="0" w:line="240" w:lineRule="auto"/>
              <w:rPr>
                <w:rFonts w:ascii="Times New Roman" w:eastAsia="Times New Roman" w:hAnsi="Times New Roman" w:cs="Times New Roman"/>
                <w:b/>
                <w:sz w:val="16"/>
                <w:szCs w:val="16"/>
                <w:lang w:eastAsia="ru-RU"/>
              </w:rPr>
            </w:pPr>
            <w:r w:rsidRPr="007F1C76">
              <w:rPr>
                <w:rFonts w:ascii="Times New Roman" w:eastAsia="Times New Roman" w:hAnsi="Times New Roman" w:cs="Times New Roman"/>
                <w:b/>
                <w:sz w:val="16"/>
                <w:szCs w:val="16"/>
                <w:lang w:eastAsia="ru-RU"/>
              </w:rPr>
              <w:t xml:space="preserve">Адрес: Самарская область, </w:t>
            </w:r>
            <w:proofErr w:type="spellStart"/>
            <w:r w:rsidRPr="007F1C76">
              <w:rPr>
                <w:rFonts w:ascii="Times New Roman" w:eastAsia="Times New Roman" w:hAnsi="Times New Roman" w:cs="Times New Roman"/>
                <w:b/>
                <w:sz w:val="16"/>
                <w:szCs w:val="16"/>
                <w:lang w:eastAsia="ru-RU"/>
              </w:rPr>
              <w:t>Похвистневский</w:t>
            </w:r>
            <w:proofErr w:type="spellEnd"/>
            <w:r w:rsidRPr="007F1C76">
              <w:rPr>
                <w:rFonts w:ascii="Times New Roman" w:eastAsia="Times New Roman" w:hAnsi="Times New Roman" w:cs="Times New Roman"/>
                <w:b/>
                <w:sz w:val="16"/>
                <w:szCs w:val="16"/>
                <w:lang w:eastAsia="ru-RU"/>
              </w:rPr>
              <w:t xml:space="preserve">          Газета составлена и отпечатана                                                                </w:t>
            </w:r>
            <w:proofErr w:type="gramStart"/>
            <w:r w:rsidRPr="007F1C76">
              <w:rPr>
                <w:rFonts w:ascii="Times New Roman" w:eastAsia="Times New Roman" w:hAnsi="Times New Roman" w:cs="Times New Roman"/>
                <w:b/>
                <w:sz w:val="16"/>
                <w:szCs w:val="16"/>
                <w:lang w:eastAsia="ru-RU"/>
              </w:rPr>
              <w:t>исполняющий</w:t>
            </w:r>
            <w:proofErr w:type="gramEnd"/>
          </w:p>
          <w:p w:rsidR="00F7020D" w:rsidRPr="007F1C76" w:rsidRDefault="00F7020D" w:rsidP="00F7020D">
            <w:pPr>
              <w:spacing w:after="0" w:line="240" w:lineRule="auto"/>
              <w:rPr>
                <w:rFonts w:ascii="Times New Roman" w:eastAsia="Times New Roman" w:hAnsi="Times New Roman" w:cs="Times New Roman"/>
                <w:b/>
                <w:sz w:val="16"/>
                <w:szCs w:val="16"/>
                <w:lang w:eastAsia="ru-RU"/>
              </w:rPr>
            </w:pPr>
            <w:r w:rsidRPr="007F1C76">
              <w:rPr>
                <w:rFonts w:ascii="Times New Roman" w:eastAsia="Times New Roman" w:hAnsi="Times New Roman" w:cs="Times New Roman"/>
                <w:b/>
                <w:sz w:val="16"/>
                <w:szCs w:val="16"/>
                <w:lang w:eastAsia="ru-RU"/>
              </w:rPr>
              <w:t xml:space="preserve">район, село Старый </w:t>
            </w:r>
            <w:proofErr w:type="spellStart"/>
            <w:r w:rsidRPr="007F1C76">
              <w:rPr>
                <w:rFonts w:ascii="Times New Roman" w:eastAsia="Times New Roman" w:hAnsi="Times New Roman" w:cs="Times New Roman"/>
                <w:b/>
                <w:sz w:val="16"/>
                <w:szCs w:val="16"/>
                <w:lang w:eastAsia="ru-RU"/>
              </w:rPr>
              <w:t>Аманак</w:t>
            </w:r>
            <w:proofErr w:type="spellEnd"/>
            <w:r w:rsidRPr="007F1C76">
              <w:rPr>
                <w:rFonts w:ascii="Times New Roman" w:eastAsia="Times New Roman" w:hAnsi="Times New Roman" w:cs="Times New Roman"/>
                <w:b/>
                <w:sz w:val="16"/>
                <w:szCs w:val="16"/>
                <w:lang w:eastAsia="ru-RU"/>
              </w:rPr>
              <w:t xml:space="preserve">, ул. </w:t>
            </w:r>
            <w:proofErr w:type="gramStart"/>
            <w:r w:rsidRPr="007F1C76">
              <w:rPr>
                <w:rFonts w:ascii="Times New Roman" w:eastAsia="Times New Roman" w:hAnsi="Times New Roman" w:cs="Times New Roman"/>
                <w:b/>
                <w:sz w:val="16"/>
                <w:szCs w:val="16"/>
                <w:lang w:eastAsia="ru-RU"/>
              </w:rPr>
              <w:t>Центральная</w:t>
            </w:r>
            <w:proofErr w:type="gramEnd"/>
            <w:r w:rsidRPr="007F1C76">
              <w:rPr>
                <w:rFonts w:ascii="Times New Roman" w:eastAsia="Times New Roman" w:hAnsi="Times New Roman" w:cs="Times New Roman"/>
                <w:b/>
                <w:sz w:val="16"/>
                <w:szCs w:val="16"/>
                <w:lang w:eastAsia="ru-RU"/>
              </w:rPr>
              <w:t xml:space="preserve">       в администрации сельского поселения                                          обязанности главного</w:t>
            </w:r>
          </w:p>
          <w:p w:rsidR="00F7020D" w:rsidRPr="007F1C76" w:rsidRDefault="00F7020D" w:rsidP="00F7020D">
            <w:pPr>
              <w:spacing w:after="0" w:line="240" w:lineRule="auto"/>
              <w:rPr>
                <w:rFonts w:ascii="Times New Roman" w:eastAsia="Times New Roman" w:hAnsi="Times New Roman" w:cs="Times New Roman"/>
                <w:b/>
                <w:sz w:val="16"/>
                <w:szCs w:val="16"/>
                <w:lang w:eastAsia="ru-RU"/>
              </w:rPr>
            </w:pPr>
            <w:r w:rsidRPr="007F1C76">
              <w:rPr>
                <w:rFonts w:ascii="Times New Roman" w:eastAsia="Times New Roman" w:hAnsi="Times New Roman" w:cs="Times New Roman"/>
                <w:b/>
                <w:sz w:val="16"/>
                <w:szCs w:val="16"/>
                <w:lang w:eastAsia="ru-RU"/>
              </w:rPr>
              <w:t xml:space="preserve">37 а, тел. 8(846-56) 44-5-73                                             Старый </w:t>
            </w:r>
            <w:proofErr w:type="spellStart"/>
            <w:r w:rsidRPr="007F1C76">
              <w:rPr>
                <w:rFonts w:ascii="Times New Roman" w:eastAsia="Times New Roman" w:hAnsi="Times New Roman" w:cs="Times New Roman"/>
                <w:b/>
                <w:sz w:val="16"/>
                <w:szCs w:val="16"/>
                <w:lang w:eastAsia="ru-RU"/>
              </w:rPr>
              <w:t>Аманак</w:t>
            </w:r>
            <w:proofErr w:type="spellEnd"/>
            <w:r w:rsidRPr="007F1C76">
              <w:rPr>
                <w:rFonts w:ascii="Times New Roman" w:eastAsia="Times New Roman" w:hAnsi="Times New Roman" w:cs="Times New Roman"/>
                <w:b/>
                <w:sz w:val="16"/>
                <w:szCs w:val="16"/>
                <w:lang w:eastAsia="ru-RU"/>
              </w:rPr>
              <w:t xml:space="preserve"> </w:t>
            </w:r>
            <w:proofErr w:type="spellStart"/>
            <w:r w:rsidRPr="007F1C76">
              <w:rPr>
                <w:rFonts w:ascii="Times New Roman" w:eastAsia="Times New Roman" w:hAnsi="Times New Roman" w:cs="Times New Roman"/>
                <w:b/>
                <w:sz w:val="16"/>
                <w:szCs w:val="16"/>
                <w:lang w:eastAsia="ru-RU"/>
              </w:rPr>
              <w:t>Похвистневский</w:t>
            </w:r>
            <w:proofErr w:type="spellEnd"/>
            <w:r w:rsidRPr="007F1C76">
              <w:rPr>
                <w:rFonts w:ascii="Times New Roman" w:eastAsia="Times New Roman" w:hAnsi="Times New Roman" w:cs="Times New Roman"/>
                <w:b/>
                <w:sz w:val="16"/>
                <w:szCs w:val="16"/>
                <w:lang w:eastAsia="ru-RU"/>
              </w:rPr>
              <w:t xml:space="preserve"> район                                                      редактора</w:t>
            </w:r>
          </w:p>
          <w:p w:rsidR="00F7020D" w:rsidRPr="007F1C76" w:rsidRDefault="00F7020D" w:rsidP="00F7020D">
            <w:pPr>
              <w:spacing w:after="0" w:line="240" w:lineRule="auto"/>
              <w:rPr>
                <w:rFonts w:ascii="Times New Roman" w:eastAsia="Times New Roman" w:hAnsi="Times New Roman" w:cs="Times New Roman"/>
                <w:b/>
                <w:sz w:val="16"/>
                <w:szCs w:val="16"/>
                <w:lang w:eastAsia="ru-RU"/>
              </w:rPr>
            </w:pPr>
            <w:r w:rsidRPr="007F1C76">
              <w:rPr>
                <w:rFonts w:ascii="Times New Roman" w:eastAsia="Times New Roman" w:hAnsi="Times New Roman" w:cs="Times New Roman"/>
                <w:b/>
                <w:sz w:val="16"/>
                <w:szCs w:val="16"/>
                <w:lang w:eastAsia="ru-RU"/>
              </w:rPr>
              <w:t xml:space="preserve">                                                                                                            Самарская область. Тираж 100 </w:t>
            </w:r>
            <w:proofErr w:type="spellStart"/>
            <w:proofErr w:type="gramStart"/>
            <w:r w:rsidRPr="007F1C76">
              <w:rPr>
                <w:rFonts w:ascii="Times New Roman" w:eastAsia="Times New Roman" w:hAnsi="Times New Roman" w:cs="Times New Roman"/>
                <w:b/>
                <w:sz w:val="16"/>
                <w:szCs w:val="16"/>
                <w:lang w:eastAsia="ru-RU"/>
              </w:rPr>
              <w:t>экз</w:t>
            </w:r>
            <w:proofErr w:type="spellEnd"/>
            <w:proofErr w:type="gramEnd"/>
            <w:r w:rsidRPr="007F1C76">
              <w:rPr>
                <w:rFonts w:ascii="Times New Roman" w:eastAsia="Times New Roman" w:hAnsi="Times New Roman" w:cs="Times New Roman"/>
                <w:b/>
                <w:sz w:val="16"/>
                <w:szCs w:val="16"/>
                <w:lang w:eastAsia="ru-RU"/>
              </w:rPr>
              <w:t xml:space="preserve">                                         </w:t>
            </w:r>
            <w:proofErr w:type="spellStart"/>
            <w:r w:rsidRPr="007F1C76">
              <w:rPr>
                <w:rFonts w:ascii="Times New Roman" w:eastAsia="Times New Roman" w:hAnsi="Times New Roman" w:cs="Times New Roman"/>
                <w:b/>
                <w:sz w:val="16"/>
                <w:szCs w:val="16"/>
                <w:lang w:eastAsia="ru-RU"/>
              </w:rPr>
              <w:t>Н.А.Саушкина</w:t>
            </w:r>
            <w:proofErr w:type="spellEnd"/>
          </w:p>
        </w:tc>
      </w:tr>
    </w:tbl>
    <w:p w:rsidR="00F7020D" w:rsidRPr="00F7020D" w:rsidRDefault="00F7020D" w:rsidP="00F7020D">
      <w:pPr>
        <w:spacing w:line="240" w:lineRule="auto"/>
        <w:rPr>
          <w:sz w:val="18"/>
          <w:szCs w:val="18"/>
        </w:rPr>
      </w:pPr>
    </w:p>
    <w:p w:rsidR="00F7020D" w:rsidRPr="00F7020D" w:rsidRDefault="00F7020D" w:rsidP="000A069B">
      <w:pPr>
        <w:framePr w:w="10537" w:wrap="auto" w:hAnchor="text"/>
        <w:spacing w:line="240" w:lineRule="auto"/>
        <w:rPr>
          <w:sz w:val="18"/>
          <w:szCs w:val="18"/>
        </w:rPr>
        <w:sectPr w:rsidR="00F7020D" w:rsidRPr="00F7020D" w:rsidSect="000A069B">
          <w:pgSz w:w="11906" w:h="16838"/>
          <w:pgMar w:top="568" w:right="850" w:bottom="1134" w:left="1418" w:header="708" w:footer="708" w:gutter="0"/>
          <w:cols w:space="708"/>
          <w:docGrid w:linePitch="360"/>
        </w:sectPr>
      </w:pPr>
    </w:p>
    <w:p w:rsidR="00F7020D" w:rsidRPr="00F7020D" w:rsidRDefault="00F7020D" w:rsidP="00F7020D">
      <w:pPr>
        <w:spacing w:line="240" w:lineRule="auto"/>
        <w:jc w:val="center"/>
        <w:rPr>
          <w:sz w:val="18"/>
          <w:szCs w:val="18"/>
        </w:rPr>
      </w:pPr>
      <w:r w:rsidRPr="00F7020D">
        <w:rPr>
          <w:sz w:val="18"/>
          <w:szCs w:val="18"/>
        </w:rPr>
        <w:lastRenderedPageBreak/>
        <w:t xml:space="preserve">                                                                                                                                           </w:t>
      </w:r>
    </w:p>
    <w:p w:rsidR="00F7020D" w:rsidRPr="009D2420" w:rsidRDefault="00F7020D" w:rsidP="009D2420">
      <w:pPr>
        <w:spacing w:after="0" w:line="240" w:lineRule="auto"/>
        <w:jc w:val="both"/>
        <w:rPr>
          <w:rFonts w:ascii="Times New Roman" w:hAnsi="Times New Roman"/>
          <w:sz w:val="18"/>
          <w:szCs w:val="18"/>
        </w:rPr>
      </w:pPr>
    </w:p>
    <w:p w:rsidR="009D2420" w:rsidRDefault="009D2420" w:rsidP="009D2420">
      <w:pPr>
        <w:spacing w:after="0" w:line="240" w:lineRule="auto"/>
        <w:jc w:val="both"/>
        <w:rPr>
          <w:rFonts w:ascii="Times New Roman" w:hAnsi="Times New Roman"/>
          <w:sz w:val="24"/>
          <w:szCs w:val="24"/>
        </w:rPr>
      </w:pPr>
    </w:p>
    <w:p w:rsidR="009D2420" w:rsidRDefault="009D2420" w:rsidP="009D2420">
      <w:pPr>
        <w:spacing w:after="0" w:line="240" w:lineRule="auto"/>
        <w:jc w:val="both"/>
        <w:rPr>
          <w:rFonts w:ascii="Times New Roman" w:hAnsi="Times New Roman"/>
          <w:sz w:val="24"/>
          <w:szCs w:val="24"/>
        </w:rPr>
      </w:pPr>
    </w:p>
    <w:p w:rsidR="009D2420" w:rsidRDefault="009D2420" w:rsidP="009D2420">
      <w:pPr>
        <w:spacing w:after="0" w:line="240" w:lineRule="auto"/>
        <w:jc w:val="both"/>
        <w:rPr>
          <w:rFonts w:ascii="Times New Roman" w:hAnsi="Times New Roman"/>
        </w:rPr>
      </w:pPr>
    </w:p>
    <w:p w:rsidR="009D2420" w:rsidRDefault="009D2420" w:rsidP="009D2420"/>
    <w:p w:rsidR="008309BF" w:rsidRDefault="008309BF" w:rsidP="008309BF">
      <w:pPr>
        <w:jc w:val="both"/>
        <w:rPr>
          <w:rFonts w:eastAsia="Times New Roman" w:cs="Calibri"/>
          <w:sz w:val="28"/>
          <w:szCs w:val="28"/>
          <w:lang w:eastAsia="ar-SA"/>
        </w:rPr>
      </w:pPr>
    </w:p>
    <w:p w:rsidR="008309BF" w:rsidRDefault="008309BF" w:rsidP="008309BF"/>
    <w:p w:rsidR="008309BF" w:rsidRDefault="008309BF" w:rsidP="00E1495A">
      <w:pPr>
        <w:spacing w:after="0"/>
      </w:pPr>
    </w:p>
    <w:p w:rsidR="00D92338" w:rsidRDefault="00D92338" w:rsidP="00D92338">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E1495A" w:rsidRPr="00E1495A" w:rsidRDefault="00E1495A" w:rsidP="00D92338"/>
    <w:p w:rsidR="00654A62" w:rsidRDefault="00654A62" w:rsidP="00654A62">
      <w:pPr>
        <w:spacing w:before="100" w:beforeAutospacing="1" w:after="100" w:afterAutospacing="1" w:line="20" w:lineRule="atLeast"/>
        <w:ind w:firstLine="851"/>
      </w:pPr>
    </w:p>
    <w:p w:rsidR="00654A62" w:rsidRDefault="00654A62" w:rsidP="00485054"/>
    <w:p w:rsidR="00D049C2" w:rsidRDefault="00D049C2"/>
    <w:sectPr w:rsidR="00D049C2" w:rsidSect="0048505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473F3"/>
    <w:multiLevelType w:val="multilevel"/>
    <w:tmpl w:val="253844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C764B57"/>
    <w:multiLevelType w:val="hybridMultilevel"/>
    <w:tmpl w:val="8868A426"/>
    <w:lvl w:ilvl="0" w:tplc="BDA041E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B66468C"/>
    <w:multiLevelType w:val="hybridMultilevel"/>
    <w:tmpl w:val="5EA66680"/>
    <w:lvl w:ilvl="0" w:tplc="304898C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5054"/>
    <w:rsid w:val="000A069B"/>
    <w:rsid w:val="000C4A05"/>
    <w:rsid w:val="00152D00"/>
    <w:rsid w:val="001E16A6"/>
    <w:rsid w:val="00485054"/>
    <w:rsid w:val="005C1B9B"/>
    <w:rsid w:val="00654A62"/>
    <w:rsid w:val="00672640"/>
    <w:rsid w:val="006B64C4"/>
    <w:rsid w:val="006E2727"/>
    <w:rsid w:val="007A7208"/>
    <w:rsid w:val="008309BF"/>
    <w:rsid w:val="00882E30"/>
    <w:rsid w:val="009D2420"/>
    <w:rsid w:val="00A039C5"/>
    <w:rsid w:val="00C34C64"/>
    <w:rsid w:val="00D049C2"/>
    <w:rsid w:val="00D17481"/>
    <w:rsid w:val="00D3152D"/>
    <w:rsid w:val="00D92338"/>
    <w:rsid w:val="00E105F0"/>
    <w:rsid w:val="00E1495A"/>
    <w:rsid w:val="00E70FA7"/>
    <w:rsid w:val="00F36AF1"/>
    <w:rsid w:val="00F7020D"/>
    <w:rsid w:val="00FC5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05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485054"/>
    <w:pPr>
      <w:tabs>
        <w:tab w:val="left" w:pos="709"/>
      </w:tabs>
      <w:suppressAutoHyphens/>
      <w:spacing w:line="276" w:lineRule="atLeast"/>
    </w:pPr>
    <w:rPr>
      <w:rFonts w:ascii="Calibri" w:eastAsia="Lucida Sans Unicode" w:hAnsi="Calibri"/>
    </w:rPr>
  </w:style>
  <w:style w:type="paragraph" w:styleId="a4">
    <w:name w:val="Balloon Text"/>
    <w:basedOn w:val="a"/>
    <w:link w:val="a5"/>
    <w:uiPriority w:val="99"/>
    <w:semiHidden/>
    <w:unhideWhenUsed/>
    <w:rsid w:val="005C1B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1B9B"/>
    <w:rPr>
      <w:rFonts w:ascii="Tahoma" w:hAnsi="Tahoma" w:cs="Tahoma"/>
      <w:sz w:val="16"/>
      <w:szCs w:val="16"/>
    </w:rPr>
  </w:style>
  <w:style w:type="paragraph" w:styleId="a6">
    <w:name w:val="Normal (Web)"/>
    <w:basedOn w:val="a"/>
    <w:uiPriority w:val="99"/>
    <w:unhideWhenUsed/>
    <w:rsid w:val="00D923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8309BF"/>
    <w:pPr>
      <w:spacing w:after="0" w:line="240" w:lineRule="auto"/>
      <w:ind w:left="720"/>
      <w:contextualSpacing/>
    </w:pPr>
    <w:rPr>
      <w:rFonts w:eastAsiaTheme="minorEastAsia"/>
      <w:sz w:val="24"/>
      <w:szCs w:val="24"/>
      <w:lang w:eastAsia="ru-RU"/>
    </w:rPr>
  </w:style>
  <w:style w:type="paragraph" w:customStyle="1" w:styleId="Standard">
    <w:name w:val="Standard"/>
    <w:rsid w:val="00F7020D"/>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consultantplus://offline/ref=EDCBCF98ABA3F1EBC0A59A16686A2E3EBCD8A2C8D890ED795F86D2DCEF4D4B8A700272383FF9F9CFv5UEN" TargetMode="External"/><Relationship Id="rId18" Type="http://schemas.openxmlformats.org/officeDocument/2006/relationships/hyperlink" Target="consultantplus://offline/ref=EDCBCF98ABA3F1EBC0A5841B7E067236BBD4FFC2DD9DE12B02D98981B84441DD374D2B7A7BF4F8C65AFD44vCU4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consultantplus://offline/ref=EDCBCF98ABA3F1EBC0A59A16686A2E3EBCD7A3CEDD96ED795F86D2DCEF4D4B8A700272383FF9F8CFv5UAN" TargetMode="External"/><Relationship Id="rId17" Type="http://schemas.openxmlformats.org/officeDocument/2006/relationships/hyperlink" Target="consultantplus://offline/ref=60B7E331BD980EE5937A36DA6F2BE8A7B76997F90F7B89FF9084E2C4D638E4E8C9D4C78C287645835E3BFED113l3UCM" TargetMode="External"/><Relationship Id="rId2" Type="http://schemas.openxmlformats.org/officeDocument/2006/relationships/styles" Target="styles.xml"/><Relationship Id="rId16" Type="http://schemas.openxmlformats.org/officeDocument/2006/relationships/hyperlink" Target="consultantplus://offline/ref=8E015320A0B3F912A7A44BB96F2D75C2AF9065E9CA9AE352D96FC56973EBAD4FCA6EA07F9CB1BFE5605B7EDCB3NAM" TargetMode="External"/><Relationship Id="rId20" Type="http://schemas.openxmlformats.org/officeDocument/2006/relationships/hyperlink" Target="consultantplus://offline/ref=3432A6A8D6EB7030637683E3C25A63EDEFD05105A82EFD4B1C7878B951AB41D80AA22C20912E28E6B78C0E28FCCA3E243B021BDA0C772294716FB52B7EVCH"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consultantplus://offline/ref=EDCBCF98ABA3F1EBC0A59A16686A2E3EBFD7A6CAD0C3BA7B0ED3DCvDU9N" TargetMode="External"/><Relationship Id="rId5" Type="http://schemas.openxmlformats.org/officeDocument/2006/relationships/image" Target="media/image1.jpeg"/><Relationship Id="rId15" Type="http://schemas.openxmlformats.org/officeDocument/2006/relationships/hyperlink" Target="consultantplus://offline/ref=780A88037B324C3F6BFA1CFE238AAD90A5E041E7BD0D2FDA4F54EF19311CCBEEDEC34218D01BD6E70D7EF2F22501K0M" TargetMode="External"/><Relationship Id="rId10" Type="http://schemas.openxmlformats.org/officeDocument/2006/relationships/image" Target="media/image6.jpeg"/><Relationship Id="rId19" Type="http://schemas.openxmlformats.org/officeDocument/2006/relationships/hyperlink" Target="consultantplus://offline/ref=01AFCFA3F4E71C35601C4E0A9101D6A72B98CFDEDA832CA53AD5A06407FE2B0C2E5F3F85AD9716258A5C44E3D0029D2B4547B1EC4239F9A4ED3ED546MAQFH"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consultantplus://offline/ref=EDCBCF98ABA3F1EBC0A59A16686A2E3EBCD8A2CFDB92ED795F86D2DCEFv4UD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14</Pages>
  <Words>10312</Words>
  <Characters>58784</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68959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16</cp:revision>
  <dcterms:created xsi:type="dcterms:W3CDTF">2019-08-26T04:53:00Z</dcterms:created>
  <dcterms:modified xsi:type="dcterms:W3CDTF">2019-11-18T06:17:00Z</dcterms:modified>
</cp:coreProperties>
</file>