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F" w:rsidRDefault="0031292F" w:rsidP="0031292F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1292F" w:rsidRDefault="0031292F" w:rsidP="0031292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1292F" w:rsidRDefault="00585C66" w:rsidP="0031292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27</w:t>
      </w:r>
      <w:r w:rsidR="0031292F">
        <w:rPr>
          <w:rFonts w:ascii="Times New Roman" w:eastAsia="Times New Roman" w:hAnsi="Times New Roman" w:cs="Times New Roman"/>
          <w:b/>
          <w:lang w:eastAsia="ru-RU"/>
        </w:rPr>
        <w:t xml:space="preserve">  июня 2019г                                                                     </w:t>
      </w:r>
      <w:r w:rsidR="0031292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31292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3129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12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№39(333) ОФИЦИАЛЬНО</w:t>
      </w:r>
    </w:p>
    <w:p w:rsidR="0031292F" w:rsidRDefault="0031292F" w:rsidP="0031292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1292F" w:rsidRDefault="0031292F" w:rsidP="0031292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1292F" w:rsidRDefault="0031292F" w:rsidP="0031292F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31292F" w:rsidRDefault="0031292F" w:rsidP="00C56EA7">
      <w:pPr>
        <w:spacing w:after="0" w:line="240" w:lineRule="auto"/>
      </w:pPr>
    </w:p>
    <w:p w:rsidR="0031292F" w:rsidRPr="008A0301" w:rsidRDefault="0031292F" w:rsidP="00C56E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8A030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Сотрудники МО МВД России «</w:t>
      </w:r>
      <w:proofErr w:type="spellStart"/>
      <w:r w:rsidRPr="008A030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A030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» присоединились к Общероссийской акции «Завтра была война. Свеча памяти»</w:t>
      </w:r>
    </w:p>
    <w:p w:rsidR="0031292F" w:rsidRPr="008A0301" w:rsidRDefault="0031292F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22 июня 2019 года в рамках Общероссийской акции «Завтра была война» сотрудники МО МВД России «</w:t>
      </w:r>
      <w:proofErr w:type="spellStart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заместитель начальника подполковник внутренней службы </w:t>
      </w:r>
      <w:proofErr w:type="spellStart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Ренат</w:t>
      </w:r>
      <w:proofErr w:type="spellEnd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Асылгареев</w:t>
      </w:r>
      <w:proofErr w:type="spellEnd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заместитель начальника (по ООП) майор полиции Денис Денисов, представители Администраций города и района собрались вместе, чтобы почтить память погибших в боях Великой Отечественной войны, а также умерших в тылу от голода и лишений.</w:t>
      </w:r>
      <w:proofErr w:type="gramEnd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8A0301">
        <w:rPr>
          <w:rFonts w:ascii="Times New Roman" w:hAnsi="Times New Roman" w:cs="Times New Roman"/>
          <w:sz w:val="18"/>
          <w:szCs w:val="18"/>
        </w:rPr>
        <w:t xml:space="preserve">Сотрудники органов внутренних дел вместе с неравнодушными гражданами </w:t>
      </w:r>
      <w:bookmarkStart w:id="0" w:name="_GoBack"/>
      <w:bookmarkEnd w:id="0"/>
      <w:r w:rsidRPr="008A0301">
        <w:rPr>
          <w:rFonts w:ascii="Times New Roman" w:hAnsi="Times New Roman" w:cs="Times New Roman"/>
          <w:sz w:val="18"/>
          <w:szCs w:val="18"/>
        </w:rPr>
        <w:t>и возложили цветы к воинскому мемориалу на городской площади, с целью сохранения и увековечивания памяти о мужестве и героизме народа в годы Великой Отечественной войны.</w:t>
      </w:r>
    </w:p>
    <w:p w:rsidR="0031292F" w:rsidRPr="008A0301" w:rsidRDefault="0031292F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8A0301">
        <w:rPr>
          <w:rFonts w:ascii="Times New Roman" w:hAnsi="Times New Roman" w:cs="Times New Roman"/>
          <w:sz w:val="18"/>
          <w:szCs w:val="18"/>
        </w:rPr>
        <w:t>Великая Отечественная война 1941-1945 годов унесла жизни более 27 миллионов человек.</w:t>
      </w:r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России нет семьи, которой не коснулась война. В наших сердцах всегда останется память 1418 дней войны, изменившей историю страны, разрушившей десятки городов и сёл, покалечившей миллионы судеб. Светлая память </w:t>
      </w:r>
      <w:proofErr w:type="gramStart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павшим</w:t>
      </w:r>
      <w:proofErr w:type="gramEnd"/>
      <w:r w:rsidRPr="008A030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и великая слава выжившим! Низкий поклон перед тем величайшим подвигом, который совершён советским народом в годы Великой Отечественной войны!</w:t>
      </w:r>
    </w:p>
    <w:p w:rsidR="008A0301" w:rsidRPr="008A0301" w:rsidRDefault="0031292F" w:rsidP="00C56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0301">
        <w:rPr>
          <w:rFonts w:ascii="Times New Roman" w:hAnsi="Times New Roman" w:cs="Times New Roman"/>
          <w:color w:val="000000"/>
          <w:sz w:val="18"/>
          <w:szCs w:val="18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747"/>
      </w:tblGrid>
      <w:tr w:rsidR="008A0301" w:rsidRPr="00DF698C" w:rsidTr="000403FB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8A0301" w:rsidRPr="008A0301" w:rsidRDefault="008A0301" w:rsidP="00C56EA7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0301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bottom w:val="single" w:sz="1" w:space="0" w:color="000000"/>
            </w:tcBorders>
            <w:shd w:val="clear" w:color="auto" w:fill="auto"/>
          </w:tcPr>
          <w:p w:rsidR="008A0301" w:rsidRPr="008A0301" w:rsidRDefault="008A0301" w:rsidP="00C56EA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8A030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8A0301" w:rsidRPr="008A0301" w:rsidRDefault="008A0301" w:rsidP="00C56EA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8A030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8A0301" w:rsidRPr="008A0301" w:rsidRDefault="008A0301" w:rsidP="00C56EA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8A0301" w:rsidRPr="008A0301" w:rsidRDefault="008A0301" w:rsidP="00C56EA7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8A0301" w:rsidRPr="008A0301" w:rsidRDefault="008A0301" w:rsidP="00C56EA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6" w:history="1">
              <w:r w:rsidRPr="008A03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3804F8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8A03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3804F8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8A03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3804F8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8A03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ВК</w:t>
            </w:r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8A03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8A0301" w:rsidRPr="008A0301" w:rsidRDefault="008A0301" w:rsidP="00C56EA7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8A0301" w:rsidRPr="008A0301" w:rsidRDefault="008A0301" w:rsidP="00C56EA7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8A0301">
        <w:rPr>
          <w:rFonts w:ascii="Times New Roman" w:hAnsi="Times New Roman" w:cs="Times New Roman"/>
          <w:b/>
          <w:color w:val="003366"/>
          <w:sz w:val="18"/>
          <w:szCs w:val="18"/>
        </w:rPr>
        <w:t>Оформить права на квартиру в новостройке станет проще</w:t>
      </w:r>
    </w:p>
    <w:p w:rsidR="008A0301" w:rsidRPr="008A0301" w:rsidRDefault="008A0301" w:rsidP="00C56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8A0301">
        <w:rPr>
          <w:rFonts w:ascii="Times New Roman" w:hAnsi="Times New Roman" w:cs="Times New Roman"/>
          <w:b/>
          <w:bCs/>
          <w:sz w:val="18"/>
          <w:szCs w:val="1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8A0301">
        <w:rPr>
          <w:rFonts w:ascii="Times New Roman" w:hAnsi="Times New Roman" w:cs="Times New Roman"/>
          <w:b/>
          <w:bCs/>
          <w:sz w:val="18"/>
          <w:szCs w:val="18"/>
        </w:rPr>
        <w:t>эскроу-счетов</w:t>
      </w:r>
      <w:proofErr w:type="spellEnd"/>
      <w:r w:rsidRPr="008A0301">
        <w:rPr>
          <w:rFonts w:ascii="Times New Roman" w:hAnsi="Times New Roman" w:cs="Times New Roman"/>
          <w:b/>
          <w:bCs/>
          <w:sz w:val="18"/>
          <w:szCs w:val="18"/>
        </w:rPr>
        <w:t xml:space="preserve">: переход от долевого финансирования строительства к </w:t>
      </w:r>
      <w:proofErr w:type="gramStart"/>
      <w:r w:rsidRPr="008A0301">
        <w:rPr>
          <w:rFonts w:ascii="Times New Roman" w:hAnsi="Times New Roman" w:cs="Times New Roman"/>
          <w:b/>
          <w:bCs/>
          <w:sz w:val="18"/>
          <w:szCs w:val="18"/>
        </w:rPr>
        <w:t>проектному</w:t>
      </w:r>
      <w:proofErr w:type="gramEnd"/>
      <w:r w:rsidRPr="008A0301">
        <w:rPr>
          <w:rFonts w:ascii="Times New Roman" w:hAnsi="Times New Roman" w:cs="Times New Roman"/>
          <w:b/>
          <w:bCs/>
          <w:sz w:val="18"/>
          <w:szCs w:val="18"/>
        </w:rPr>
        <w:t xml:space="preserve"> обусловлен необходимостью минимизировать риски для всех участников рынка первичной недвижимости. Упростит ли новая инвестиционная модель жителям Самарского региона задачу по оформлению собственности в новостройке – поясняет </w:t>
      </w:r>
      <w:r w:rsidRPr="008A0301">
        <w:rPr>
          <w:rFonts w:ascii="Times New Roman" w:hAnsi="Times New Roman" w:cs="Times New Roman"/>
          <w:b/>
          <w:bCs/>
          <w:color w:val="003366"/>
          <w:sz w:val="18"/>
          <w:szCs w:val="18"/>
        </w:rPr>
        <w:t xml:space="preserve">Кадастровая палата по Самарской области. </w:t>
      </w:r>
    </w:p>
    <w:p w:rsidR="008A0301" w:rsidRPr="008A0301" w:rsidRDefault="008A0301" w:rsidP="00C56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0301">
        <w:rPr>
          <w:rFonts w:ascii="Times New Roman" w:hAnsi="Times New Roman" w:cs="Times New Roman"/>
          <w:sz w:val="18"/>
          <w:szCs w:val="1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8A0301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8A0301">
        <w:rPr>
          <w:rFonts w:ascii="Times New Roman" w:hAnsi="Times New Roman" w:cs="Times New Roman"/>
          <w:sz w:val="18"/>
          <w:szCs w:val="1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8A0301">
        <w:rPr>
          <w:rFonts w:ascii="Times New Roman" w:hAnsi="Times New Roman" w:cs="Times New Roman"/>
          <w:sz w:val="18"/>
          <w:szCs w:val="18"/>
        </w:rPr>
        <w:t>эскроу-счетам</w:t>
      </w:r>
      <w:proofErr w:type="spellEnd"/>
      <w:r w:rsidRPr="008A0301">
        <w:rPr>
          <w:rFonts w:ascii="Times New Roman" w:hAnsi="Times New Roman" w:cs="Times New Roman"/>
          <w:sz w:val="18"/>
          <w:szCs w:val="1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8A0301" w:rsidRPr="008A0301" w:rsidRDefault="008A0301" w:rsidP="00C56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3366"/>
          <w:sz w:val="18"/>
          <w:szCs w:val="18"/>
        </w:rPr>
      </w:pPr>
      <w:r w:rsidRPr="008A0301">
        <w:rPr>
          <w:rFonts w:ascii="Times New Roman" w:hAnsi="Times New Roman" w:cs="Times New Roman"/>
          <w:i/>
          <w:iCs/>
          <w:color w:val="003366"/>
          <w:sz w:val="18"/>
          <w:szCs w:val="18"/>
        </w:rPr>
        <w:t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</w:t>
      </w:r>
      <w:r w:rsidRPr="008A0301">
        <w:rPr>
          <w:rFonts w:ascii="Times New Roman" w:hAnsi="Times New Roman" w:cs="Times New Roman"/>
          <w:i/>
          <w:iCs/>
          <w:sz w:val="18"/>
          <w:szCs w:val="18"/>
        </w:rPr>
        <w:t xml:space="preserve">», - </w:t>
      </w:r>
      <w:r w:rsidRPr="008A0301">
        <w:rPr>
          <w:rFonts w:ascii="Times New Roman" w:hAnsi="Times New Roman" w:cs="Times New Roman"/>
          <w:sz w:val="18"/>
          <w:szCs w:val="18"/>
        </w:rPr>
        <w:t xml:space="preserve">говорит </w:t>
      </w:r>
      <w:r w:rsidRPr="008A0301">
        <w:rPr>
          <w:rFonts w:ascii="Times New Roman" w:hAnsi="Times New Roman" w:cs="Times New Roman"/>
          <w:b/>
          <w:bCs/>
          <w:color w:val="003366"/>
          <w:sz w:val="18"/>
          <w:szCs w:val="18"/>
        </w:rPr>
        <w:t>эксперт Кадастровой палаты по Самарской области Дмитрий Наумов.</w:t>
      </w:r>
      <w:r w:rsidRPr="008A0301">
        <w:rPr>
          <w:rFonts w:ascii="Times New Roman" w:hAnsi="Times New Roman" w:cs="Times New Roman"/>
          <w:b/>
          <w:bCs/>
          <w:i/>
          <w:iCs/>
          <w:color w:val="003366"/>
          <w:sz w:val="18"/>
          <w:szCs w:val="18"/>
        </w:rPr>
        <w:t xml:space="preserve"> </w:t>
      </w:r>
    </w:p>
    <w:p w:rsidR="008A0301" w:rsidRPr="008A0301" w:rsidRDefault="008A0301" w:rsidP="00C56EA7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3366"/>
          <w:sz w:val="18"/>
          <w:szCs w:val="18"/>
        </w:rPr>
      </w:pPr>
      <w:r w:rsidRPr="008A0301">
        <w:rPr>
          <w:rFonts w:ascii="Times New Roman" w:hAnsi="Times New Roman" w:cs="Times New Roman"/>
          <w:sz w:val="18"/>
          <w:szCs w:val="1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Далее в течение пяти рабочих дней </w:t>
      </w:r>
      <w:proofErr w:type="gramStart"/>
      <w:r w:rsidRPr="008A0301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8A0301">
        <w:rPr>
          <w:rFonts w:ascii="Times New Roman" w:hAnsi="Times New Roman" w:cs="Times New Roman"/>
          <w:sz w:val="18"/>
          <w:szCs w:val="18"/>
        </w:rPr>
        <w:t xml:space="preserve"> заявления специалисты вносят в ЕГРН сведения о доме и всех его составных частях. 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 </w:t>
      </w:r>
      <w:r w:rsidRPr="008A0301">
        <w:rPr>
          <w:rFonts w:ascii="Times New Roman" w:hAnsi="Times New Roman" w:cs="Times New Roman"/>
          <w:i/>
          <w:iCs/>
          <w:color w:val="003366"/>
          <w:sz w:val="18"/>
          <w:szCs w:val="18"/>
        </w:rPr>
        <w:t>«Но 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дольщиков»</w:t>
      </w:r>
      <w:r w:rsidRPr="008A0301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8A0301">
        <w:rPr>
          <w:rFonts w:ascii="Times New Roman" w:hAnsi="Times New Roman" w:cs="Times New Roman"/>
          <w:sz w:val="18"/>
          <w:szCs w:val="18"/>
        </w:rPr>
        <w:t xml:space="preserve">– поясняет </w:t>
      </w:r>
      <w:r w:rsidRPr="008A0301">
        <w:rPr>
          <w:rFonts w:ascii="Times New Roman" w:hAnsi="Times New Roman" w:cs="Times New Roman"/>
          <w:b/>
          <w:color w:val="003366"/>
          <w:sz w:val="18"/>
          <w:szCs w:val="18"/>
        </w:rPr>
        <w:t xml:space="preserve">Дмитрий Наумов. </w:t>
      </w:r>
      <w:r w:rsidRPr="008A0301">
        <w:rPr>
          <w:rFonts w:ascii="Times New Roman" w:hAnsi="Times New Roman" w:cs="Times New Roman"/>
          <w:b/>
          <w:i/>
          <w:iCs/>
          <w:color w:val="003366"/>
          <w:sz w:val="18"/>
          <w:szCs w:val="18"/>
        </w:rPr>
        <w:t xml:space="preserve"> </w:t>
      </w:r>
    </w:p>
    <w:p w:rsidR="008A0301" w:rsidRPr="008A0301" w:rsidRDefault="008A0301" w:rsidP="00C56EA7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0301">
        <w:rPr>
          <w:rFonts w:ascii="Times New Roman" w:hAnsi="Times New Roman" w:cs="Times New Roman"/>
          <w:sz w:val="18"/>
          <w:szCs w:val="1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8A030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A0301">
        <w:rPr>
          <w:rFonts w:ascii="Times New Roman" w:hAnsi="Times New Roman" w:cs="Times New Roman"/>
          <w:sz w:val="18"/>
          <w:szCs w:val="18"/>
        </w:rPr>
        <w:t xml:space="preserve">, портале </w:t>
      </w:r>
      <w:proofErr w:type="spellStart"/>
      <w:r w:rsidRPr="008A0301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8A0301">
        <w:rPr>
          <w:rFonts w:ascii="Times New Roman" w:hAnsi="Times New Roman" w:cs="Times New Roman"/>
          <w:sz w:val="18"/>
          <w:szCs w:val="18"/>
        </w:rPr>
        <w:t xml:space="preserve">. Для сокращения сроков получения готовых документов можно воспользоваться функцией выездного приёма </w:t>
      </w:r>
      <w:r w:rsidRPr="008A0301">
        <w:rPr>
          <w:rFonts w:ascii="Times New Roman" w:hAnsi="Times New Roman" w:cs="Times New Roman"/>
          <w:b/>
          <w:color w:val="003366"/>
          <w:sz w:val="18"/>
          <w:szCs w:val="18"/>
        </w:rPr>
        <w:t>Кадастровой палаты по Самарской области,</w:t>
      </w:r>
      <w:r w:rsidRPr="008A0301">
        <w:rPr>
          <w:rFonts w:ascii="Times New Roman" w:hAnsi="Times New Roman" w:cs="Times New Roman"/>
          <w:sz w:val="18"/>
          <w:szCs w:val="18"/>
        </w:rPr>
        <w:t xml:space="preserve"> тогда процедура займет на 2-3 дня меньше времени, чем в случае обращения в МФЦ. </w:t>
      </w:r>
    </w:p>
    <w:p w:rsidR="008A0301" w:rsidRPr="008A0301" w:rsidRDefault="008A0301" w:rsidP="00C56E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3366"/>
          <w:sz w:val="18"/>
          <w:szCs w:val="18"/>
        </w:rPr>
      </w:pPr>
      <w:r w:rsidRPr="008A0301">
        <w:rPr>
          <w:rFonts w:ascii="Times New Roman" w:hAnsi="Times New Roman" w:cs="Times New Roman"/>
          <w:i/>
          <w:iCs/>
          <w:color w:val="003366"/>
          <w:sz w:val="18"/>
          <w:szCs w:val="1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8A0301">
        <w:rPr>
          <w:rFonts w:ascii="Times New Roman" w:hAnsi="Times New Roman" w:cs="Times New Roman"/>
          <w:sz w:val="18"/>
          <w:szCs w:val="18"/>
        </w:rPr>
        <w:t xml:space="preserve"> – поясняет </w:t>
      </w:r>
      <w:r w:rsidRPr="008A0301">
        <w:rPr>
          <w:rFonts w:ascii="Times New Roman" w:hAnsi="Times New Roman" w:cs="Times New Roman"/>
          <w:b/>
          <w:color w:val="003366"/>
          <w:sz w:val="18"/>
          <w:szCs w:val="18"/>
        </w:rPr>
        <w:t>Дмитрий Наумов</w:t>
      </w:r>
      <w:r w:rsidRPr="008A0301">
        <w:rPr>
          <w:rFonts w:ascii="Times New Roman" w:hAnsi="Times New Roman" w:cs="Times New Roman"/>
          <w:b/>
          <w:sz w:val="18"/>
          <w:szCs w:val="18"/>
        </w:rPr>
        <w:t>.</w:t>
      </w:r>
      <w:r w:rsidRPr="008A0301">
        <w:rPr>
          <w:rFonts w:ascii="Times New Roman" w:hAnsi="Times New Roman" w:cs="Times New Roman"/>
          <w:sz w:val="18"/>
          <w:szCs w:val="18"/>
        </w:rPr>
        <w:t xml:space="preserve"> – </w:t>
      </w:r>
      <w:r w:rsidRPr="008A0301">
        <w:rPr>
          <w:rFonts w:ascii="Times New Roman" w:hAnsi="Times New Roman" w:cs="Times New Roman"/>
          <w:i/>
          <w:iCs/>
          <w:color w:val="003366"/>
          <w:sz w:val="18"/>
          <w:szCs w:val="18"/>
        </w:rPr>
        <w:t>При этом обязательно надо представить договор долевого участия и акт приема-передачи».</w:t>
      </w:r>
    </w:p>
    <w:p w:rsidR="008A0301" w:rsidRPr="008A0301" w:rsidRDefault="008A0301" w:rsidP="00C56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0301">
        <w:rPr>
          <w:rFonts w:ascii="Times New Roman" w:hAnsi="Times New Roman" w:cs="Times New Roman"/>
          <w:sz w:val="18"/>
          <w:szCs w:val="18"/>
        </w:rPr>
        <w:t xml:space="preserve">В то же время закон предусматривает возможность заключать договоры долевого участия без использования </w:t>
      </w:r>
      <w:proofErr w:type="spellStart"/>
      <w:r w:rsidRPr="008A0301">
        <w:rPr>
          <w:rFonts w:ascii="Times New Roman" w:hAnsi="Times New Roman" w:cs="Times New Roman"/>
          <w:sz w:val="18"/>
          <w:szCs w:val="18"/>
        </w:rPr>
        <w:t>эскроу-счетов</w:t>
      </w:r>
      <w:proofErr w:type="spellEnd"/>
      <w:r w:rsidRPr="008A0301">
        <w:rPr>
          <w:rFonts w:ascii="Times New Roman" w:hAnsi="Times New Roman" w:cs="Times New Roman"/>
          <w:sz w:val="18"/>
          <w:szCs w:val="18"/>
        </w:rPr>
        <w:t xml:space="preserve"> и после 1 июля 2019 года – для </w:t>
      </w:r>
      <w:proofErr w:type="spellStart"/>
      <w:r w:rsidRPr="008A0301">
        <w:rPr>
          <w:rFonts w:ascii="Times New Roman" w:hAnsi="Times New Roman" w:cs="Times New Roman"/>
          <w:sz w:val="18"/>
          <w:szCs w:val="18"/>
        </w:rPr>
        <w:t>девелоперов</w:t>
      </w:r>
      <w:proofErr w:type="spellEnd"/>
      <w:r w:rsidRPr="008A0301">
        <w:rPr>
          <w:rFonts w:ascii="Times New Roman" w:hAnsi="Times New Roman" w:cs="Times New Roman"/>
          <w:sz w:val="18"/>
          <w:szCs w:val="18"/>
        </w:rPr>
        <w:t xml:space="preserve">, чьи проекты частично завершены. Данное отступление позволит сделать переход к новой инвестиционной модели </w:t>
      </w:r>
      <w:proofErr w:type="gramStart"/>
      <w:r w:rsidRPr="008A0301">
        <w:rPr>
          <w:rFonts w:ascii="Times New Roman" w:hAnsi="Times New Roman" w:cs="Times New Roman"/>
          <w:sz w:val="18"/>
          <w:szCs w:val="18"/>
        </w:rPr>
        <w:t>более плавным</w:t>
      </w:r>
      <w:proofErr w:type="gramEnd"/>
      <w:r w:rsidRPr="008A0301">
        <w:rPr>
          <w:rFonts w:ascii="Times New Roman" w:hAnsi="Times New Roman" w:cs="Times New Roman"/>
          <w:sz w:val="18"/>
          <w:szCs w:val="18"/>
        </w:rPr>
        <w:t xml:space="preserve">, чтобы российский строительный бизнес, а это касается и строительного рынка Самарской области, продолжал развиваться без потрясений», – отмечает </w:t>
      </w:r>
      <w:r w:rsidRPr="008A0301">
        <w:rPr>
          <w:rFonts w:ascii="Times New Roman" w:hAnsi="Times New Roman" w:cs="Times New Roman"/>
          <w:b/>
          <w:color w:val="003366"/>
          <w:sz w:val="18"/>
          <w:szCs w:val="18"/>
        </w:rPr>
        <w:t>эксперт региональной кадастровой палаты.</w:t>
      </w:r>
    </w:p>
    <w:p w:rsidR="00A23B9D" w:rsidRPr="00A23B9D" w:rsidRDefault="00A23B9D" w:rsidP="00C56E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23B9D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A23B9D">
        <w:rPr>
          <w:rFonts w:ascii="Times New Roman" w:hAnsi="Times New Roman" w:cs="Times New Roman"/>
          <w:b/>
          <w:sz w:val="18"/>
          <w:szCs w:val="18"/>
        </w:rPr>
        <w:t xml:space="preserve"> госавтоинспекторы провели экскурсию для школьников по отделению ГИБДД</w:t>
      </w:r>
    </w:p>
    <w:p w:rsidR="00A23B9D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>Сотрудники ОГИБДД МО МВД России «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» пригласили к себе в отделение </w:t>
      </w:r>
      <w:proofErr w:type="gramStart"/>
      <w:r w:rsidRPr="00A23B9D">
        <w:rPr>
          <w:rFonts w:ascii="Times New Roman" w:hAnsi="Times New Roman" w:cs="Times New Roman"/>
          <w:sz w:val="18"/>
          <w:szCs w:val="18"/>
        </w:rPr>
        <w:t>ребят, отдыхающих в пришкольном лагере ГБОУ СОШ №7 города Похвистнево и рассказали</w:t>
      </w:r>
      <w:proofErr w:type="gramEnd"/>
      <w:r w:rsidRPr="00A23B9D">
        <w:rPr>
          <w:rFonts w:ascii="Times New Roman" w:hAnsi="Times New Roman" w:cs="Times New Roman"/>
          <w:sz w:val="18"/>
          <w:szCs w:val="18"/>
        </w:rPr>
        <w:t xml:space="preserve"> им о своей службе. В ходе экскурсии школьники </w:t>
      </w:r>
      <w:r w:rsidRPr="00A23B9D">
        <w:rPr>
          <w:rFonts w:ascii="Times New Roman" w:hAnsi="Times New Roman" w:cs="Times New Roman"/>
          <w:sz w:val="18"/>
          <w:szCs w:val="18"/>
        </w:rPr>
        <w:lastRenderedPageBreak/>
        <w:t xml:space="preserve">посетили рабочие кабинеты сотрудников. Начальник отделения Госавтоинспекции майор полиции Эдуард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Хачатуров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рассказал подросткам про служебные обязанности сотрудников полиции и сохранение порядка и безопасности </w:t>
      </w:r>
      <w:proofErr w:type="gramStart"/>
      <w:r w:rsidRPr="00A23B9D">
        <w:rPr>
          <w:rFonts w:ascii="Times New Roman" w:hAnsi="Times New Roman" w:cs="Times New Roman"/>
          <w:sz w:val="18"/>
          <w:szCs w:val="18"/>
        </w:rPr>
        <w:t>передвижения</w:t>
      </w:r>
      <w:proofErr w:type="gramEnd"/>
      <w:r w:rsidRPr="00A23B9D">
        <w:rPr>
          <w:rFonts w:ascii="Times New Roman" w:hAnsi="Times New Roman" w:cs="Times New Roman"/>
          <w:sz w:val="18"/>
          <w:szCs w:val="18"/>
        </w:rPr>
        <w:t xml:space="preserve"> на дорогах вверенной им территории.</w:t>
      </w:r>
    </w:p>
    <w:p w:rsidR="00A23B9D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 xml:space="preserve">Начальник Госавтоинспекции обратил внимание гостей на карту города. На ней каждый из школьников нашёл свою школу и показал, как он добирается до дома. Эдуард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Хачатуров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похвалил ребят за отличное знание маршрутов «Дом-школа-дом», и предупредил о том, </w:t>
      </w:r>
      <w:proofErr w:type="gramStart"/>
      <w:r w:rsidRPr="00A23B9D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A23B9D">
        <w:rPr>
          <w:rFonts w:ascii="Times New Roman" w:hAnsi="Times New Roman" w:cs="Times New Roman"/>
          <w:sz w:val="18"/>
          <w:szCs w:val="18"/>
        </w:rPr>
        <w:t xml:space="preserve"> несмотря на летнее время и каникулы, не стоит забывать о правилах дорожного движения: переходить дорогу в установленных местах и не играть на проезжей части.</w:t>
      </w:r>
    </w:p>
    <w:p w:rsidR="00A23B9D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 xml:space="preserve">В кабинете государственного инспектора БДД старшего лейтенанта Михаила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Гулян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ребята узнали, что за грузовыми и пассажирскими перевозками осуществляется строгий контроль. Михаил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Гулян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рассказал детям о важности соблюдения правил поведения в автобусах и в легковых автомобилях: «Во время передвижения в автобусах, как и в легковых автомобилях необходимо пристёгиваться ремнями безопасности. Не стоит также отвлекать водителя от вождения».</w:t>
      </w:r>
    </w:p>
    <w:p w:rsidR="00A23B9D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>Затем школьники проследовали в кабинет, где проходят занятия с личным составом дорожно-патрульной службы. Начальник отдела Госавтоинспекции рассказал ребятам о важности постоянного совершенствования своих знаний, даже если тебе кажется, что знаешь вроде бы всё: «Особенно это важно для сотрудников полиции, которые не только постоянно «освежают» свои профессиональные знания, а также еженедельно поддерживают свою физическую форму».</w:t>
      </w:r>
    </w:p>
    <w:p w:rsidR="00A23B9D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 xml:space="preserve">Эдуард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Хачатуров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пригласил школьников и в свой кабинет, где показал ребятам награды за участие в футбольных, и других спортивных соревнованиях команды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отделения ГИБДД: «Занятия физкультурой и спортом, должны быть основополагающими для каждого человека в любом возрасте!»</w:t>
      </w:r>
    </w:p>
    <w:p w:rsidR="00A23B9D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>В заключени</w:t>
      </w:r>
      <w:proofErr w:type="gramStart"/>
      <w:r w:rsidRPr="00A23B9D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A23B9D">
        <w:rPr>
          <w:rFonts w:ascii="Times New Roman" w:hAnsi="Times New Roman" w:cs="Times New Roman"/>
          <w:sz w:val="18"/>
          <w:szCs w:val="18"/>
        </w:rPr>
        <w:t xml:space="preserve"> мероприятия ребята осмотрели служебную машину дорожно-патрульной службы. Инспектор ДПС старший лейтенант Рустам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Шайхутдинов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рассказал ребятам: «Каждый из служебных автомобилей должен быть показательным, поэтому мы – полицейские, тщательно следим за чистотой машины, наличием аптечки и огнетушителя». Ребята с большим удовольствием посидели в салоне авто и, почувствовав себя настоящими инспекторами дорожной службы, самостоятельно, под наблюдением инспектора ДПС, включали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спецсигналы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, проблесковые маячки и разговаривали по </w:t>
      </w:r>
      <w:proofErr w:type="spellStart"/>
      <w:r w:rsidRPr="00A23B9D">
        <w:rPr>
          <w:rFonts w:ascii="Times New Roman" w:hAnsi="Times New Roman" w:cs="Times New Roman"/>
          <w:sz w:val="18"/>
          <w:szCs w:val="18"/>
        </w:rPr>
        <w:t>сигнально-говорительной</w:t>
      </w:r>
      <w:proofErr w:type="spellEnd"/>
      <w:r w:rsidRPr="00A23B9D">
        <w:rPr>
          <w:rFonts w:ascii="Times New Roman" w:hAnsi="Times New Roman" w:cs="Times New Roman"/>
          <w:sz w:val="18"/>
          <w:szCs w:val="18"/>
        </w:rPr>
        <w:t xml:space="preserve"> установке.</w:t>
      </w:r>
    </w:p>
    <w:p w:rsidR="008A0301" w:rsidRPr="00A23B9D" w:rsidRDefault="00A23B9D" w:rsidP="00C56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23B9D">
        <w:rPr>
          <w:rFonts w:ascii="Times New Roman" w:hAnsi="Times New Roman" w:cs="Times New Roman"/>
          <w:sz w:val="18"/>
          <w:szCs w:val="18"/>
        </w:rPr>
        <w:t>Мероприятие очень понравилось и детям, и взрослым.</w:t>
      </w:r>
    </w:p>
    <w:p w:rsidR="00F07E42" w:rsidRDefault="003804F8" w:rsidP="00C56EA7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  <w:r>
        <w:rPr>
          <w:b w:val="0"/>
        </w:rPr>
        <w:t xml:space="preserve">     </w:t>
      </w:r>
    </w:p>
    <w:p w:rsidR="007C475B" w:rsidRPr="0012555F" w:rsidRDefault="007C475B" w:rsidP="007C475B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5119"/>
      </w:tblGrid>
      <w:tr w:rsidR="007C475B" w:rsidRPr="007C475B" w:rsidTr="00D319A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5B" w:rsidRPr="007C475B" w:rsidRDefault="007C475B" w:rsidP="007C475B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22"/>
                <w:szCs w:val="22"/>
              </w:rPr>
            </w:pPr>
            <w:r w:rsidRPr="007C475B">
              <w:rPr>
                <w:sz w:val="22"/>
                <w:szCs w:val="22"/>
              </w:rPr>
              <w:t xml:space="preserve">                            С О Б </w:t>
            </w:r>
            <w:proofErr w:type="gramStart"/>
            <w:r w:rsidRPr="007C475B">
              <w:rPr>
                <w:sz w:val="22"/>
                <w:szCs w:val="22"/>
              </w:rPr>
              <w:t>Р</w:t>
            </w:r>
            <w:proofErr w:type="gramEnd"/>
            <w:r w:rsidRPr="007C475B">
              <w:rPr>
                <w:sz w:val="22"/>
                <w:szCs w:val="22"/>
              </w:rPr>
              <w:t xml:space="preserve"> А Н И Е</w:t>
            </w:r>
          </w:p>
          <w:p w:rsidR="007C475B" w:rsidRPr="007C475B" w:rsidRDefault="007C475B" w:rsidP="007C475B">
            <w:pPr>
              <w:pStyle w:val="3"/>
              <w:ind w:right="-46"/>
              <w:rPr>
                <w:sz w:val="22"/>
                <w:szCs w:val="22"/>
              </w:rPr>
            </w:pPr>
            <w:proofErr w:type="gramStart"/>
            <w:r w:rsidRPr="007C475B">
              <w:rPr>
                <w:sz w:val="22"/>
                <w:szCs w:val="22"/>
              </w:rPr>
              <w:t>П</w:t>
            </w:r>
            <w:proofErr w:type="gramEnd"/>
            <w:r w:rsidRPr="007C475B">
              <w:rPr>
                <w:sz w:val="22"/>
                <w:szCs w:val="22"/>
              </w:rPr>
              <w:t xml:space="preserve"> Р Е Д С Т А В И Т Е Л Е Й     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75B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75B">
              <w:rPr>
                <w:rFonts w:ascii="Times New Roman" w:hAnsi="Times New Roman" w:cs="Times New Roman"/>
                <w:b/>
                <w:bCs/>
              </w:rPr>
              <w:t xml:space="preserve">Старый </w:t>
            </w:r>
            <w:proofErr w:type="spellStart"/>
            <w:r w:rsidRPr="007C475B">
              <w:rPr>
                <w:rFonts w:ascii="Times New Roman" w:hAnsi="Times New Roman" w:cs="Times New Roman"/>
                <w:b/>
                <w:bCs/>
              </w:rPr>
              <w:t>Аманак</w:t>
            </w:r>
            <w:proofErr w:type="spellEnd"/>
          </w:p>
          <w:p w:rsidR="007C475B" w:rsidRPr="007C475B" w:rsidRDefault="007C475B" w:rsidP="007C475B">
            <w:pPr>
              <w:pStyle w:val="4"/>
              <w:ind w:right="-46"/>
              <w:rPr>
                <w:sz w:val="22"/>
                <w:szCs w:val="22"/>
              </w:rPr>
            </w:pPr>
            <w:r w:rsidRPr="007C475B">
              <w:rPr>
                <w:sz w:val="22"/>
                <w:szCs w:val="22"/>
              </w:rPr>
              <w:t>МУНИЦИПАЛЬНОГО РАЙОНА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75B">
              <w:rPr>
                <w:rFonts w:ascii="Times New Roman" w:hAnsi="Times New Roman" w:cs="Times New Roman"/>
                <w:b/>
                <w:bCs/>
              </w:rPr>
              <w:t>ПОХВИСТНЕВСКИЙ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75B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75B">
              <w:rPr>
                <w:rFonts w:ascii="Times New Roman" w:hAnsi="Times New Roman" w:cs="Times New Roman"/>
                <w:b/>
                <w:bCs/>
              </w:rPr>
              <w:t>третьего созыва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75B" w:rsidRPr="007C475B" w:rsidRDefault="007C475B" w:rsidP="007C475B">
            <w:pPr>
              <w:pStyle w:val="3"/>
              <w:ind w:right="-46"/>
              <w:rPr>
                <w:sz w:val="22"/>
                <w:szCs w:val="22"/>
              </w:rPr>
            </w:pPr>
            <w:proofErr w:type="gramStart"/>
            <w:r w:rsidRPr="007C475B">
              <w:rPr>
                <w:sz w:val="22"/>
                <w:szCs w:val="22"/>
              </w:rPr>
              <w:t>Р</w:t>
            </w:r>
            <w:proofErr w:type="gramEnd"/>
            <w:r w:rsidRPr="007C475B">
              <w:rPr>
                <w:sz w:val="22"/>
                <w:szCs w:val="22"/>
              </w:rPr>
              <w:t xml:space="preserve"> Е Ш Е Н И Е</w:t>
            </w:r>
          </w:p>
          <w:p w:rsidR="007C475B" w:rsidRPr="007C475B" w:rsidRDefault="007C475B" w:rsidP="007C475B">
            <w:pPr>
              <w:spacing w:line="240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27.06.2019 №114</w:t>
            </w:r>
          </w:p>
          <w:p w:rsidR="007C475B" w:rsidRPr="007C475B" w:rsidRDefault="007C475B" w:rsidP="007C475B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75B" w:rsidRPr="007C475B" w:rsidRDefault="007C475B" w:rsidP="007C475B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  <w:rPr>
                <w:sz w:val="22"/>
                <w:szCs w:val="22"/>
              </w:rPr>
            </w:pPr>
          </w:p>
        </w:tc>
      </w:tr>
    </w:tbl>
    <w:p w:rsidR="007C475B" w:rsidRPr="00DF698C" w:rsidRDefault="007C475B" w:rsidP="00DF698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b/>
          <w:i/>
          <w:sz w:val="18"/>
          <w:szCs w:val="18"/>
        </w:rPr>
        <w:t>О внесении изменений в Решение Собрания представителей</w:t>
      </w:r>
    </w:p>
    <w:p w:rsidR="007C475B" w:rsidRPr="00DF698C" w:rsidRDefault="007C475B" w:rsidP="00DF6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b/>
          <w:i/>
          <w:sz w:val="18"/>
          <w:szCs w:val="18"/>
        </w:rPr>
        <w:t xml:space="preserve">сельского поселения </w:t>
      </w:r>
      <w:proofErr w:type="gramStart"/>
      <w:r w:rsidRPr="00DF698C">
        <w:rPr>
          <w:rFonts w:ascii="Times New Roman" w:hAnsi="Times New Roman" w:cs="Times New Roman"/>
          <w:b/>
          <w:i/>
          <w:sz w:val="18"/>
          <w:szCs w:val="18"/>
        </w:rPr>
        <w:t>Старый</w:t>
      </w:r>
      <w:proofErr w:type="gramEnd"/>
      <w:r w:rsidRPr="00DF698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DF698C">
        <w:rPr>
          <w:rFonts w:ascii="Times New Roman" w:hAnsi="Times New Roman" w:cs="Times New Roman"/>
          <w:b/>
          <w:i/>
          <w:sz w:val="18"/>
          <w:szCs w:val="18"/>
        </w:rPr>
        <w:t>Аманак</w:t>
      </w:r>
      <w:proofErr w:type="spellEnd"/>
    </w:p>
    <w:p w:rsidR="007C475B" w:rsidRPr="00DF698C" w:rsidRDefault="007C475B" w:rsidP="00DF6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b/>
          <w:i/>
          <w:sz w:val="18"/>
          <w:szCs w:val="18"/>
        </w:rPr>
        <w:t xml:space="preserve">«О бюджете сельского  поселения </w:t>
      </w:r>
      <w:proofErr w:type="gramStart"/>
      <w:r w:rsidRPr="00DF698C">
        <w:rPr>
          <w:rFonts w:ascii="Times New Roman" w:hAnsi="Times New Roman" w:cs="Times New Roman"/>
          <w:b/>
          <w:i/>
          <w:sz w:val="18"/>
          <w:szCs w:val="18"/>
        </w:rPr>
        <w:t>Старый</w:t>
      </w:r>
      <w:proofErr w:type="gramEnd"/>
      <w:r w:rsidRPr="00DF698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DF698C">
        <w:rPr>
          <w:rFonts w:ascii="Times New Roman" w:hAnsi="Times New Roman" w:cs="Times New Roman"/>
          <w:b/>
          <w:i/>
          <w:sz w:val="18"/>
          <w:szCs w:val="18"/>
        </w:rPr>
        <w:t>Аманак</w:t>
      </w:r>
      <w:proofErr w:type="spellEnd"/>
    </w:p>
    <w:p w:rsidR="007C475B" w:rsidRPr="00DF698C" w:rsidRDefault="007C475B" w:rsidP="00DF6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района </w:t>
      </w:r>
      <w:proofErr w:type="spellStart"/>
      <w:r w:rsidRPr="00DF698C">
        <w:rPr>
          <w:rFonts w:ascii="Times New Roman" w:hAnsi="Times New Roman" w:cs="Times New Roman"/>
          <w:b/>
          <w:i/>
          <w:sz w:val="18"/>
          <w:szCs w:val="18"/>
        </w:rPr>
        <w:t>Похвистневский</w:t>
      </w:r>
      <w:proofErr w:type="spellEnd"/>
    </w:p>
    <w:p w:rsidR="007C475B" w:rsidRPr="00DF698C" w:rsidRDefault="007C475B" w:rsidP="00DF6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b/>
          <w:i/>
          <w:sz w:val="18"/>
          <w:szCs w:val="18"/>
        </w:rPr>
        <w:t>на 2019  год и на плановый период 2020 и 2021 годов»</w:t>
      </w:r>
    </w:p>
    <w:p w:rsidR="007C475B" w:rsidRPr="00DF698C" w:rsidRDefault="007C475B" w:rsidP="00DF6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C475B" w:rsidRPr="00DF698C" w:rsidRDefault="007C475B" w:rsidP="00DF69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Внести в Решение Собрания представителей сельского поселения Старый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DF698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F698C">
        <w:rPr>
          <w:rFonts w:ascii="Times New Roman" w:hAnsi="Times New Roman" w:cs="Times New Roman"/>
          <w:sz w:val="18"/>
          <w:szCs w:val="18"/>
        </w:rPr>
        <w:t xml:space="preserve"> от 25.12.2018г. № 103 «О бюджете сельского  поселения Старый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DF698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F698C">
        <w:rPr>
          <w:rFonts w:ascii="Times New Roman" w:hAnsi="Times New Roman" w:cs="Times New Roman"/>
          <w:sz w:val="18"/>
          <w:szCs w:val="18"/>
        </w:rPr>
        <w:t xml:space="preserve"> на 2019  год и на плановый период 2020 и 2021 годов с изменениями от 11.04.2019г. №108, следующие изменения:</w:t>
      </w:r>
    </w:p>
    <w:p w:rsidR="007C475B" w:rsidRPr="00DF698C" w:rsidRDefault="007C475B" w:rsidP="00DF69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>1.1. В пункте 1: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>в абзаце третьем сумму «11854,0»заменить суммой «11990,0»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>в абзаце четвертом сумму «13401,2»заменить суммой «13537,2»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1.2. В пункте 3 сумму «75,7» заменить суммой «63,7»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1.3. В пункте 4 сумму «3236,0» заменить суммой «4873,0»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1.4. В пункте 5 сумму «3236,0» заменить суммой «4873,0»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1.5. Приложение № 1 изложить в следующей редакции:</w:t>
      </w:r>
    </w:p>
    <w:p w:rsidR="007C475B" w:rsidRPr="00DF698C" w:rsidRDefault="007C475B" w:rsidP="00DF698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C475B" w:rsidRPr="00DF698C" w:rsidRDefault="007C475B" w:rsidP="00DF698C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DF698C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Приложение №1                                                         </w:t>
      </w:r>
    </w:p>
    <w:p w:rsidR="007C475B" w:rsidRPr="00DF698C" w:rsidRDefault="007C475B" w:rsidP="00DF69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   к Решению Собрания представителей </w:t>
      </w:r>
    </w:p>
    <w:p w:rsidR="007C475B" w:rsidRPr="00DF698C" w:rsidRDefault="007C475B" w:rsidP="00DF69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DF698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DF69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7C475B" w:rsidRPr="00DF698C" w:rsidRDefault="007C475B" w:rsidP="00DF69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DF698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DF69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7C475B" w:rsidRPr="00DF698C" w:rsidRDefault="007C475B" w:rsidP="00DF69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7C475B" w:rsidRPr="00DF698C" w:rsidRDefault="007C475B" w:rsidP="00DF69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на 2019 год и на плановый период 2020 и 2021 годов»</w:t>
      </w:r>
    </w:p>
    <w:p w:rsidR="007C475B" w:rsidRPr="00DF698C" w:rsidRDefault="007C475B" w:rsidP="00DF698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</w:p>
    <w:p w:rsidR="007C475B" w:rsidRPr="00DF698C" w:rsidRDefault="007C475B" w:rsidP="00DF698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  <w:r w:rsidRPr="00DF698C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lastRenderedPageBreak/>
        <w:t>Перечень главных  администраторов доходов бюджета поселения</w:t>
      </w:r>
    </w:p>
    <w:p w:rsidR="007C475B" w:rsidRPr="00DF698C" w:rsidRDefault="007C475B" w:rsidP="00DF6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82" w:type="dxa"/>
        <w:tblLayout w:type="fixed"/>
        <w:tblLook w:val="0000"/>
      </w:tblPr>
      <w:tblGrid>
        <w:gridCol w:w="1470"/>
        <w:gridCol w:w="2160"/>
        <w:gridCol w:w="6960"/>
      </w:tblGrid>
      <w:tr w:rsidR="007C475B" w:rsidRPr="007C475B" w:rsidTr="00D319A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DF69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Код  главного</w:t>
            </w:r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spellStart"/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администра</w:t>
            </w:r>
            <w:proofErr w:type="spellEnd"/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Федеральное казначейство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475B">
              <w:rPr>
                <w:rFonts w:ascii="Times New Roman" w:hAnsi="Times New Roman" w:cs="Times New Roman"/>
                <w:bCs/>
              </w:rPr>
              <w:t xml:space="preserve">103 02230 01 0000 110 </w:t>
            </w: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103 02240 01 0000 110 </w:t>
            </w: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75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C475B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475B">
              <w:rPr>
                <w:rFonts w:ascii="Times New Roman" w:hAnsi="Times New Roman" w:cs="Times New Roman"/>
                <w:bCs/>
              </w:rPr>
              <w:t xml:space="preserve">103 02250 01 0000 110 </w:t>
            </w: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C475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475B">
              <w:rPr>
                <w:rFonts w:ascii="Times New Roman" w:hAnsi="Times New Roman" w:cs="Times New Roman"/>
                <w:bCs/>
              </w:rPr>
              <w:t xml:space="preserve">103 02260 01 0000 110 </w:t>
            </w: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101 02010 01 0000 110</w:t>
            </w:r>
          </w:p>
          <w:p w:rsidR="007C475B" w:rsidRPr="007C475B" w:rsidRDefault="007C475B" w:rsidP="007C475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101 02020 01 0000 110</w:t>
            </w:r>
          </w:p>
          <w:p w:rsidR="007C475B" w:rsidRPr="007C475B" w:rsidRDefault="007C475B" w:rsidP="007C475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101 02030 01 0000 110</w:t>
            </w:r>
          </w:p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Единый сельскохозяйственный налог*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7C475B">
                <w:rPr>
                  <w:rFonts w:ascii="Times New Roman" w:hAnsi="Times New Roman" w:cs="Times New Roman"/>
                  <w:kern w:val="2"/>
                  <w:lang w:eastAsia="ar-SA"/>
                </w:rPr>
                <w:t>1 января 2006 года</w:t>
              </w:r>
            </w:smartTag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), мобилизуемый на территориях</w:t>
            </w:r>
            <w:r w:rsidRPr="007C475B">
              <w:rPr>
                <w:rFonts w:ascii="Times New Roman" w:hAnsi="Times New Roman" w:cs="Times New Roman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 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 xml:space="preserve"> </w:t>
            </w:r>
          </w:p>
        </w:tc>
      </w:tr>
      <w:tr w:rsidR="007C475B" w:rsidRPr="007C475B" w:rsidTr="00D319A0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gramStart"/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7C475B">
              <w:rPr>
                <w:rFonts w:ascii="Times New Roman" w:hAnsi="Times New Roman" w:cs="Times New Roman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7C475B">
              <w:rPr>
                <w:rFonts w:ascii="Times New Roman" w:hAnsi="Times New Roman" w:cs="Times New Roman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7C475B" w:rsidRPr="007C475B" w:rsidTr="00D319A0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Доходы от реализации иного  имущества, находящегося в  собственности</w:t>
            </w:r>
            <w:r w:rsidRPr="007C475B">
              <w:rPr>
                <w:rFonts w:ascii="Times New Roman" w:hAnsi="Times New Roman" w:cs="Times New Roman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475B" w:rsidRPr="007C475B" w:rsidTr="00D319A0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7C475B">
              <w:rPr>
                <w:rFonts w:ascii="Times New Roman" w:hAnsi="Times New Roman" w:cs="Times New Roman"/>
              </w:rPr>
              <w:t xml:space="preserve">сельских 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7C475B" w:rsidRPr="007C475B" w:rsidTr="00D319A0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7C475B">
              <w:rPr>
                <w:rFonts w:ascii="Times New Roman" w:hAnsi="Times New Roman" w:cs="Times New Roman"/>
              </w:rPr>
              <w:t xml:space="preserve">сельских 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408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 xml:space="preserve">Администрация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Стар</w:t>
            </w:r>
            <w:r w:rsidRPr="007C475B">
              <w:rPr>
                <w:rFonts w:ascii="Times New Roman" w:hAnsi="Times New Roman" w:cs="Times New Roman"/>
                <w:b/>
              </w:rPr>
              <w:t>ый</w:t>
            </w:r>
            <w:proofErr w:type="gramEnd"/>
            <w:r w:rsidRPr="007C4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</w:t>
            </w: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муниципального</w:t>
            </w:r>
            <w:r w:rsidRPr="007C475B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 xml:space="preserve">района </w:t>
            </w:r>
            <w:proofErr w:type="spellStart"/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  <w:b/>
                <w:kern w:val="2"/>
                <w:lang w:eastAsia="ar-SA"/>
              </w:rPr>
              <w:t xml:space="preserve"> Самарской области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proofErr w:type="gramStart"/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 xml:space="preserve">114 02053 10 0000 410 </w:t>
            </w: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 xml:space="preserve">114 02053 10 0000 440 </w:t>
            </w:r>
          </w:p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Прочие неналоговые доходы бюджетов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202 15001 10 1000 150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Дотации бюджетам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 на выравнивание бюджетной обеспеченности </w:t>
            </w:r>
            <w:r w:rsidRPr="007C475B">
              <w:rPr>
                <w:rFonts w:ascii="Times New Roman" w:hAnsi="Times New Roman" w:cs="Times New Roman"/>
                <w:color w:val="000000"/>
              </w:rPr>
              <w:t>за счет средств бюджета района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202 15001 10 2000 150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Дотации бюджетам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 на выравнивание бюджетной обеспеченности </w:t>
            </w:r>
            <w:r w:rsidRPr="007C475B">
              <w:rPr>
                <w:rFonts w:ascii="Times New Roman" w:hAnsi="Times New Roman" w:cs="Times New Roman"/>
                <w:color w:val="000000"/>
              </w:rPr>
              <w:t>за счет средств областного бюджета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202 19999 10 0000 150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Прочие дотации бюджетам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202 20041 10 0000 150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5B" w:rsidRPr="007C475B" w:rsidRDefault="007C475B" w:rsidP="007C475B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7C475B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7C475B" w:rsidRPr="007C475B" w:rsidTr="00D319A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202 29999 10 0000 150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Прочие субсидии  бюджетам сельских 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202 39999 10 0000 150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Прочие субвенции  бюджетам сельских 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202 49999 10 0000 150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475B" w:rsidRPr="007C475B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207 05030 10 0000 150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C475B" w:rsidRPr="007C475B" w:rsidTr="00D319A0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208 05000 10 0000 150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5B" w:rsidRPr="007C475B" w:rsidRDefault="007C475B" w:rsidP="007C47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</w:t>
            </w:r>
            <w:r w:rsidRPr="007C475B">
              <w:rPr>
                <w:rFonts w:ascii="Times New Roman" w:hAnsi="Times New Roman" w:cs="Times New Roman"/>
                <w:color w:val="000000"/>
              </w:rPr>
              <w:lastRenderedPageBreak/>
              <w:t>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475B" w:rsidRPr="007C475B" w:rsidTr="00D319A0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218 05010 10 0000 150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Доходы бюджетов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7C475B" w:rsidRPr="007C475B" w:rsidTr="00D319A0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218 60010 10 0000 150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Доходы бюджетов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75B" w:rsidRPr="007C475B" w:rsidTr="00D31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218 05030 10 0000 150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Доходы бюджетов 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7C475B" w:rsidRPr="007C475B" w:rsidTr="00D31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219 35118 10 0000 150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C475B" w:rsidRPr="007C475B" w:rsidTr="00D31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C475B">
              <w:rPr>
                <w:rFonts w:ascii="Times New Roman" w:hAnsi="Times New Roman" w:cs="Times New Roman"/>
                <w:color w:val="000000"/>
              </w:rPr>
              <w:t>219 60010 10 0000 150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B" w:rsidRPr="007C475B" w:rsidRDefault="007C475B" w:rsidP="007C4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7C475B"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C475B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поселений</w:t>
            </w:r>
          </w:p>
        </w:tc>
      </w:tr>
    </w:tbl>
    <w:p w:rsidR="007C475B" w:rsidRPr="007C475B" w:rsidRDefault="007C475B" w:rsidP="007C475B">
      <w:pPr>
        <w:spacing w:line="240" w:lineRule="auto"/>
        <w:jc w:val="right"/>
        <w:rPr>
          <w:rFonts w:ascii="Times New Roman" w:hAnsi="Times New Roman" w:cs="Times New Roman"/>
        </w:rPr>
      </w:pPr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C475B" w:rsidRPr="00DF698C" w:rsidRDefault="007C475B" w:rsidP="007C475B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>1.6. Приложение № 3 изложить в следующей редакции:</w:t>
      </w:r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DF698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DF698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DF69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DF698C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DF69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F698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7C475B" w:rsidRPr="00DF698C" w:rsidRDefault="007C475B" w:rsidP="007C475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98C">
        <w:rPr>
          <w:rFonts w:ascii="Times New Roman" w:hAnsi="Times New Roman" w:cs="Times New Roman"/>
          <w:sz w:val="18"/>
          <w:szCs w:val="18"/>
        </w:rPr>
        <w:t xml:space="preserve"> на 2019 год и на плановый период 2020 и 2021 годов»</w:t>
      </w:r>
    </w:p>
    <w:p w:rsidR="007C475B" w:rsidRPr="00DF698C" w:rsidRDefault="007C475B" w:rsidP="007C47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475B" w:rsidRPr="00ED6C3E" w:rsidRDefault="007C475B" w:rsidP="00ED6C3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698C">
        <w:rPr>
          <w:rFonts w:ascii="Times New Roman" w:hAnsi="Times New Roman" w:cs="Times New Roman"/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DF698C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DF698C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DF698C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DF698C">
        <w:rPr>
          <w:rFonts w:ascii="Times New Roman" w:hAnsi="Times New Roman" w:cs="Times New Roman"/>
          <w:b/>
          <w:sz w:val="18"/>
          <w:szCs w:val="18"/>
        </w:rPr>
        <w:t xml:space="preserve"> на 2019 год</w:t>
      </w:r>
    </w:p>
    <w:p w:rsidR="007C475B" w:rsidRPr="007C475B" w:rsidRDefault="007C475B" w:rsidP="007C475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7C475B" w:rsidRPr="007C475B" w:rsidTr="00D319A0">
        <w:tc>
          <w:tcPr>
            <w:tcW w:w="720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Код </w:t>
            </w:r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028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Cs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7C4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475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64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560" w:type="dxa"/>
            <w:gridSpan w:val="2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7C475B" w:rsidRPr="007C475B" w:rsidTr="00D319A0">
        <w:tc>
          <w:tcPr>
            <w:tcW w:w="720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в т.ч. за счет средств безвозмездных поступлений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475B">
              <w:rPr>
                <w:rFonts w:ascii="Times New Roman" w:hAnsi="Times New Roman" w:cs="Times New Roman"/>
                <w:b/>
                <w:color w:val="000000"/>
              </w:rPr>
              <w:t>407</w:t>
            </w: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  <w:b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13537,2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3983,0</w:t>
            </w:r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</w:rPr>
              <w:t>607,4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309,9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309,9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309,9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309,9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1752,8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469,4</w:t>
            </w:r>
          </w:p>
        </w:tc>
      </w:tr>
      <w:tr w:rsidR="007C475B" w:rsidRPr="007C475B" w:rsidTr="00D319A0">
        <w:trPr>
          <w:trHeight w:val="556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1752,8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469,4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1752,8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469,4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157,6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819,2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311,8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10,0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535,8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535,8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535,8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224,1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224,1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224,1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224,1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192,9</w:t>
            </w:r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31,2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43,3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112,0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lastRenderedPageBreak/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44,5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6570000000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6570000000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161,0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161,0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161,0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161,0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86,0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Работы по уничтожению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карантийных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сорняков 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тер-ии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7C475B">
              <w:rPr>
                <w:rFonts w:ascii="Times New Roman" w:hAnsi="Times New Roman" w:cs="Times New Roman"/>
              </w:rPr>
              <w:t>.п</w:t>
            </w:r>
            <w:proofErr w:type="gramEnd"/>
            <w:r w:rsidRPr="007C475B">
              <w:rPr>
                <w:rFonts w:ascii="Times New Roman" w:hAnsi="Times New Roman" w:cs="Times New Roman"/>
              </w:rPr>
              <w:t>оселения за счет средств обл.бюджета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79,1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Работы по уничтожению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карантийных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сорняков 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тер-ии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7C475B">
              <w:rPr>
                <w:rFonts w:ascii="Times New Roman" w:hAnsi="Times New Roman" w:cs="Times New Roman"/>
              </w:rPr>
              <w:t>.п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оселения за счет средств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бюд.посел</w:t>
            </w:r>
            <w:proofErr w:type="spellEnd"/>
            <w:r w:rsidRPr="007C47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6,9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75,0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5947,2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1077,0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 xml:space="preserve">Муниципальная программа «Комплексное развитие сельского </w:t>
            </w:r>
            <w:r w:rsidRPr="007C475B">
              <w:rPr>
                <w:rFonts w:ascii="Times New Roman" w:hAnsi="Times New Roman" w:cs="Times New Roman"/>
                <w:b/>
              </w:rPr>
              <w:lastRenderedPageBreak/>
              <w:t xml:space="preserve">поселения </w:t>
            </w:r>
            <w:proofErr w:type="gramStart"/>
            <w:r w:rsidRPr="007C475B">
              <w:rPr>
                <w:rFonts w:ascii="Times New Roman" w:hAnsi="Times New Roman" w:cs="Times New Roman"/>
                <w:b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5947,2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1077,0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6590000000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5947,2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1077,0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6590000000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5802,4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1077,0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6590000000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124,7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502,8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2317,3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1543,6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2317,3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1543,6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753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257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158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1956,6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1543,6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1956,6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1543,6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1052,3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198,0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852,3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852,3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844,3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65А0000000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198,0</w:t>
            </w: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63,7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329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28,9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6560000000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635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6560000000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348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6560000000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279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475B">
              <w:rPr>
                <w:rFonts w:ascii="Times New Roman" w:hAnsi="Times New Roman" w:cs="Times New Roman"/>
                <w:b/>
                <w:u w:val="single"/>
              </w:rPr>
              <w:t>9,4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75B" w:rsidRPr="007C475B" w:rsidTr="00D319A0">
        <w:trPr>
          <w:trHeight w:val="635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530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635"/>
        </w:trPr>
        <w:tc>
          <w:tcPr>
            <w:tcW w:w="72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ED6C3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ED6C3E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ED6C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6C3E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D6C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ED6C3E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ED6C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6C3E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D6C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ED6C3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6C3E">
        <w:rPr>
          <w:rFonts w:ascii="Times New Roman" w:hAnsi="Times New Roman" w:cs="Times New Roman"/>
          <w:sz w:val="18"/>
          <w:szCs w:val="18"/>
        </w:rPr>
        <w:t xml:space="preserve"> на 2019 год и на плановый период 2020 и 2021 годов»</w:t>
      </w:r>
    </w:p>
    <w:p w:rsidR="007C475B" w:rsidRPr="00ED6C3E" w:rsidRDefault="007C475B" w:rsidP="00ED6C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C475B" w:rsidRPr="00ED6C3E" w:rsidRDefault="007C475B" w:rsidP="00ED6C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475B" w:rsidRPr="00ED6C3E" w:rsidRDefault="007C475B" w:rsidP="00ED6C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C3E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ED6C3E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ED6C3E">
        <w:rPr>
          <w:rFonts w:ascii="Times New Roman" w:hAnsi="Times New Roman" w:cs="Times New Roman"/>
          <w:b/>
          <w:sz w:val="18"/>
          <w:szCs w:val="18"/>
        </w:rPr>
        <w:t xml:space="preserve"> направления деятельности), группам </w:t>
      </w:r>
      <w:proofErr w:type="gramStart"/>
      <w:r w:rsidRPr="00ED6C3E">
        <w:rPr>
          <w:rFonts w:ascii="Times New Roman" w:hAnsi="Times New Roman" w:cs="Times New Roman"/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ED6C3E">
        <w:rPr>
          <w:rFonts w:ascii="Times New Roman" w:hAnsi="Times New Roman" w:cs="Times New Roman"/>
          <w:b/>
          <w:sz w:val="18"/>
          <w:szCs w:val="18"/>
        </w:rPr>
        <w:t xml:space="preserve"> Старый </w:t>
      </w:r>
      <w:proofErr w:type="spellStart"/>
      <w:r w:rsidRPr="00ED6C3E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ED6C3E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ED6C3E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ED6C3E">
        <w:rPr>
          <w:rFonts w:ascii="Times New Roman" w:hAnsi="Times New Roman" w:cs="Times New Roman"/>
          <w:b/>
          <w:sz w:val="18"/>
          <w:szCs w:val="18"/>
        </w:rPr>
        <w:t xml:space="preserve"> на 2019 год</w:t>
      </w:r>
    </w:p>
    <w:p w:rsidR="007C475B" w:rsidRPr="007C475B" w:rsidRDefault="007C475B" w:rsidP="00ED6C3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7C475B" w:rsidRPr="007C475B" w:rsidTr="00D319A0">
        <w:tc>
          <w:tcPr>
            <w:tcW w:w="5867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64" w:type="dxa"/>
            <w:vMerge w:val="restart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643" w:type="dxa"/>
            <w:gridSpan w:val="2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7C475B" w:rsidRPr="007C475B" w:rsidTr="00D319A0">
        <w:tc>
          <w:tcPr>
            <w:tcW w:w="5867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7C475B" w:rsidRPr="007C475B" w:rsidRDefault="007C475B" w:rsidP="007C47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в т.ч. за счет средств безвозмездных поступлений</w:t>
            </w: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</w:t>
            </w: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C475B">
              <w:rPr>
                <w:rFonts w:ascii="Times New Roman" w:hAnsi="Times New Roman" w:cs="Times New Roman"/>
                <w:b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  <w:b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Самарской области на 2018-2022 годы»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6500000000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9125,9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2818,6</w:t>
            </w: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6560000000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6560000000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6560000000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6570000000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6570000000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27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1956,6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1543,6</w:t>
            </w:r>
          </w:p>
        </w:tc>
      </w:tr>
      <w:tr w:rsidR="007C475B" w:rsidRPr="007C475B" w:rsidTr="00D319A0">
        <w:trPr>
          <w:trHeight w:val="27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1956,6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1543,6</w:t>
            </w:r>
          </w:p>
        </w:tc>
      </w:tr>
      <w:tr w:rsidR="007C475B" w:rsidRPr="007C475B" w:rsidTr="00D319A0">
        <w:trPr>
          <w:trHeight w:val="106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7C475B">
              <w:rPr>
                <w:rFonts w:ascii="Times New Roman" w:hAnsi="Times New Roman" w:cs="Times New Roman"/>
              </w:rPr>
              <w:t>Старый</w:t>
            </w:r>
            <w:proofErr w:type="gramEnd"/>
            <w:r w:rsidRPr="007C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 2018-2022 годы»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6590000000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5947,1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1077,0</w:t>
            </w:r>
          </w:p>
        </w:tc>
      </w:tr>
      <w:tr w:rsidR="007C475B" w:rsidRPr="007C475B" w:rsidTr="00D319A0">
        <w:trPr>
          <w:trHeight w:val="106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6590000000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5802,1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1077,0</w:t>
            </w:r>
          </w:p>
        </w:tc>
      </w:tr>
      <w:tr w:rsidR="007C475B" w:rsidRPr="007C475B" w:rsidTr="00D319A0">
        <w:trPr>
          <w:trHeight w:val="106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6590000000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106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65А0000000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198,0</w:t>
            </w: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C475B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  <w:b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9000000000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4411,3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1164,4</w:t>
            </w: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3209,6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1003,4</w:t>
            </w: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1547,3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660,4</w:t>
            </w: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859,9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343,0</w:t>
            </w: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tabs>
                <w:tab w:val="left" w:pos="258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285,7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161,0</w:t>
            </w:r>
          </w:p>
        </w:tc>
      </w:tr>
      <w:tr w:rsidR="007C475B" w:rsidRPr="007C475B" w:rsidTr="00D319A0">
        <w:trPr>
          <w:trHeight w:val="281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86,0</w:t>
            </w:r>
          </w:p>
        </w:tc>
      </w:tr>
      <w:tr w:rsidR="007C475B" w:rsidRPr="007C475B" w:rsidTr="00D319A0">
        <w:trPr>
          <w:trHeight w:val="281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75,0</w:t>
            </w: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C475B">
              <w:rPr>
                <w:rFonts w:ascii="Times New Roman" w:hAnsi="Times New Roman" w:cs="Times New Roman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9080000000</w:t>
            </w: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844,3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75B" w:rsidRPr="007C475B" w:rsidTr="00D319A0">
        <w:trPr>
          <w:trHeight w:val="439"/>
        </w:trPr>
        <w:tc>
          <w:tcPr>
            <w:tcW w:w="5867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40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13537,2</w:t>
            </w:r>
          </w:p>
        </w:tc>
        <w:tc>
          <w:tcPr>
            <w:tcW w:w="1770" w:type="dxa"/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3983,0</w:t>
            </w:r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475B" w:rsidRPr="007C475B" w:rsidRDefault="007C475B" w:rsidP="007C475B">
      <w:pPr>
        <w:spacing w:line="240" w:lineRule="auto"/>
        <w:rPr>
          <w:rFonts w:ascii="Times New Roman" w:hAnsi="Times New Roman" w:cs="Times New Roman"/>
        </w:rPr>
      </w:pPr>
      <w:r w:rsidRPr="007C475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7C475B" w:rsidRPr="007C475B" w:rsidRDefault="007C475B" w:rsidP="007C475B">
      <w:pPr>
        <w:spacing w:line="240" w:lineRule="auto"/>
        <w:jc w:val="right"/>
        <w:rPr>
          <w:rFonts w:ascii="Times New Roman" w:hAnsi="Times New Roman" w:cs="Times New Roman"/>
        </w:rPr>
      </w:pPr>
    </w:p>
    <w:p w:rsidR="007C475B" w:rsidRPr="007C475B" w:rsidRDefault="007C475B" w:rsidP="007C475B">
      <w:pPr>
        <w:spacing w:line="240" w:lineRule="auto"/>
        <w:rPr>
          <w:rFonts w:ascii="Times New Roman" w:hAnsi="Times New Roman" w:cs="Times New Roman"/>
        </w:rPr>
      </w:pPr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 xml:space="preserve">                  к Решению Собрания представителей</w:t>
      </w:r>
      <w:r w:rsidRPr="00C409D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C409D7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C409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09D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C409D7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C409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09D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C409D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 xml:space="preserve"> на 2019 год и на плановый период 2020 и 2021 годов»</w:t>
      </w:r>
    </w:p>
    <w:p w:rsidR="007C475B" w:rsidRPr="00C409D7" w:rsidRDefault="007C475B" w:rsidP="00C409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C475B" w:rsidRPr="00C409D7" w:rsidRDefault="007C475B" w:rsidP="00C409D7">
      <w:pPr>
        <w:pStyle w:val="1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409D7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C409D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409D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409D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409D7">
        <w:rPr>
          <w:rFonts w:ascii="Times New Roman" w:hAnsi="Times New Roman" w:cs="Times New Roman"/>
          <w:sz w:val="18"/>
          <w:szCs w:val="18"/>
        </w:rPr>
        <w:t xml:space="preserve"> на 2019 год</w:t>
      </w:r>
    </w:p>
    <w:p w:rsidR="007C475B" w:rsidRPr="007C475B" w:rsidRDefault="007C475B" w:rsidP="00C409D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7C475B">
              <w:rPr>
                <w:rFonts w:ascii="Times New Roman" w:hAnsi="Times New Roman" w:cs="Times New Roman"/>
              </w:rPr>
              <w:t>адми</w:t>
            </w:r>
            <w:proofErr w:type="spellEnd"/>
          </w:p>
          <w:p w:rsidR="007C475B" w:rsidRPr="007C475B" w:rsidRDefault="007C475B" w:rsidP="007C475B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75B">
              <w:rPr>
                <w:rFonts w:ascii="Times New Roman" w:hAnsi="Times New Roman" w:cs="Times New Roman"/>
              </w:rPr>
              <w:t>нистра</w:t>
            </w:r>
            <w:proofErr w:type="spellEnd"/>
          </w:p>
          <w:p w:rsidR="007C475B" w:rsidRPr="007C475B" w:rsidRDefault="007C475B" w:rsidP="007C475B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Cs/>
              </w:rPr>
              <w:t xml:space="preserve">Наименование кода группы, подгруппы, </w:t>
            </w:r>
            <w:r w:rsidRPr="007C475B">
              <w:rPr>
                <w:rFonts w:ascii="Times New Roman" w:hAnsi="Times New Roman" w:cs="Times New Roman"/>
                <w:bCs/>
              </w:rPr>
              <w:br/>
              <w:t xml:space="preserve">статьи, вида </w:t>
            </w:r>
            <w:proofErr w:type="gramStart"/>
            <w:r w:rsidRPr="007C475B">
              <w:rPr>
                <w:rFonts w:ascii="Times New Roman" w:hAnsi="Times New Roman" w:cs="Times New Roman"/>
                <w:bCs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Сумма,</w:t>
            </w:r>
          </w:p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684,4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-11990,0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-11990,0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-11990,0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-11990,0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/>
              </w:rPr>
              <w:t>13537,2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/>
              </w:rPr>
              <w:t>13537,2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pStyle w:val="ae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7C475B">
              <w:rPr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/>
              </w:rPr>
              <w:t>13537,2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pStyle w:val="ae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 w:rsidRPr="007C475B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  <w:b/>
              </w:rPr>
              <w:t>13537,2</w:t>
            </w:r>
          </w:p>
        </w:tc>
      </w:tr>
      <w:tr w:rsidR="007C475B" w:rsidRPr="007C475B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75B">
              <w:rPr>
                <w:rFonts w:ascii="Times New Roman" w:hAnsi="Times New Roman" w:cs="Times New Roman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pStyle w:val="ae"/>
              <w:tabs>
                <w:tab w:val="left" w:pos="708"/>
              </w:tabs>
              <w:rPr>
                <w:b/>
                <w:sz w:val="22"/>
                <w:szCs w:val="22"/>
                <w:lang w:val="ru-RU"/>
              </w:rPr>
            </w:pPr>
            <w:r w:rsidRPr="007C475B">
              <w:rPr>
                <w:b/>
                <w:sz w:val="22"/>
                <w:szCs w:val="22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5B" w:rsidRPr="007C475B" w:rsidRDefault="007C475B" w:rsidP="007C4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75B">
              <w:rPr>
                <w:rFonts w:ascii="Times New Roman" w:hAnsi="Times New Roman" w:cs="Times New Roman"/>
                <w:b/>
              </w:rPr>
              <w:t>1547,2</w:t>
            </w:r>
          </w:p>
        </w:tc>
      </w:tr>
    </w:tbl>
    <w:p w:rsidR="007C475B" w:rsidRPr="007C475B" w:rsidRDefault="007C475B" w:rsidP="007C475B">
      <w:pPr>
        <w:spacing w:line="240" w:lineRule="auto"/>
        <w:rPr>
          <w:rFonts w:ascii="Times New Roman" w:hAnsi="Times New Roman" w:cs="Times New Roman"/>
        </w:rPr>
      </w:pP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2184">
        <w:rPr>
          <w:rFonts w:ascii="Times New Roman" w:hAnsi="Times New Roman" w:cs="Times New Roman"/>
          <w:sz w:val="18"/>
          <w:szCs w:val="18"/>
        </w:rPr>
        <w:t>2. Опубликовать настоящее Решение в газете «</w:t>
      </w:r>
      <w:proofErr w:type="spellStart"/>
      <w:r w:rsidRPr="00AF2184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AF2184">
        <w:rPr>
          <w:rFonts w:ascii="Times New Roman" w:hAnsi="Times New Roman" w:cs="Times New Roman"/>
          <w:sz w:val="18"/>
          <w:szCs w:val="18"/>
        </w:rPr>
        <w:t xml:space="preserve"> вести». </w:t>
      </w: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2184">
        <w:rPr>
          <w:rFonts w:ascii="Times New Roman" w:hAnsi="Times New Roman" w:cs="Times New Roman"/>
          <w:sz w:val="18"/>
          <w:szCs w:val="18"/>
        </w:rPr>
        <w:t>3. Настоящее Решение вступает в силу со дня его опубликования.</w:t>
      </w: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475B" w:rsidRPr="00AF2184" w:rsidRDefault="007C475B" w:rsidP="00AF2184">
      <w:pPr>
        <w:spacing w:after="0" w:line="240" w:lineRule="auto"/>
        <w:ind w:firstLine="120"/>
        <w:rPr>
          <w:rFonts w:ascii="Times New Roman" w:hAnsi="Times New Roman" w:cs="Times New Roman"/>
          <w:sz w:val="18"/>
          <w:szCs w:val="18"/>
        </w:rPr>
      </w:pPr>
      <w:r w:rsidRPr="00AF2184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                                                     </w:t>
      </w:r>
      <w:proofErr w:type="spellStart"/>
      <w:r w:rsidRPr="00AF2184">
        <w:rPr>
          <w:rFonts w:ascii="Times New Roman" w:hAnsi="Times New Roman" w:cs="Times New Roman"/>
          <w:sz w:val="18"/>
          <w:szCs w:val="18"/>
        </w:rPr>
        <w:t>Худанов</w:t>
      </w:r>
      <w:proofErr w:type="spellEnd"/>
      <w:r w:rsidRPr="00AF2184">
        <w:rPr>
          <w:rFonts w:ascii="Times New Roman" w:hAnsi="Times New Roman" w:cs="Times New Roman"/>
          <w:sz w:val="18"/>
          <w:szCs w:val="18"/>
        </w:rPr>
        <w:t xml:space="preserve"> Е.П.</w:t>
      </w: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2184">
        <w:rPr>
          <w:rFonts w:ascii="Times New Roman" w:hAnsi="Times New Roman" w:cs="Times New Roman"/>
          <w:sz w:val="18"/>
          <w:szCs w:val="18"/>
        </w:rPr>
        <w:t xml:space="preserve">  Глава сельского поселения Старый </w:t>
      </w:r>
      <w:proofErr w:type="spellStart"/>
      <w:r w:rsidRPr="00AF218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F2184">
        <w:rPr>
          <w:rFonts w:ascii="Times New Roman" w:hAnsi="Times New Roman" w:cs="Times New Roman"/>
          <w:sz w:val="18"/>
          <w:szCs w:val="18"/>
        </w:rPr>
        <w:t xml:space="preserve">                                                Фадеев В.П.</w:t>
      </w:r>
    </w:p>
    <w:p w:rsidR="007C475B" w:rsidRPr="00AF2184" w:rsidRDefault="007C475B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EA7" w:rsidRPr="007C475B" w:rsidRDefault="00C56EA7" w:rsidP="007C475B">
      <w:pPr>
        <w:spacing w:line="240" w:lineRule="auto"/>
        <w:rPr>
          <w:rFonts w:ascii="Times New Roman" w:hAnsi="Times New Roman" w:cs="Times New Roman"/>
        </w:rPr>
      </w:pPr>
    </w:p>
    <w:p w:rsidR="00F07E42" w:rsidRPr="00F07E42" w:rsidRDefault="00F07E42" w:rsidP="00F07E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3804F8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85C66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585C66" w:rsidRPr="00585C66">
        <w:rPr>
          <w:rFonts w:ascii="Times New Roman" w:hAnsi="Times New Roman" w:cs="Times New Roman"/>
          <w:b/>
          <w:sz w:val="18"/>
          <w:szCs w:val="18"/>
        </w:rPr>
        <w:t xml:space="preserve">С О Б </w:t>
      </w:r>
      <w:proofErr w:type="gramStart"/>
      <w:r w:rsidR="00585C66" w:rsidRPr="00585C66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="00585C66" w:rsidRPr="00585C66">
        <w:rPr>
          <w:rFonts w:ascii="Times New Roman" w:hAnsi="Times New Roman" w:cs="Times New Roman"/>
          <w:b/>
          <w:sz w:val="18"/>
          <w:szCs w:val="18"/>
        </w:rPr>
        <w:t xml:space="preserve"> А Н И Е                                                 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     </w:t>
      </w:r>
      <w:proofErr w:type="gramStart"/>
      <w:r w:rsidRPr="00585C66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585C66">
        <w:rPr>
          <w:rFonts w:ascii="Times New Roman" w:hAnsi="Times New Roman" w:cs="Times New Roman"/>
          <w:b/>
          <w:sz w:val="18"/>
          <w:szCs w:val="18"/>
        </w:rPr>
        <w:t xml:space="preserve"> Р Е Д С Т А В И Т Е Л Е Й                                                                     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СЕЛЬСКОГО  ПОСЕЛЕНИЯ                                      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           СТАРЫЙ АМАНАК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>МУНИЦИПАЛЬНОГО  РАЙОНА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           ПОХВИСТНЕВСКИЙ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        САМАРСКОЙ ОБЛАСТИ                          </w:t>
      </w:r>
    </w:p>
    <w:p w:rsidR="00585C66" w:rsidRPr="00585C66" w:rsidRDefault="00585C66" w:rsidP="00AF2184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                Третьего созыва</w:t>
      </w:r>
    </w:p>
    <w:p w:rsidR="00585C66" w:rsidRPr="00585C66" w:rsidRDefault="00585C66" w:rsidP="00AF2184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proofErr w:type="gramStart"/>
      <w:r w:rsidRPr="00585C66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585C66">
        <w:rPr>
          <w:rFonts w:ascii="Times New Roman" w:hAnsi="Times New Roman" w:cs="Times New Roman"/>
          <w:b/>
          <w:sz w:val="18"/>
          <w:szCs w:val="18"/>
        </w:rPr>
        <w:t xml:space="preserve"> Е Ш Е Н И Е</w:t>
      </w:r>
    </w:p>
    <w:p w:rsidR="00585C66" w:rsidRPr="00585C66" w:rsidRDefault="00585C66" w:rsidP="00AF2184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          27 июня 2019 года № 116</w:t>
      </w:r>
    </w:p>
    <w:p w:rsidR="00585C66" w:rsidRPr="00585C66" w:rsidRDefault="00585C66" w:rsidP="00AF2184">
      <w:pPr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spacing w:after="0" w:line="240" w:lineRule="auto"/>
        <w:outlineLvl w:val="0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       О внесении изменений в</w:t>
      </w:r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Решение Собрания представителей сельского поселения </w:t>
      </w:r>
      <w:proofErr w:type="gramStart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>Старый</w:t>
      </w:r>
      <w:proofErr w:type="gramEnd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proofErr w:type="spellStart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>Аманак</w:t>
      </w:r>
      <w:proofErr w:type="spellEnd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>Похвистневский</w:t>
      </w:r>
      <w:proofErr w:type="spellEnd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Самарской области № 89 от </w:t>
      </w:r>
      <w:r w:rsidRPr="00585C66">
        <w:rPr>
          <w:rFonts w:ascii="Times New Roman" w:hAnsi="Times New Roman" w:cs="Times New Roman"/>
          <w:b/>
          <w:sz w:val="18"/>
          <w:szCs w:val="18"/>
        </w:rPr>
        <w:t>23 июля 2018 года</w:t>
      </w:r>
      <w:r w:rsidRPr="00585C66">
        <w:rPr>
          <w:rFonts w:ascii="Times New Roman" w:hAnsi="Times New Roman" w:cs="Times New Roman"/>
          <w:sz w:val="18"/>
          <w:szCs w:val="18"/>
        </w:rPr>
        <w:t xml:space="preserve"> </w:t>
      </w:r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« Об утверждении Порядка 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>Аманак</w:t>
      </w:r>
      <w:proofErr w:type="spellEnd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>Похвистневский</w:t>
      </w:r>
      <w:proofErr w:type="spellEnd"/>
      <w:r w:rsidRPr="00585C66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Самарской области</w:t>
      </w:r>
    </w:p>
    <w:p w:rsidR="00585C66" w:rsidRPr="00585C66" w:rsidRDefault="00585C66" w:rsidP="00AF2184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585C66" w:rsidRPr="00585C66" w:rsidRDefault="00585C66" w:rsidP="00AF2184">
      <w:pPr>
        <w:pStyle w:val="ConsPlusTitle"/>
        <w:rPr>
          <w:sz w:val="18"/>
          <w:szCs w:val="18"/>
        </w:rPr>
      </w:pPr>
    </w:p>
    <w:p w:rsidR="00585C66" w:rsidRPr="00585C66" w:rsidRDefault="00585C66" w:rsidP="00AF2184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>Старый</w:t>
      </w:r>
      <w:proofErr w:type="gramEnd"/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proofErr w:type="spellStart"/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Аманак</w:t>
      </w:r>
      <w:proofErr w:type="spellEnd"/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муниципального района </w:t>
      </w:r>
      <w:proofErr w:type="spellStart"/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Похвистневский</w:t>
      </w:r>
      <w:proofErr w:type="spellEnd"/>
      <w:r w:rsidRPr="00585C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Самарской области </w:t>
      </w:r>
      <w:r w:rsidRPr="00585C66">
        <w:rPr>
          <w:rFonts w:ascii="Times New Roman" w:hAnsi="Times New Roman" w:cs="Times New Roman"/>
          <w:sz w:val="18"/>
          <w:szCs w:val="18"/>
        </w:rPr>
        <w:t xml:space="preserve">Собрание представителей сельского поселения Старый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585C66" w:rsidRPr="00585C66" w:rsidRDefault="00585C66" w:rsidP="00A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5C66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585C66" w:rsidRPr="00585C66" w:rsidRDefault="00585C66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1. Внести следующие изменения в </w:t>
      </w: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Порядок 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Аманак</w:t>
      </w:r>
      <w:proofErr w:type="spellEnd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Похвистневский</w:t>
      </w:r>
      <w:proofErr w:type="spellEnd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Самарской области</w:t>
      </w:r>
      <w:r w:rsidRPr="00585C66">
        <w:rPr>
          <w:rFonts w:ascii="Times New Roman" w:hAnsi="Times New Roman" w:cs="Times New Roman"/>
          <w:sz w:val="18"/>
          <w:szCs w:val="18"/>
        </w:rPr>
        <w:t xml:space="preserve">, утверждённые решением Собрания представителей сельского поселения Старый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Самарской области от 23 июля 2018 года № 89: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585C66" w:rsidRPr="00585C66" w:rsidRDefault="00585C66" w:rsidP="00C56EA7">
      <w:pPr>
        <w:pStyle w:val="af4"/>
        <w:widowControl w:val="0"/>
        <w:numPr>
          <w:ilvl w:val="0"/>
          <w:numId w:val="4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18"/>
          <w:szCs w:val="18"/>
          <w:lang w:val="ru-RU" w:eastAsia="ar-SA"/>
        </w:rPr>
      </w:pPr>
      <w:r w:rsidRPr="00585C66">
        <w:rPr>
          <w:b/>
          <w:kern w:val="2"/>
          <w:sz w:val="18"/>
          <w:szCs w:val="18"/>
          <w:lang w:val="ru-RU" w:eastAsia="ar-SA"/>
        </w:rPr>
        <w:t xml:space="preserve">Пункт 60 Главы </w:t>
      </w:r>
      <w:r w:rsidRPr="00585C66">
        <w:rPr>
          <w:b/>
          <w:kern w:val="2"/>
          <w:sz w:val="18"/>
          <w:szCs w:val="18"/>
          <w:lang w:eastAsia="ar-SA"/>
        </w:rPr>
        <w:t>V</w:t>
      </w:r>
      <w:r w:rsidRPr="00585C66">
        <w:rPr>
          <w:b/>
          <w:kern w:val="2"/>
          <w:sz w:val="18"/>
          <w:szCs w:val="18"/>
          <w:lang w:val="ru-RU" w:eastAsia="ar-SA"/>
        </w:rPr>
        <w:t xml:space="preserve"> изложить в следующей редакции: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«60.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.»</w:t>
      </w:r>
      <w:proofErr w:type="gramEnd"/>
    </w:p>
    <w:p w:rsidR="00585C66" w:rsidRPr="00585C66" w:rsidRDefault="00585C66" w:rsidP="00C56EA7">
      <w:pPr>
        <w:pStyle w:val="af4"/>
        <w:widowControl w:val="0"/>
        <w:tabs>
          <w:tab w:val="left" w:pos="7634"/>
        </w:tabs>
        <w:suppressAutoHyphens/>
        <w:jc w:val="both"/>
        <w:rPr>
          <w:kern w:val="2"/>
          <w:sz w:val="18"/>
          <w:szCs w:val="18"/>
          <w:lang w:val="ru-RU" w:eastAsia="ar-SA"/>
        </w:rPr>
      </w:pPr>
    </w:p>
    <w:p w:rsidR="00585C66" w:rsidRPr="00585C66" w:rsidRDefault="00585C66" w:rsidP="00C56EA7">
      <w:pPr>
        <w:pStyle w:val="af4"/>
        <w:widowControl w:val="0"/>
        <w:numPr>
          <w:ilvl w:val="0"/>
          <w:numId w:val="4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18"/>
          <w:szCs w:val="18"/>
          <w:lang w:val="ru-RU" w:eastAsia="ar-SA"/>
        </w:rPr>
      </w:pPr>
      <w:r w:rsidRPr="00585C66">
        <w:rPr>
          <w:b/>
          <w:kern w:val="2"/>
          <w:sz w:val="18"/>
          <w:szCs w:val="18"/>
          <w:lang w:val="ru-RU" w:eastAsia="ar-SA"/>
        </w:rPr>
        <w:t xml:space="preserve">Пункт 65 Главы </w:t>
      </w:r>
      <w:r w:rsidRPr="00585C66">
        <w:rPr>
          <w:b/>
          <w:kern w:val="2"/>
          <w:sz w:val="18"/>
          <w:szCs w:val="18"/>
          <w:lang w:eastAsia="ar-SA"/>
        </w:rPr>
        <w:t>VI</w:t>
      </w:r>
      <w:r w:rsidRPr="00585C66">
        <w:rPr>
          <w:b/>
          <w:kern w:val="2"/>
          <w:sz w:val="18"/>
          <w:szCs w:val="18"/>
          <w:lang w:val="ru-RU" w:eastAsia="ar-SA"/>
        </w:rPr>
        <w:t xml:space="preserve"> изложить в следующей редакции: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«65.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.»</w:t>
      </w:r>
      <w:proofErr w:type="gramEnd"/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585C66" w:rsidRPr="00585C66" w:rsidRDefault="00585C66" w:rsidP="00C56EA7">
      <w:pPr>
        <w:pStyle w:val="af4"/>
        <w:widowControl w:val="0"/>
        <w:numPr>
          <w:ilvl w:val="0"/>
          <w:numId w:val="4"/>
        </w:numPr>
        <w:tabs>
          <w:tab w:val="left" w:pos="7634"/>
        </w:tabs>
        <w:suppressAutoHyphens/>
        <w:ind w:left="927"/>
        <w:jc w:val="both"/>
        <w:rPr>
          <w:kern w:val="2"/>
          <w:sz w:val="18"/>
          <w:szCs w:val="18"/>
          <w:lang w:val="ru-RU" w:eastAsia="ar-SA"/>
        </w:rPr>
      </w:pPr>
      <w:r w:rsidRPr="00585C66">
        <w:rPr>
          <w:b/>
          <w:sz w:val="18"/>
          <w:szCs w:val="18"/>
          <w:lang w:val="ru-RU"/>
        </w:rPr>
        <w:t>В пункте 66  Главы VI слова</w:t>
      </w:r>
      <w:r w:rsidRPr="00585C66">
        <w:rPr>
          <w:sz w:val="18"/>
          <w:szCs w:val="18"/>
          <w:lang w:val="ru-RU"/>
        </w:rPr>
        <w:t xml:space="preserve"> «не может быть более чем один месяц» заменить словами «составляет двадцать два дня со дня опубликования такого проекта»;</w:t>
      </w:r>
    </w:p>
    <w:p w:rsidR="00585C66" w:rsidRPr="00585C66" w:rsidRDefault="00585C66" w:rsidP="00C56EA7">
      <w:pPr>
        <w:pStyle w:val="ConsPlusNormal"/>
        <w:numPr>
          <w:ilvl w:val="0"/>
          <w:numId w:val="4"/>
        </w:numPr>
        <w:spacing w:before="200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5C66">
        <w:rPr>
          <w:rFonts w:ascii="Times New Roman" w:hAnsi="Times New Roman" w:cs="Times New Roman"/>
          <w:b/>
          <w:sz w:val="18"/>
          <w:szCs w:val="18"/>
        </w:rPr>
        <w:t xml:space="preserve">Пункт 72 Главы </w:t>
      </w:r>
      <w:r w:rsidRPr="00585C66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85C66">
        <w:rPr>
          <w:rFonts w:ascii="Times New Roman" w:hAnsi="Times New Roman" w:cs="Times New Roman"/>
          <w:b/>
          <w:sz w:val="18"/>
          <w:szCs w:val="18"/>
        </w:rPr>
        <w:t xml:space="preserve"> изложить в следующей редакции: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«72.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585C66">
        <w:rPr>
          <w:sz w:val="18"/>
          <w:szCs w:val="18"/>
          <w:lang w:val="ru-RU"/>
        </w:rPr>
        <w:t>.»</w:t>
      </w:r>
      <w:proofErr w:type="gramEnd"/>
    </w:p>
    <w:p w:rsidR="00585C66" w:rsidRDefault="00585C66" w:rsidP="00C56EA7">
      <w:pPr>
        <w:pStyle w:val="af5"/>
        <w:jc w:val="both"/>
        <w:rPr>
          <w:b/>
          <w:sz w:val="18"/>
          <w:szCs w:val="18"/>
          <w:lang w:val="ru-RU"/>
        </w:rPr>
      </w:pPr>
    </w:p>
    <w:p w:rsidR="00C56EA7" w:rsidRPr="00585C66" w:rsidRDefault="00C56EA7" w:rsidP="00C56EA7">
      <w:pPr>
        <w:pStyle w:val="af5"/>
        <w:jc w:val="both"/>
        <w:rPr>
          <w:b/>
          <w:sz w:val="18"/>
          <w:szCs w:val="18"/>
          <w:lang w:val="ru-RU"/>
        </w:rPr>
      </w:pPr>
    </w:p>
    <w:p w:rsidR="00585C66" w:rsidRPr="00585C66" w:rsidRDefault="00585C66" w:rsidP="00C56EA7">
      <w:pPr>
        <w:pStyle w:val="af4"/>
        <w:widowControl w:val="0"/>
        <w:numPr>
          <w:ilvl w:val="0"/>
          <w:numId w:val="4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18"/>
          <w:szCs w:val="18"/>
          <w:lang w:val="ru-RU" w:eastAsia="ar-SA"/>
        </w:rPr>
      </w:pPr>
      <w:r w:rsidRPr="00585C66">
        <w:rPr>
          <w:b/>
          <w:kern w:val="2"/>
          <w:sz w:val="18"/>
          <w:szCs w:val="18"/>
          <w:lang w:val="ru-RU" w:eastAsia="ar-SA"/>
        </w:rPr>
        <w:t xml:space="preserve">Пункт 80  Главы </w:t>
      </w:r>
      <w:r w:rsidRPr="00585C66">
        <w:rPr>
          <w:b/>
          <w:kern w:val="2"/>
          <w:sz w:val="18"/>
          <w:szCs w:val="18"/>
          <w:lang w:eastAsia="ar-SA"/>
        </w:rPr>
        <w:t>VIII</w:t>
      </w:r>
      <w:r w:rsidRPr="00585C66">
        <w:rPr>
          <w:b/>
          <w:kern w:val="2"/>
          <w:sz w:val="18"/>
          <w:szCs w:val="18"/>
          <w:lang w:val="ru-RU" w:eastAsia="ar-SA"/>
        </w:rPr>
        <w:t xml:space="preserve"> изложить в следующей редакции: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«80.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585C66">
        <w:rPr>
          <w:rFonts w:ascii="Times New Roman" w:hAnsi="Times New Roman" w:cs="Times New Roman"/>
          <w:sz w:val="18"/>
          <w:szCs w:val="18"/>
        </w:rPr>
        <w:t>составляет двадцать два дня.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585C66">
        <w:rPr>
          <w:sz w:val="18"/>
          <w:szCs w:val="18"/>
          <w:lang w:val="ru-RU"/>
        </w:rPr>
        <w:t>.»</w:t>
      </w:r>
      <w:proofErr w:type="gramEnd"/>
    </w:p>
    <w:p w:rsid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6EA7" w:rsidRPr="00585C66" w:rsidRDefault="00C56EA7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C56EA7">
      <w:pPr>
        <w:pStyle w:val="af4"/>
        <w:widowControl w:val="0"/>
        <w:numPr>
          <w:ilvl w:val="0"/>
          <w:numId w:val="4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18"/>
          <w:szCs w:val="18"/>
          <w:lang w:val="ru-RU" w:eastAsia="ar-SA"/>
        </w:rPr>
      </w:pPr>
      <w:r w:rsidRPr="00585C66">
        <w:rPr>
          <w:b/>
          <w:sz w:val="18"/>
          <w:szCs w:val="18"/>
          <w:lang w:val="ru-RU"/>
        </w:rPr>
        <w:t xml:space="preserve">Пункт 83 Главы </w:t>
      </w:r>
      <w:r w:rsidRPr="00585C66">
        <w:rPr>
          <w:b/>
          <w:sz w:val="18"/>
          <w:szCs w:val="18"/>
        </w:rPr>
        <w:t>IX</w:t>
      </w:r>
      <w:r w:rsidRPr="00585C66">
        <w:rPr>
          <w:b/>
          <w:sz w:val="18"/>
          <w:szCs w:val="18"/>
          <w:lang w:val="ru-RU"/>
        </w:rPr>
        <w:t xml:space="preserve"> изложить в следующей редакции: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«83.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585C66">
        <w:rPr>
          <w:rFonts w:ascii="Times New Roman" w:hAnsi="Times New Roman" w:cs="Times New Roman"/>
          <w:sz w:val="18"/>
          <w:szCs w:val="18"/>
        </w:rPr>
        <w:t>составляет двадцать два дня.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585C66">
        <w:rPr>
          <w:sz w:val="18"/>
          <w:szCs w:val="18"/>
          <w:lang w:val="ru-RU"/>
        </w:rPr>
        <w:t>.»</w:t>
      </w:r>
      <w:proofErr w:type="gramEnd"/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6EA7" w:rsidRPr="00585C66" w:rsidRDefault="00C56EA7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C56EA7">
      <w:pPr>
        <w:pStyle w:val="af4"/>
        <w:widowControl w:val="0"/>
        <w:numPr>
          <w:ilvl w:val="0"/>
          <w:numId w:val="4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18"/>
          <w:szCs w:val="18"/>
          <w:lang w:val="ru-RU" w:eastAsia="ar-SA"/>
        </w:rPr>
      </w:pPr>
      <w:r w:rsidRPr="00585C66">
        <w:rPr>
          <w:b/>
          <w:sz w:val="18"/>
          <w:szCs w:val="18"/>
          <w:lang w:val="ru-RU"/>
        </w:rPr>
        <w:t xml:space="preserve">Пункт 85 Главы </w:t>
      </w:r>
      <w:r w:rsidRPr="00585C66">
        <w:rPr>
          <w:b/>
          <w:sz w:val="18"/>
          <w:szCs w:val="18"/>
        </w:rPr>
        <w:t>X</w:t>
      </w:r>
      <w:r w:rsidRPr="00585C66">
        <w:rPr>
          <w:b/>
          <w:sz w:val="18"/>
          <w:szCs w:val="18"/>
          <w:lang w:val="ru-RU"/>
        </w:rPr>
        <w:t xml:space="preserve"> изложить в следующей редакции:</w:t>
      </w:r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«85. Срок проведения публичных слушаний </w:t>
      </w:r>
      <w:proofErr w:type="gramStart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585C66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общественных обсуждений или публичных </w:t>
      </w:r>
      <w:r w:rsidRPr="00585C66">
        <w:rPr>
          <w:rFonts w:ascii="Times New Roman" w:hAnsi="Times New Roman" w:cs="Times New Roman"/>
          <w:sz w:val="18"/>
          <w:szCs w:val="18"/>
        </w:rPr>
        <w:t>составляет тридцать пять дней.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585C66" w:rsidRPr="00585C66" w:rsidRDefault="00585C66" w:rsidP="00C56EA7">
      <w:pPr>
        <w:pStyle w:val="af5"/>
        <w:jc w:val="both"/>
        <w:rPr>
          <w:sz w:val="18"/>
          <w:szCs w:val="18"/>
          <w:lang w:val="ru-RU"/>
        </w:rPr>
      </w:pPr>
      <w:r w:rsidRPr="00585C66">
        <w:rPr>
          <w:sz w:val="18"/>
          <w:szCs w:val="1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585C66">
        <w:rPr>
          <w:sz w:val="18"/>
          <w:szCs w:val="18"/>
          <w:lang w:val="ru-RU"/>
        </w:rPr>
        <w:t>.»</w:t>
      </w:r>
      <w:proofErr w:type="gramEnd"/>
    </w:p>
    <w:p w:rsidR="00585C66" w:rsidRPr="00585C66" w:rsidRDefault="00585C66" w:rsidP="00C56EA7">
      <w:pPr>
        <w:widowControl w:val="0"/>
        <w:tabs>
          <w:tab w:val="left" w:pos="76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C56EA7">
      <w:pPr>
        <w:pStyle w:val="af4"/>
        <w:widowControl w:val="0"/>
        <w:tabs>
          <w:tab w:val="left" w:pos="7634"/>
        </w:tabs>
        <w:suppressAutoHyphens/>
        <w:jc w:val="both"/>
        <w:rPr>
          <w:sz w:val="18"/>
          <w:szCs w:val="18"/>
          <w:lang w:val="ru-RU"/>
        </w:rPr>
      </w:pPr>
    </w:p>
    <w:p w:rsidR="00585C66" w:rsidRPr="00585C66" w:rsidRDefault="00585C66" w:rsidP="00C56EA7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>2. Опубликовать настоящее решение в газете «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Самарской области в сети «Интернет».</w:t>
      </w:r>
    </w:p>
    <w:p w:rsidR="00585C66" w:rsidRPr="00585C66" w:rsidRDefault="00585C66" w:rsidP="00AF21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>3. Настоящее Решение вступает в силу со дня его официального опубликования в газете «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585C66" w:rsidRPr="00585C66" w:rsidRDefault="00585C66" w:rsidP="00AF218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                                 </w:t>
      </w:r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585C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85C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Самарской области                                                                         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Е.П.Худанов</w:t>
      </w:r>
      <w:proofErr w:type="spellEnd"/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 Глава сельского поселения </w:t>
      </w:r>
      <w:proofErr w:type="gramStart"/>
      <w:r w:rsidRPr="00585C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85C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85C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85C6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585C66" w:rsidRPr="00585C66" w:rsidRDefault="00585C66" w:rsidP="00AF2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5C66">
        <w:rPr>
          <w:rFonts w:ascii="Times New Roman" w:hAnsi="Times New Roman" w:cs="Times New Roman"/>
          <w:sz w:val="18"/>
          <w:szCs w:val="18"/>
        </w:rPr>
        <w:t>Самарской области                                                                                В.П.Фадеев</w:t>
      </w:r>
    </w:p>
    <w:p w:rsidR="00585C66" w:rsidRPr="00585C66" w:rsidRDefault="00585C66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5C66" w:rsidRPr="00585C66" w:rsidRDefault="00585C66" w:rsidP="00AF2184">
      <w:pPr>
        <w:pStyle w:val="af4"/>
        <w:widowControl w:val="0"/>
        <w:tabs>
          <w:tab w:val="left" w:pos="7634"/>
        </w:tabs>
        <w:suppressAutoHyphens/>
        <w:jc w:val="both"/>
        <w:rPr>
          <w:kern w:val="2"/>
          <w:sz w:val="18"/>
          <w:szCs w:val="18"/>
          <w:lang w:val="ru-RU" w:eastAsia="ar-SA"/>
        </w:rPr>
      </w:pPr>
    </w:p>
    <w:p w:rsidR="003804F8" w:rsidRPr="00585C66" w:rsidRDefault="003804F8" w:rsidP="00AF2184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  <w:sz w:val="18"/>
          <w:szCs w:val="18"/>
        </w:rPr>
      </w:pPr>
      <w:r w:rsidRPr="00585C66">
        <w:rPr>
          <w:b w:val="0"/>
          <w:sz w:val="18"/>
          <w:szCs w:val="18"/>
        </w:rPr>
        <w:t xml:space="preserve">  </w:t>
      </w:r>
      <w:r w:rsidRPr="00585C66">
        <w:rPr>
          <w:sz w:val="18"/>
          <w:szCs w:val="18"/>
        </w:rPr>
        <w:t xml:space="preserve">       </w:t>
      </w:r>
    </w:p>
    <w:p w:rsidR="003804F8" w:rsidRPr="00585C66" w:rsidRDefault="003804F8" w:rsidP="00AF2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585C66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Default="00505B00" w:rsidP="005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Default="00505B00" w:rsidP="00380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Default="00505B00" w:rsidP="00380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05"/>
        <w:tblW w:w="9975" w:type="dxa"/>
        <w:tblLayout w:type="fixed"/>
        <w:tblLook w:val="04A0"/>
      </w:tblPr>
      <w:tblGrid>
        <w:gridCol w:w="9975"/>
      </w:tblGrid>
      <w:tr w:rsidR="00C56EA7" w:rsidRPr="00121C1A" w:rsidTr="00C56EA7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7" w:rsidRPr="00121C1A" w:rsidRDefault="00C56EA7" w:rsidP="00C56E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56EA7" w:rsidRPr="00121C1A" w:rsidRDefault="00C56EA7" w:rsidP="00C56EA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56EA7" w:rsidRPr="00121C1A" w:rsidTr="00C56EA7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A7" w:rsidRPr="00121C1A" w:rsidRDefault="00C56EA7" w:rsidP="00C56E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C56EA7" w:rsidRPr="00121C1A" w:rsidRDefault="00C56EA7" w:rsidP="00C56EA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C56EA7" w:rsidRPr="00121C1A" w:rsidRDefault="00C56EA7" w:rsidP="00C56EA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C56EA7" w:rsidRPr="00121C1A" w:rsidRDefault="00C56EA7" w:rsidP="00C56EA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505B00" w:rsidRDefault="00505B00" w:rsidP="00380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Default="00505B00" w:rsidP="00380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00" w:rsidRPr="003804F8" w:rsidRDefault="00505B00" w:rsidP="00380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05B00" w:rsidRPr="003804F8" w:rsidSect="00585C6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A76"/>
    <w:multiLevelType w:val="hybridMultilevel"/>
    <w:tmpl w:val="C5C25C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92F"/>
    <w:rsid w:val="000A3D0B"/>
    <w:rsid w:val="00224424"/>
    <w:rsid w:val="0031292F"/>
    <w:rsid w:val="003804F8"/>
    <w:rsid w:val="003D35F9"/>
    <w:rsid w:val="00505B00"/>
    <w:rsid w:val="00585C66"/>
    <w:rsid w:val="00620F71"/>
    <w:rsid w:val="00681FCA"/>
    <w:rsid w:val="007C475B"/>
    <w:rsid w:val="008A0301"/>
    <w:rsid w:val="008C3C07"/>
    <w:rsid w:val="00A15883"/>
    <w:rsid w:val="00A23B9D"/>
    <w:rsid w:val="00AF2184"/>
    <w:rsid w:val="00C409D7"/>
    <w:rsid w:val="00C5160B"/>
    <w:rsid w:val="00C56EA7"/>
    <w:rsid w:val="00DE1076"/>
    <w:rsid w:val="00DF698C"/>
    <w:rsid w:val="00ED6C3E"/>
    <w:rsid w:val="00F0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04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04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04F8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04F8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292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8A0301"/>
    <w:rPr>
      <w:color w:val="000080"/>
      <w:u w:val="single"/>
    </w:rPr>
  </w:style>
  <w:style w:type="paragraph" w:customStyle="1" w:styleId="a5">
    <w:name w:val="Содержимое таблицы"/>
    <w:basedOn w:val="a"/>
    <w:rsid w:val="008A030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8A030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link w:val="a6"/>
    <w:rsid w:val="008A030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1">
    <w:name w:val="Знак1 Знак Знак Знак Знак Знак Знак"/>
    <w:basedOn w:val="a"/>
    <w:rsid w:val="008A030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nhideWhenUsed/>
    <w:rsid w:val="008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0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0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0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04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04F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3804F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8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80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8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380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3804F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rsid w:val="0038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ычный текст"/>
    <w:basedOn w:val="a"/>
    <w:rsid w:val="003804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80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380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80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uiPriority w:val="99"/>
    <w:locked/>
    <w:rsid w:val="003804F8"/>
    <w:rPr>
      <w:b/>
      <w:sz w:val="24"/>
      <w:lang w:val="ru-RU" w:eastAsia="ru-RU" w:bidi="ar-SA"/>
    </w:rPr>
  </w:style>
  <w:style w:type="paragraph" w:customStyle="1" w:styleId="ConsPlusTitle">
    <w:name w:val="ConsPlusTitle"/>
    <w:rsid w:val="0058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85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85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58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Знак Знак2"/>
    <w:locked/>
    <w:rsid w:val="007C475B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6533</Words>
  <Characters>37241</Characters>
  <Application>Microsoft Office Word</Application>
  <DocSecurity>0</DocSecurity>
  <Lines>310</Lines>
  <Paragraphs>87</Paragraphs>
  <ScaleCrop>false</ScaleCrop>
  <Company>Администрация Старый Аманак</Company>
  <LinksUpToDate>false</LinksUpToDate>
  <CharactersWithSpaces>43687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15</cp:revision>
  <dcterms:created xsi:type="dcterms:W3CDTF">2019-06-28T09:37:00Z</dcterms:created>
  <dcterms:modified xsi:type="dcterms:W3CDTF">2019-11-06T06:58:00Z</dcterms:modified>
</cp:coreProperties>
</file>