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04" w:rsidRDefault="00824504" w:rsidP="00824504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аспространяется    бесплатно</w:t>
      </w:r>
    </w:p>
    <w:p w:rsidR="00824504" w:rsidRDefault="00824504" w:rsidP="00824504">
      <w:pPr>
        <w:pStyle w:val="a3"/>
        <w:shd w:val="clear" w:color="auto" w:fill="D9D9D9"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ВЕСТИ</w:t>
      </w:r>
    </w:p>
    <w:p w:rsidR="00824504" w:rsidRDefault="00BD6E33" w:rsidP="00824504">
      <w:pPr>
        <w:pStyle w:val="a3"/>
        <w:shd w:val="clear" w:color="auto" w:fill="D9D9D9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lang w:eastAsia="ru-RU"/>
        </w:rPr>
        <w:t>16</w:t>
      </w:r>
      <w:r w:rsidR="00824504">
        <w:rPr>
          <w:rFonts w:ascii="Times New Roman" w:eastAsia="Times New Roman" w:hAnsi="Times New Roman" w:cs="Times New Roman"/>
          <w:b/>
          <w:lang w:eastAsia="ru-RU"/>
        </w:rPr>
        <w:t xml:space="preserve"> Февраля 2017г                                                                     </w:t>
      </w:r>
      <w:r w:rsidR="00824504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</w:t>
      </w:r>
      <w:r w:rsidR="0082450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</w:t>
      </w:r>
      <w:r w:rsidR="008245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№9(132</w:t>
      </w:r>
      <w:r w:rsidR="008245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 ОФИЦИАЛЬНО</w:t>
      </w:r>
    </w:p>
    <w:p w:rsidR="00824504" w:rsidRDefault="00824504" w:rsidP="00824504">
      <w:pPr>
        <w:pStyle w:val="a3"/>
        <w:shd w:val="clear" w:color="auto" w:fill="A6A6A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824504" w:rsidRDefault="00824504" w:rsidP="00824504">
      <w:pPr>
        <w:pStyle w:val="a3"/>
        <w:shd w:val="clear" w:color="auto" w:fill="A6A6A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824504" w:rsidRDefault="00824504" w:rsidP="00824504">
      <w:pPr>
        <w:pStyle w:val="a3"/>
        <w:shd w:val="clear" w:color="auto" w:fill="A6A6A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Старый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Аманак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Похвистневский</w:t>
      </w:r>
      <w:proofErr w:type="spellEnd"/>
    </w:p>
    <w:p w:rsidR="00824504" w:rsidRPr="00845BBA" w:rsidRDefault="00824504" w:rsidP="008245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F709E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</w:p>
    <w:p w:rsidR="00824504" w:rsidRPr="001D5EAC" w:rsidRDefault="00824504" w:rsidP="00824504">
      <w:pPr>
        <w:jc w:val="center"/>
        <w:rPr>
          <w:b/>
          <w:sz w:val="16"/>
          <w:szCs w:val="16"/>
        </w:rPr>
      </w:pPr>
      <w:r w:rsidRPr="001D5EAC">
        <w:rPr>
          <w:b/>
          <w:sz w:val="16"/>
          <w:szCs w:val="16"/>
        </w:rPr>
        <w:t>Тревожный сигнал из Саратовской области.</w:t>
      </w:r>
    </w:p>
    <w:p w:rsidR="00824504" w:rsidRPr="001D5EAC" w:rsidRDefault="00824504" w:rsidP="00824504">
      <w:pPr>
        <w:jc w:val="both"/>
        <w:rPr>
          <w:sz w:val="16"/>
          <w:szCs w:val="16"/>
        </w:rPr>
      </w:pPr>
      <w:r w:rsidRPr="001D5EAC">
        <w:rPr>
          <w:sz w:val="16"/>
          <w:szCs w:val="16"/>
        </w:rPr>
        <w:t xml:space="preserve">   Заболевание африканская чума свиней с 2007 года циркулирует на территории России. В 2016 году в Российской Федерации зарегистрировано 298 очагов африканской чумы свиней, в том числе – 222 очага среди домашних животных, 76 – в популяции диких кабанов.</w:t>
      </w:r>
    </w:p>
    <w:p w:rsidR="00824504" w:rsidRPr="001D5EAC" w:rsidRDefault="00824504" w:rsidP="00824504">
      <w:pPr>
        <w:jc w:val="both"/>
        <w:rPr>
          <w:sz w:val="16"/>
          <w:szCs w:val="16"/>
        </w:rPr>
      </w:pPr>
      <w:r w:rsidRPr="001D5EAC">
        <w:rPr>
          <w:sz w:val="16"/>
          <w:szCs w:val="16"/>
        </w:rPr>
        <w:t xml:space="preserve">   19 января 2017г. в Государственное бюджетное учреждение Самарской области «Самарское ветеринарное объединение» </w:t>
      </w:r>
      <w:proofErr w:type="spellStart"/>
      <w:r w:rsidRPr="001D5EAC">
        <w:rPr>
          <w:sz w:val="16"/>
          <w:szCs w:val="16"/>
        </w:rPr>
        <w:t>Похвистневскую</w:t>
      </w:r>
      <w:proofErr w:type="spellEnd"/>
      <w:r w:rsidRPr="001D5EAC">
        <w:rPr>
          <w:sz w:val="16"/>
          <w:szCs w:val="16"/>
        </w:rPr>
        <w:t xml:space="preserve"> СББЖ поступила информация о фактах гибели 5 диких кабанов, инфицированных вирусом африканской чумы свиней близ села Березовая Лука Духовницкого района Саратовской области. </w:t>
      </w:r>
      <w:proofErr w:type="spellStart"/>
      <w:r w:rsidRPr="001D5EAC">
        <w:rPr>
          <w:sz w:val="16"/>
          <w:szCs w:val="16"/>
        </w:rPr>
        <w:t>Духовницкий</w:t>
      </w:r>
      <w:proofErr w:type="spellEnd"/>
      <w:r w:rsidRPr="001D5EAC">
        <w:rPr>
          <w:sz w:val="16"/>
          <w:szCs w:val="16"/>
        </w:rPr>
        <w:t xml:space="preserve"> район территориально граничит с </w:t>
      </w:r>
      <w:proofErr w:type="gramStart"/>
      <w:r w:rsidRPr="001D5EAC">
        <w:rPr>
          <w:sz w:val="16"/>
          <w:szCs w:val="16"/>
        </w:rPr>
        <w:t>Приволжским</w:t>
      </w:r>
      <w:proofErr w:type="gramEnd"/>
      <w:r w:rsidRPr="001D5EAC">
        <w:rPr>
          <w:sz w:val="16"/>
          <w:szCs w:val="16"/>
        </w:rPr>
        <w:t xml:space="preserve"> и </w:t>
      </w:r>
      <w:proofErr w:type="spellStart"/>
      <w:r w:rsidRPr="001D5EAC">
        <w:rPr>
          <w:sz w:val="16"/>
          <w:szCs w:val="16"/>
        </w:rPr>
        <w:t>Хворостянским</w:t>
      </w:r>
      <w:proofErr w:type="spellEnd"/>
      <w:r w:rsidRPr="001D5EAC">
        <w:rPr>
          <w:sz w:val="16"/>
          <w:szCs w:val="16"/>
        </w:rPr>
        <w:t xml:space="preserve"> районами Самарской области, кроме того через </w:t>
      </w:r>
      <w:proofErr w:type="spellStart"/>
      <w:r w:rsidRPr="001D5EAC">
        <w:rPr>
          <w:sz w:val="16"/>
          <w:szCs w:val="16"/>
        </w:rPr>
        <w:t>Пестравский</w:t>
      </w:r>
      <w:proofErr w:type="spellEnd"/>
      <w:r w:rsidRPr="001D5EAC">
        <w:rPr>
          <w:sz w:val="16"/>
          <w:szCs w:val="16"/>
        </w:rPr>
        <w:t xml:space="preserve"> муниципальный район проходит автомобильная дорога федерального значения Р226, связывающая Саратовскую и Самарскую область. </w:t>
      </w:r>
    </w:p>
    <w:p w:rsidR="00824504" w:rsidRPr="001D5EAC" w:rsidRDefault="00824504" w:rsidP="00824504">
      <w:pPr>
        <w:pStyle w:val="a6"/>
        <w:rPr>
          <w:sz w:val="16"/>
          <w:szCs w:val="16"/>
        </w:rPr>
      </w:pPr>
      <w:r>
        <w:rPr>
          <w:noProof/>
          <w:color w:val="0000FF"/>
          <w:sz w:val="16"/>
          <w:szCs w:val="16"/>
        </w:rPr>
        <w:drawing>
          <wp:inline distT="0" distB="0" distL="0" distR="0">
            <wp:extent cx="2295525" cy="1485900"/>
            <wp:effectExtent l="19050" t="0" r="9525" b="0"/>
            <wp:docPr id="1" name="Рисунок 1" descr="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1828800" cy="1485900"/>
            <wp:effectExtent l="19050" t="0" r="0" b="0"/>
            <wp:docPr id="2" name="Рисунок 2" descr="http://gbu-so-svo.ru/assets/5/v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bu-so-svo.ru/assets/5/v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1714500" cy="1419225"/>
            <wp:effectExtent l="19050" t="0" r="0" b="0"/>
            <wp:docPr id="3" name="Рисунок 3" descr="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04" w:rsidRPr="001D5EAC" w:rsidRDefault="00824504" w:rsidP="00824504">
      <w:pPr>
        <w:pStyle w:val="a6"/>
        <w:jc w:val="both"/>
        <w:rPr>
          <w:sz w:val="16"/>
          <w:szCs w:val="16"/>
        </w:rPr>
      </w:pPr>
      <w:r w:rsidRPr="001D5EAC">
        <w:rPr>
          <w:sz w:val="16"/>
          <w:szCs w:val="16"/>
        </w:rPr>
        <w:t xml:space="preserve">   </w:t>
      </w:r>
      <w:proofErr w:type="gramStart"/>
      <w:r w:rsidRPr="001D5EAC">
        <w:rPr>
          <w:sz w:val="16"/>
          <w:szCs w:val="16"/>
        </w:rPr>
        <w:t xml:space="preserve">Очаг гибели диких кабанов от африканской чумы свиней расположен всего лишь в 10км от населенных пунктов Приволжского и </w:t>
      </w:r>
      <w:proofErr w:type="spellStart"/>
      <w:r w:rsidRPr="001D5EAC">
        <w:rPr>
          <w:sz w:val="16"/>
          <w:szCs w:val="16"/>
        </w:rPr>
        <w:t>Хворостянского</w:t>
      </w:r>
      <w:proofErr w:type="spellEnd"/>
      <w:r w:rsidRPr="001D5EAC">
        <w:rPr>
          <w:sz w:val="16"/>
          <w:szCs w:val="16"/>
        </w:rPr>
        <w:t xml:space="preserve"> районов, риск заноса вируса африканской чумы свиней на территорию Самарской области очень велик.                   </w:t>
      </w:r>
      <w:r w:rsidRPr="001D5EAC">
        <w:rPr>
          <w:b/>
          <w:sz w:val="16"/>
          <w:szCs w:val="16"/>
        </w:rPr>
        <w:t xml:space="preserve">            </w:t>
      </w:r>
      <w:r w:rsidRPr="001D5EAC">
        <w:rPr>
          <w:sz w:val="16"/>
          <w:szCs w:val="16"/>
        </w:rPr>
        <w:t>26 января в Правительстве Самарской области под председательством первого вице – губернатора – председателя Правительства Самарской области А.П. Нефедова состоялось заседание чрезвычайной противоэпизоотической комиссии протокол №2, также 1 февраля</w:t>
      </w:r>
      <w:proofErr w:type="gramEnd"/>
      <w:r w:rsidRPr="001D5EAC">
        <w:rPr>
          <w:sz w:val="16"/>
          <w:szCs w:val="16"/>
        </w:rPr>
        <w:t xml:space="preserve"> состоялась видео конференция с отраслевыми службами и главами муниципальных образований Самарской области, на которых были поставлены задачи по принятию дополнительных конкретных мер по недопущению АЧС на территорию Самарской области. </w:t>
      </w:r>
    </w:p>
    <w:p w:rsidR="00824504" w:rsidRPr="001D5EAC" w:rsidRDefault="00824504" w:rsidP="00824504">
      <w:pPr>
        <w:pStyle w:val="a6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819525" cy="2095500"/>
            <wp:effectExtent l="19050" t="0" r="9525" b="0"/>
            <wp:docPr id="4" name="Рисунок 4" descr="http://gbu-so-svo.ru/assets/gallery/ach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bu-so-svo.ru/assets/gallery/ach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04" w:rsidRPr="001D5EAC" w:rsidRDefault="00824504" w:rsidP="00824504">
      <w:pPr>
        <w:pStyle w:val="a6"/>
        <w:jc w:val="both"/>
        <w:rPr>
          <w:sz w:val="16"/>
          <w:szCs w:val="16"/>
        </w:rPr>
      </w:pPr>
      <w:r w:rsidRPr="001D5EAC">
        <w:rPr>
          <w:sz w:val="16"/>
          <w:szCs w:val="16"/>
        </w:rPr>
        <w:t xml:space="preserve">Тема затрагивалась серьёзная. Дело в том, что 17 и 19 января этого года был выявлен падеж кабанов на территории охотничьих хозяйств </w:t>
      </w:r>
      <w:proofErr w:type="spellStart"/>
      <w:r w:rsidRPr="001D5EAC">
        <w:rPr>
          <w:sz w:val="16"/>
          <w:szCs w:val="16"/>
        </w:rPr>
        <w:t>Балашовского</w:t>
      </w:r>
      <w:proofErr w:type="spellEnd"/>
      <w:r w:rsidRPr="001D5EAC">
        <w:rPr>
          <w:sz w:val="16"/>
          <w:szCs w:val="16"/>
        </w:rPr>
        <w:t xml:space="preserve"> и Духовницкого муниципальных районов Саратовской области, а также падеж поросят, павших в ЛПХ в поселке Мокроус Федоровского муниципального района с диагнозом африканская чума свиней. В связи с этим рассматривались вопросы превентивных мер по недопущению возникновения данного заболевания на территории Самарской области и были приняты решения.  В частности, на территориях </w:t>
      </w:r>
      <w:proofErr w:type="spellStart"/>
      <w:r w:rsidRPr="001D5EAC">
        <w:rPr>
          <w:sz w:val="16"/>
          <w:szCs w:val="16"/>
        </w:rPr>
        <w:t>Пестравского</w:t>
      </w:r>
      <w:proofErr w:type="spellEnd"/>
      <w:r w:rsidRPr="001D5EAC">
        <w:rPr>
          <w:sz w:val="16"/>
          <w:szCs w:val="16"/>
        </w:rPr>
        <w:t xml:space="preserve"> района, с. </w:t>
      </w:r>
      <w:proofErr w:type="spellStart"/>
      <w:r w:rsidRPr="001D5EAC">
        <w:rPr>
          <w:sz w:val="16"/>
          <w:szCs w:val="16"/>
        </w:rPr>
        <w:t>Марьевка</w:t>
      </w:r>
      <w:proofErr w:type="spellEnd"/>
      <w:r w:rsidRPr="001D5EAC">
        <w:rPr>
          <w:sz w:val="16"/>
          <w:szCs w:val="16"/>
        </w:rPr>
        <w:t xml:space="preserve"> на дороге Р226 федерального значения, граничащей с Саратовской областью, ведущий из эпизоотического очага (села Березовая Лука Духовницкого района Саратовской области),  установлен круглосуточный охранно-карантинный полицейский и ветеринарно-санитарный пост, для блокирования провоза продукции животного происхождения. </w:t>
      </w:r>
    </w:p>
    <w:p w:rsidR="00824504" w:rsidRPr="001D5EAC" w:rsidRDefault="00824504" w:rsidP="0082450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proofErr w:type="gramStart"/>
      <w:r w:rsidRPr="001D5EAC">
        <w:rPr>
          <w:sz w:val="16"/>
          <w:szCs w:val="16"/>
        </w:rPr>
        <w:t xml:space="preserve">На территории Самарской области запрещена реализация свиней и свиноводческой продукции на сельскохозяйственных ярмарках (выходного дня) и выставках, стихийных рынках; применяются административные меры к владельцам и руководителям предприятий, не обеспечивающим содержание животных в режиме закрытого типа (независимо от форм собственности); не </w:t>
      </w:r>
      <w:r w:rsidRPr="001D5EAC">
        <w:rPr>
          <w:sz w:val="16"/>
          <w:szCs w:val="16"/>
        </w:rPr>
        <w:lastRenderedPageBreak/>
        <w:t>допускается скармливание пищевых отходов животным без термической обработки; проводится 100% идентификация поголовья, страхование животных;</w:t>
      </w:r>
      <w:proofErr w:type="gramEnd"/>
      <w:r w:rsidRPr="001D5EAC">
        <w:rPr>
          <w:sz w:val="16"/>
          <w:szCs w:val="16"/>
        </w:rPr>
        <w:t xml:space="preserve"> переход владельцев, содержащих до 100 голов свиней на альтернативные виды животноводства. Департаменту охоты и рыболовства Самарской области рекомендовано «проводить мониторинговые мероприятия» диких кабанов на африканскую чуму свиней, максимально сократить популяции диких кабанов, особенно в районах, граничащих с Саратовской областью, с обязательным отбором проб на АЧС от добытых кабанов. </w:t>
      </w:r>
    </w:p>
    <w:p w:rsidR="00824504" w:rsidRPr="001D5EAC" w:rsidRDefault="00824504" w:rsidP="0082450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D5EAC">
        <w:rPr>
          <w:sz w:val="16"/>
          <w:szCs w:val="16"/>
        </w:rPr>
        <w:t xml:space="preserve">Департаменту ветеринарии Самарской области и подведомственным ему государственным бюджетным учреждениям рекомендовано в срочном порядке в муниципальных районах провести </w:t>
      </w:r>
      <w:proofErr w:type="spellStart"/>
      <w:r w:rsidRPr="001D5EAC">
        <w:rPr>
          <w:sz w:val="16"/>
          <w:szCs w:val="16"/>
        </w:rPr>
        <w:t>биркование</w:t>
      </w:r>
      <w:proofErr w:type="spellEnd"/>
      <w:r w:rsidRPr="001D5EAC">
        <w:rPr>
          <w:sz w:val="16"/>
          <w:szCs w:val="16"/>
        </w:rPr>
        <w:t xml:space="preserve"> и вакцинацию, </w:t>
      </w:r>
      <w:proofErr w:type="gramStart"/>
      <w:r w:rsidRPr="001D5EAC">
        <w:rPr>
          <w:sz w:val="16"/>
          <w:szCs w:val="16"/>
        </w:rPr>
        <w:t>имеющегося</w:t>
      </w:r>
      <w:proofErr w:type="gramEnd"/>
      <w:r w:rsidRPr="001D5EAC">
        <w:rPr>
          <w:sz w:val="16"/>
          <w:szCs w:val="16"/>
        </w:rPr>
        <w:t xml:space="preserve"> </w:t>
      </w:r>
      <w:proofErr w:type="spellStart"/>
      <w:r w:rsidRPr="001D5EAC">
        <w:rPr>
          <w:sz w:val="16"/>
          <w:szCs w:val="16"/>
        </w:rPr>
        <w:t>свинопоголовья</w:t>
      </w:r>
      <w:proofErr w:type="spellEnd"/>
      <w:r w:rsidRPr="001D5EAC">
        <w:rPr>
          <w:sz w:val="16"/>
          <w:szCs w:val="16"/>
        </w:rPr>
        <w:t xml:space="preserve">, против классической чумы свиней. </w:t>
      </w:r>
    </w:p>
    <w:p w:rsidR="00824504" w:rsidRPr="001D5EAC" w:rsidRDefault="00824504" w:rsidP="0082450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D5EAC">
        <w:rPr>
          <w:b/>
          <w:sz w:val="16"/>
          <w:szCs w:val="16"/>
        </w:rPr>
        <w:t>Что это за болезнь?</w:t>
      </w:r>
    </w:p>
    <w:p w:rsidR="00824504" w:rsidRPr="001D5EAC" w:rsidRDefault="00824504" w:rsidP="0082450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2057400" cy="1119505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EAC">
        <w:rPr>
          <w:sz w:val="16"/>
          <w:szCs w:val="16"/>
        </w:rPr>
        <w:t>Африканская чума свиней</w:t>
      </w:r>
      <w:r w:rsidRPr="001D5EAC">
        <w:rPr>
          <w:b/>
          <w:color w:val="FF0000"/>
          <w:sz w:val="16"/>
          <w:szCs w:val="16"/>
        </w:rPr>
        <w:t xml:space="preserve"> </w:t>
      </w:r>
      <w:r w:rsidRPr="001D5EAC">
        <w:rPr>
          <w:sz w:val="16"/>
          <w:szCs w:val="16"/>
        </w:rPr>
        <w:t xml:space="preserve">– особо опасное вирусное заболевание всех видов домашних и диких свиней, при </w:t>
      </w:r>
      <w:proofErr w:type="gramStart"/>
      <w:r w:rsidRPr="001D5EAC">
        <w:rPr>
          <w:sz w:val="16"/>
          <w:szCs w:val="16"/>
        </w:rPr>
        <w:t>котором</w:t>
      </w:r>
      <w:proofErr w:type="gramEnd"/>
      <w:r w:rsidRPr="001D5EAC">
        <w:rPr>
          <w:sz w:val="16"/>
          <w:szCs w:val="16"/>
        </w:rPr>
        <w:t xml:space="preserve"> летальный исход составляет 100%. Специфических средств профилактики нет! Для человека опасности не представляет, но наносит огромный экономический ущерб, так как вокруг неблагополучного пункта на расстоянии 10км всё </w:t>
      </w:r>
      <w:proofErr w:type="spellStart"/>
      <w:r w:rsidRPr="001D5EAC">
        <w:rPr>
          <w:sz w:val="16"/>
          <w:szCs w:val="16"/>
        </w:rPr>
        <w:t>свинопоголовье</w:t>
      </w:r>
      <w:proofErr w:type="spellEnd"/>
      <w:r w:rsidRPr="001D5EAC">
        <w:rPr>
          <w:sz w:val="16"/>
          <w:szCs w:val="16"/>
        </w:rPr>
        <w:t xml:space="preserve"> уничтожают, а мясо утилизируют на специализированных предприятиях. Деревянные помещения сжигают, а каменные помещения, где содержались животные, дезинфицируют. Карантин снимается через шесть месяцев после последнего случая падежа, а разведение свиней разрешается не ранее, чем через год после снятия карантина. </w:t>
      </w:r>
    </w:p>
    <w:p w:rsidR="00824504" w:rsidRPr="001D5EAC" w:rsidRDefault="00824504" w:rsidP="00824504">
      <w:pPr>
        <w:ind w:firstLine="567"/>
        <w:jc w:val="center"/>
        <w:rPr>
          <w:sz w:val="16"/>
          <w:szCs w:val="16"/>
        </w:rPr>
      </w:pPr>
      <w:r w:rsidRPr="001D5EAC">
        <w:rPr>
          <w:b/>
          <w:sz w:val="16"/>
          <w:szCs w:val="16"/>
        </w:rPr>
        <w:t>Симптомы и течение</w:t>
      </w:r>
    </w:p>
    <w:p w:rsidR="00824504" w:rsidRPr="001D5EAC" w:rsidRDefault="00824504" w:rsidP="00824504">
      <w:pPr>
        <w:jc w:val="both"/>
        <w:rPr>
          <w:b/>
          <w:color w:val="FF0000"/>
          <w:sz w:val="16"/>
          <w:szCs w:val="16"/>
        </w:rPr>
      </w:pPr>
      <w:r w:rsidRPr="001D5EAC">
        <w:rPr>
          <w:sz w:val="16"/>
          <w:szCs w:val="16"/>
        </w:rPr>
        <w:t xml:space="preserve">При молниеносном течении болезни животные гибнут внезапно и без характерных признаков. При остром течении  наблюдаются следующие симптомы: больные животные большую часть времени лежат, вяло поднимаются, быстро устают. Наблюдается посинение кожи на ушах и пятачке, слизисто-гнойные выделения из носа и глаз, сильная жажда, одышка, кашель, приступы рвоты, на коже в области внутренней поверхности бёдер, животе, шее, у основания ушей заметны красно-фиолетовые пятна, при надавливании они бледнеют. У больных животных раскручивается хвост,  слабость и параличи задних конечностей, шаткая походка, повышенная температура тела – до 40,5-42,0 </w:t>
      </w:r>
      <w:r w:rsidRPr="001D5EAC">
        <w:rPr>
          <w:sz w:val="16"/>
          <w:szCs w:val="16"/>
        </w:rPr>
        <w:sym w:font="Symbol" w:char="F0B0"/>
      </w:r>
      <w:r w:rsidRPr="001D5EAC">
        <w:rPr>
          <w:sz w:val="16"/>
          <w:szCs w:val="16"/>
        </w:rPr>
        <w:t>С. Болезнь проявляется через 2-9 дней после заражения. Гибель может наступить через несколько часов после появления первых клинических признаков.</w:t>
      </w:r>
      <w:r w:rsidRPr="001D5EAC">
        <w:rPr>
          <w:b/>
          <w:color w:val="FF0000"/>
          <w:sz w:val="16"/>
          <w:szCs w:val="16"/>
        </w:rPr>
        <w:t xml:space="preserve"> </w:t>
      </w:r>
    </w:p>
    <w:p w:rsidR="00824504" w:rsidRPr="001D5EAC" w:rsidRDefault="00824504" w:rsidP="00824504">
      <w:pPr>
        <w:jc w:val="center"/>
        <w:rPr>
          <w:b/>
          <w:bCs/>
          <w:sz w:val="16"/>
          <w:szCs w:val="16"/>
        </w:rPr>
      </w:pPr>
      <w:r w:rsidRPr="001D5EAC">
        <w:rPr>
          <w:b/>
          <w:bCs/>
          <w:sz w:val="16"/>
          <w:szCs w:val="16"/>
        </w:rPr>
        <w:t>Меры профилактики</w:t>
      </w:r>
    </w:p>
    <w:p w:rsidR="00824504" w:rsidRPr="001D5EAC" w:rsidRDefault="00824504" w:rsidP="00824504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1D5EAC">
        <w:rPr>
          <w:rFonts w:ascii="Times New Roman" w:hAnsi="Times New Roman"/>
          <w:sz w:val="16"/>
          <w:szCs w:val="16"/>
        </w:rPr>
        <w:t xml:space="preserve">Государственное бюджетное учреждение Самарской области «Самарское ветеринарное объединение» структурное подразделение </w:t>
      </w:r>
      <w:proofErr w:type="spellStart"/>
      <w:r w:rsidRPr="001D5EAC">
        <w:rPr>
          <w:rFonts w:ascii="Times New Roman" w:hAnsi="Times New Roman"/>
          <w:sz w:val="16"/>
          <w:szCs w:val="16"/>
        </w:rPr>
        <w:t>Похвистневская</w:t>
      </w:r>
      <w:proofErr w:type="spellEnd"/>
      <w:r w:rsidRPr="001D5EAC">
        <w:rPr>
          <w:rFonts w:ascii="Times New Roman" w:hAnsi="Times New Roman"/>
          <w:sz w:val="16"/>
          <w:szCs w:val="16"/>
        </w:rPr>
        <w:t xml:space="preserve"> СББЖ рекомендует провести страхование </w:t>
      </w:r>
      <w:proofErr w:type="spellStart"/>
      <w:r w:rsidRPr="001D5EAC">
        <w:rPr>
          <w:rFonts w:ascii="Times New Roman" w:hAnsi="Times New Roman"/>
          <w:sz w:val="16"/>
          <w:szCs w:val="16"/>
        </w:rPr>
        <w:t>свинопоголовья</w:t>
      </w:r>
      <w:proofErr w:type="spellEnd"/>
      <w:r w:rsidRPr="001D5EAC">
        <w:rPr>
          <w:rFonts w:ascii="Times New Roman" w:hAnsi="Times New Roman"/>
          <w:sz w:val="16"/>
          <w:szCs w:val="16"/>
        </w:rPr>
        <w:t xml:space="preserve">, обеспечить </w:t>
      </w:r>
      <w:proofErr w:type="spellStart"/>
      <w:r w:rsidRPr="001D5EAC">
        <w:rPr>
          <w:rFonts w:ascii="Times New Roman" w:hAnsi="Times New Roman"/>
          <w:sz w:val="16"/>
          <w:szCs w:val="16"/>
        </w:rPr>
        <w:t>безвыгульное</w:t>
      </w:r>
      <w:proofErr w:type="spellEnd"/>
      <w:r w:rsidRPr="001D5EAC">
        <w:rPr>
          <w:rFonts w:ascii="Times New Roman" w:hAnsi="Times New Roman"/>
          <w:sz w:val="16"/>
          <w:szCs w:val="16"/>
        </w:rPr>
        <w:t xml:space="preserve"> содержание свиней, исключить скармливание кормами животного происхождения и пищевыми отходами без их тепловой обработки (не менее 80 </w:t>
      </w:r>
      <w:r w:rsidRPr="001D5EAC">
        <w:rPr>
          <w:rFonts w:ascii="Times New Roman" w:hAnsi="Times New Roman"/>
          <w:sz w:val="16"/>
          <w:szCs w:val="16"/>
        </w:rPr>
        <w:sym w:font="Symbol" w:char="F0B0"/>
      </w:r>
      <w:r w:rsidRPr="001D5EAC">
        <w:rPr>
          <w:rFonts w:ascii="Times New Roman" w:hAnsi="Times New Roman"/>
          <w:sz w:val="16"/>
          <w:szCs w:val="16"/>
        </w:rPr>
        <w:t xml:space="preserve">С), покупать корма только промышленного производства. Также необходимо один раз в десять дней проводить обработку свиней и помещений для их содержания против кровососущих насекомых (клещей, вшей, блох), постоянно вести борьбу с грызунами. Нельзя осуществлять подворный убой и реализацию свинины без проведения </w:t>
      </w:r>
      <w:proofErr w:type="spellStart"/>
      <w:r w:rsidRPr="001D5EAC">
        <w:rPr>
          <w:rFonts w:ascii="Times New Roman" w:hAnsi="Times New Roman"/>
          <w:sz w:val="16"/>
          <w:szCs w:val="16"/>
        </w:rPr>
        <w:t>предубойного</w:t>
      </w:r>
      <w:proofErr w:type="spellEnd"/>
      <w:r w:rsidRPr="001D5EAC">
        <w:rPr>
          <w:rFonts w:ascii="Times New Roman" w:hAnsi="Times New Roman"/>
          <w:sz w:val="16"/>
          <w:szCs w:val="16"/>
        </w:rPr>
        <w:t xml:space="preserve"> осмотра и ветеринарно-санитарной экспертизы специалистами государственной ветеринарной службы. Не стоит покупать живых свиней в местах несанкционированной торговли без ветеринарных сопроводительных документов. Нельзя завозить свиней и продукцию свиноводства из других регионов без согласования с государственной ветеринарной службой: обязательно предоставлять свиней для ветеринарного осмотра, вакцинаций (против классической чумы свиней, </w:t>
      </w:r>
      <w:proofErr w:type="gramStart"/>
      <w:r w:rsidRPr="001D5EAC">
        <w:rPr>
          <w:rFonts w:ascii="Times New Roman" w:hAnsi="Times New Roman"/>
          <w:sz w:val="16"/>
          <w:szCs w:val="16"/>
        </w:rPr>
        <w:t>рожи</w:t>
      </w:r>
      <w:proofErr w:type="gramEnd"/>
      <w:r w:rsidRPr="001D5EAC">
        <w:rPr>
          <w:rFonts w:ascii="Times New Roman" w:hAnsi="Times New Roman"/>
          <w:sz w:val="16"/>
          <w:szCs w:val="16"/>
        </w:rPr>
        <w:t xml:space="preserve">). Запрещено выбрасывать трупы животных, отходы от их содержания и переработки на свалки, обочины дорог, </w:t>
      </w:r>
      <w:proofErr w:type="spellStart"/>
      <w:r w:rsidRPr="001D5EAC">
        <w:rPr>
          <w:rFonts w:ascii="Times New Roman" w:hAnsi="Times New Roman"/>
          <w:sz w:val="16"/>
          <w:szCs w:val="16"/>
        </w:rPr>
        <w:t>захоранивать</w:t>
      </w:r>
      <w:proofErr w:type="spellEnd"/>
      <w:r w:rsidRPr="001D5EAC">
        <w:rPr>
          <w:rFonts w:ascii="Times New Roman" w:hAnsi="Times New Roman"/>
          <w:sz w:val="16"/>
          <w:szCs w:val="16"/>
        </w:rPr>
        <w:t xml:space="preserve"> их, пытаться перерабатывать мясо павших или вынужденно убитых свиней. Это может привести к дальнейшему распространению болезни. </w:t>
      </w:r>
      <w:r w:rsidRPr="001D5EAC">
        <w:rPr>
          <w:rFonts w:ascii="Times New Roman" w:hAnsi="Times New Roman"/>
          <w:sz w:val="16"/>
          <w:szCs w:val="16"/>
          <w:u w:val="single"/>
        </w:rPr>
        <w:t xml:space="preserve">Все </w:t>
      </w:r>
      <w:proofErr w:type="spellStart"/>
      <w:r w:rsidRPr="001D5EAC">
        <w:rPr>
          <w:rFonts w:ascii="Times New Roman" w:hAnsi="Times New Roman"/>
          <w:sz w:val="16"/>
          <w:szCs w:val="16"/>
          <w:u w:val="single"/>
        </w:rPr>
        <w:t>свинопоголовье</w:t>
      </w:r>
      <w:proofErr w:type="spellEnd"/>
      <w:r w:rsidRPr="001D5EAC">
        <w:rPr>
          <w:rFonts w:ascii="Times New Roman" w:hAnsi="Times New Roman"/>
          <w:sz w:val="16"/>
          <w:szCs w:val="16"/>
          <w:u w:val="single"/>
        </w:rPr>
        <w:t xml:space="preserve"> должно быть с инвентарными номерами (бирки), не зависимо от форм собственности КФХ, ЛПХ ил</w:t>
      </w:r>
      <w:proofErr w:type="gramStart"/>
      <w:r w:rsidRPr="001D5EAC">
        <w:rPr>
          <w:rFonts w:ascii="Times New Roman" w:hAnsi="Times New Roman"/>
          <w:sz w:val="16"/>
          <w:szCs w:val="16"/>
          <w:u w:val="single"/>
        </w:rPr>
        <w:t>и ООО</w:t>
      </w:r>
      <w:proofErr w:type="gramEnd"/>
      <w:r w:rsidRPr="001D5EAC">
        <w:rPr>
          <w:rFonts w:ascii="Times New Roman" w:hAnsi="Times New Roman"/>
          <w:sz w:val="16"/>
          <w:szCs w:val="16"/>
          <w:u w:val="single"/>
        </w:rPr>
        <w:t xml:space="preserve">, </w:t>
      </w:r>
    </w:p>
    <w:p w:rsidR="00824504" w:rsidRPr="001D5EAC" w:rsidRDefault="00824504" w:rsidP="00824504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824504" w:rsidRPr="001D5EAC" w:rsidRDefault="00824504" w:rsidP="00824504">
      <w:pPr>
        <w:pStyle w:val="a4"/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noProof/>
          <w:sz w:val="16"/>
          <w:szCs w:val="16"/>
        </w:rPr>
        <w:drawing>
          <wp:inline distT="0" distB="0" distL="0" distR="0">
            <wp:extent cx="2571750" cy="1638300"/>
            <wp:effectExtent l="19050" t="0" r="0" b="0"/>
            <wp:docPr id="5" name="Рисунок 5" descr="http://gbu-so-svo.ru/assets/gallery/achs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so-svo.ru/assets/gallery/achs2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2857500" cy="1628775"/>
            <wp:effectExtent l="19050" t="0" r="0" b="0"/>
            <wp:docPr id="6" name="Рисунок 6" descr="http://gbu-so-svo.ru/assets/5/v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bu-so-svo.ru/assets/5/vv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04" w:rsidRPr="001D5EAC" w:rsidRDefault="00824504" w:rsidP="00824504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1D5EAC">
        <w:rPr>
          <w:rFonts w:ascii="Times New Roman" w:hAnsi="Times New Roman"/>
          <w:sz w:val="16"/>
          <w:szCs w:val="16"/>
          <w:u w:val="single"/>
        </w:rPr>
        <w:t xml:space="preserve">зарегистрировано в </w:t>
      </w:r>
      <w:proofErr w:type="spellStart"/>
      <w:r w:rsidRPr="001D5EAC">
        <w:rPr>
          <w:rFonts w:ascii="Times New Roman" w:hAnsi="Times New Roman"/>
          <w:sz w:val="16"/>
          <w:szCs w:val="16"/>
          <w:u w:val="single"/>
        </w:rPr>
        <w:t>Похвистневской</w:t>
      </w:r>
      <w:proofErr w:type="spellEnd"/>
      <w:r w:rsidRPr="001D5EAC">
        <w:rPr>
          <w:rFonts w:ascii="Times New Roman" w:hAnsi="Times New Roman"/>
          <w:sz w:val="16"/>
          <w:szCs w:val="16"/>
          <w:u w:val="single"/>
        </w:rPr>
        <w:t xml:space="preserve"> СББЖ, в </w:t>
      </w:r>
      <w:proofErr w:type="spellStart"/>
      <w:r w:rsidRPr="001D5EAC">
        <w:rPr>
          <w:rFonts w:ascii="Times New Roman" w:hAnsi="Times New Roman"/>
          <w:sz w:val="16"/>
          <w:szCs w:val="16"/>
          <w:u w:val="single"/>
        </w:rPr>
        <w:t>похозяйственной</w:t>
      </w:r>
      <w:proofErr w:type="spellEnd"/>
      <w:r w:rsidRPr="001D5EAC">
        <w:rPr>
          <w:rFonts w:ascii="Times New Roman" w:hAnsi="Times New Roman"/>
          <w:sz w:val="16"/>
          <w:szCs w:val="16"/>
          <w:u w:val="single"/>
        </w:rPr>
        <w:t xml:space="preserve"> книге поселения. В случае отсутствия бирки, мясо от убоя будет расцениваться как условное годное, т</w:t>
      </w:r>
      <w:proofErr w:type="gramStart"/>
      <w:r w:rsidRPr="001D5EAC">
        <w:rPr>
          <w:rFonts w:ascii="Times New Roman" w:hAnsi="Times New Roman"/>
          <w:sz w:val="16"/>
          <w:szCs w:val="16"/>
          <w:u w:val="single"/>
        </w:rPr>
        <w:t>.е</w:t>
      </w:r>
      <w:proofErr w:type="gramEnd"/>
      <w:r w:rsidRPr="001D5EAC">
        <w:rPr>
          <w:rFonts w:ascii="Times New Roman" w:hAnsi="Times New Roman"/>
          <w:sz w:val="16"/>
          <w:szCs w:val="16"/>
          <w:u w:val="single"/>
        </w:rPr>
        <w:t xml:space="preserve"> необходимо дополнительно исследовать на бактериологию, АЧС в областной лаборатории, а значит реализация мяса запрещена до получения результатов исследования. При 100% уничтожении в очаге возникновения африканской чумы свиней владельцам не учтенного </w:t>
      </w:r>
      <w:proofErr w:type="spellStart"/>
      <w:r w:rsidRPr="001D5EAC">
        <w:rPr>
          <w:rFonts w:ascii="Times New Roman" w:hAnsi="Times New Roman"/>
          <w:sz w:val="16"/>
          <w:szCs w:val="16"/>
          <w:u w:val="single"/>
        </w:rPr>
        <w:t>свинопоголовья</w:t>
      </w:r>
      <w:proofErr w:type="spellEnd"/>
      <w:r w:rsidRPr="001D5EAC">
        <w:rPr>
          <w:rFonts w:ascii="Times New Roman" w:hAnsi="Times New Roman"/>
          <w:sz w:val="16"/>
          <w:szCs w:val="16"/>
          <w:u w:val="single"/>
        </w:rPr>
        <w:t xml:space="preserve"> не будет выплачиваться компенсация. По заявкам на вакцинацию и </w:t>
      </w:r>
      <w:proofErr w:type="spellStart"/>
      <w:r w:rsidRPr="001D5EAC">
        <w:rPr>
          <w:rFonts w:ascii="Times New Roman" w:hAnsi="Times New Roman"/>
          <w:sz w:val="16"/>
          <w:szCs w:val="16"/>
          <w:u w:val="single"/>
        </w:rPr>
        <w:t>бирковония</w:t>
      </w:r>
      <w:proofErr w:type="spellEnd"/>
      <w:r w:rsidRPr="001D5EAC">
        <w:rPr>
          <w:rFonts w:ascii="Times New Roman" w:hAnsi="Times New Roman"/>
          <w:sz w:val="16"/>
          <w:szCs w:val="16"/>
          <w:u w:val="single"/>
        </w:rPr>
        <w:t xml:space="preserve"> можете обратиться в ветеринарную службу района или главе сельского поселения. </w:t>
      </w:r>
    </w:p>
    <w:p w:rsidR="00824504" w:rsidRPr="001D5EAC" w:rsidRDefault="00824504" w:rsidP="00824504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D5EAC">
        <w:rPr>
          <w:rFonts w:ascii="Times New Roman" w:hAnsi="Times New Roman"/>
          <w:sz w:val="16"/>
          <w:szCs w:val="16"/>
        </w:rPr>
        <w:t xml:space="preserve">Структурное подразделение </w:t>
      </w:r>
      <w:proofErr w:type="spellStart"/>
      <w:r w:rsidRPr="001D5EAC">
        <w:rPr>
          <w:rFonts w:ascii="Times New Roman" w:hAnsi="Times New Roman"/>
          <w:sz w:val="16"/>
          <w:szCs w:val="16"/>
        </w:rPr>
        <w:t>Похвистневская</w:t>
      </w:r>
      <w:proofErr w:type="spellEnd"/>
      <w:r w:rsidRPr="001D5EAC">
        <w:rPr>
          <w:rFonts w:ascii="Times New Roman" w:hAnsi="Times New Roman"/>
          <w:sz w:val="16"/>
          <w:szCs w:val="16"/>
        </w:rPr>
        <w:t xml:space="preserve"> СББЖ находится по адресу: г. Похвистнево, ул. </w:t>
      </w:r>
      <w:proofErr w:type="gramStart"/>
      <w:r w:rsidRPr="001D5EAC">
        <w:rPr>
          <w:rFonts w:ascii="Times New Roman" w:hAnsi="Times New Roman"/>
          <w:sz w:val="16"/>
          <w:szCs w:val="16"/>
        </w:rPr>
        <w:t>Суходольная</w:t>
      </w:r>
      <w:proofErr w:type="gramEnd"/>
      <w:r w:rsidRPr="001D5EAC">
        <w:rPr>
          <w:rFonts w:ascii="Times New Roman" w:hAnsi="Times New Roman"/>
          <w:sz w:val="16"/>
          <w:szCs w:val="16"/>
        </w:rPr>
        <w:t>, 38.</w:t>
      </w:r>
    </w:p>
    <w:p w:rsidR="00824504" w:rsidRPr="001D5EAC" w:rsidRDefault="00824504" w:rsidP="00824504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D5EAC">
        <w:rPr>
          <w:rFonts w:ascii="Times New Roman" w:hAnsi="Times New Roman"/>
          <w:sz w:val="16"/>
          <w:szCs w:val="16"/>
        </w:rPr>
        <w:t>Телефон горячей линии при падеже и заболеваниях животных: 8(84656)2-12-87; 2-27-95; 2-16-07</w:t>
      </w:r>
    </w:p>
    <w:p w:rsidR="00824504" w:rsidRPr="001D5EAC" w:rsidRDefault="00824504" w:rsidP="00824504">
      <w:pPr>
        <w:jc w:val="right"/>
        <w:rPr>
          <w:sz w:val="16"/>
          <w:szCs w:val="16"/>
        </w:rPr>
      </w:pPr>
      <w:r w:rsidRPr="001D5EAC">
        <w:rPr>
          <w:sz w:val="16"/>
          <w:szCs w:val="16"/>
        </w:rPr>
        <w:t xml:space="preserve">Главный ветеринарный врач   </w:t>
      </w:r>
      <w:proofErr w:type="spellStart"/>
      <w:r w:rsidRPr="001D5EAC">
        <w:rPr>
          <w:sz w:val="16"/>
          <w:szCs w:val="16"/>
        </w:rPr>
        <w:t>Похвистневской</w:t>
      </w:r>
      <w:proofErr w:type="spellEnd"/>
      <w:r w:rsidRPr="001D5EAC">
        <w:rPr>
          <w:sz w:val="16"/>
          <w:szCs w:val="16"/>
        </w:rPr>
        <w:t xml:space="preserve"> СББЖ</w:t>
      </w:r>
    </w:p>
    <w:p w:rsidR="00BD6E33" w:rsidRDefault="00824504" w:rsidP="00BD6E33">
      <w:pPr>
        <w:jc w:val="right"/>
        <w:rPr>
          <w:sz w:val="16"/>
          <w:szCs w:val="16"/>
        </w:rPr>
      </w:pPr>
      <w:r w:rsidRPr="001D5EAC">
        <w:rPr>
          <w:sz w:val="16"/>
          <w:szCs w:val="16"/>
        </w:rPr>
        <w:t xml:space="preserve"> ГБУ СО «</w:t>
      </w:r>
      <w:proofErr w:type="gramStart"/>
      <w:r w:rsidRPr="001D5EAC">
        <w:rPr>
          <w:sz w:val="16"/>
          <w:szCs w:val="16"/>
        </w:rPr>
        <w:t>СВО»        Д.</w:t>
      </w:r>
      <w:proofErr w:type="gramEnd"/>
      <w:r w:rsidRPr="001D5EAC">
        <w:rPr>
          <w:sz w:val="16"/>
          <w:szCs w:val="16"/>
        </w:rPr>
        <w:t xml:space="preserve">В.  </w:t>
      </w:r>
      <w:proofErr w:type="spellStart"/>
      <w:r w:rsidRPr="001D5EAC">
        <w:rPr>
          <w:sz w:val="16"/>
          <w:szCs w:val="16"/>
        </w:rPr>
        <w:t>Ромаданов</w:t>
      </w:r>
      <w:proofErr w:type="spellEnd"/>
      <w:r w:rsidRPr="001D5EAC">
        <w:rPr>
          <w:sz w:val="16"/>
          <w:szCs w:val="16"/>
        </w:rPr>
        <w:t xml:space="preserve"> </w:t>
      </w:r>
    </w:p>
    <w:p w:rsidR="007B78A6" w:rsidRDefault="00BD6E33" w:rsidP="00BD6E3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</w:p>
    <w:p w:rsidR="007B78A6" w:rsidRDefault="007B78A6" w:rsidP="00BD6E33">
      <w:pPr>
        <w:rPr>
          <w:rFonts w:ascii="Times New Roman" w:hAnsi="Times New Roman"/>
          <w:sz w:val="16"/>
          <w:szCs w:val="16"/>
        </w:rPr>
      </w:pPr>
    </w:p>
    <w:p w:rsidR="00824504" w:rsidRPr="00BD6E33" w:rsidRDefault="007B78A6" w:rsidP="00BD6E3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</w:t>
      </w:r>
      <w:r w:rsidR="00BD6E33">
        <w:rPr>
          <w:rFonts w:ascii="Times New Roman" w:hAnsi="Times New Roman"/>
          <w:sz w:val="16"/>
          <w:szCs w:val="16"/>
        </w:rPr>
        <w:t xml:space="preserve"> </w:t>
      </w:r>
      <w:r w:rsidR="00824504" w:rsidRPr="00FA40C1">
        <w:rPr>
          <w:rFonts w:ascii="Times New Roman" w:hAnsi="Times New Roman"/>
          <w:sz w:val="16"/>
          <w:szCs w:val="16"/>
        </w:rPr>
        <w:t>Государственное бюджетное учреждение Самарской области</w:t>
      </w:r>
    </w:p>
    <w:p w:rsidR="00824504" w:rsidRPr="00FA40C1" w:rsidRDefault="00824504" w:rsidP="0082450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A40C1">
        <w:rPr>
          <w:rFonts w:ascii="Times New Roman" w:hAnsi="Times New Roman"/>
          <w:sz w:val="16"/>
          <w:szCs w:val="16"/>
        </w:rPr>
        <w:t xml:space="preserve">«Самарское ветеринарное объединение» структурное подразделения </w:t>
      </w:r>
      <w:proofErr w:type="spellStart"/>
      <w:r w:rsidRPr="00FA40C1">
        <w:rPr>
          <w:rFonts w:ascii="Times New Roman" w:hAnsi="Times New Roman"/>
          <w:sz w:val="16"/>
          <w:szCs w:val="16"/>
        </w:rPr>
        <w:t>Похвистневская</w:t>
      </w:r>
      <w:proofErr w:type="spellEnd"/>
      <w:r w:rsidRPr="00FA40C1">
        <w:rPr>
          <w:rFonts w:ascii="Times New Roman" w:hAnsi="Times New Roman"/>
          <w:sz w:val="16"/>
          <w:szCs w:val="16"/>
        </w:rPr>
        <w:t xml:space="preserve"> СББЖ</w:t>
      </w:r>
    </w:p>
    <w:p w:rsidR="00824504" w:rsidRPr="00FA40C1" w:rsidRDefault="00824504" w:rsidP="00824504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16"/>
          <w:szCs w:val="16"/>
        </w:rPr>
      </w:pPr>
      <w:r w:rsidRPr="00FA40C1">
        <w:rPr>
          <w:rFonts w:ascii="Times New Roman" w:hAnsi="Times New Roman"/>
          <w:color w:val="FF0000"/>
          <w:sz w:val="16"/>
          <w:szCs w:val="16"/>
        </w:rPr>
        <w:t>ВАЖНАЯ ИНФОРМАЦИЯ</w:t>
      </w:r>
    </w:p>
    <w:p w:rsidR="00824504" w:rsidRPr="00FA40C1" w:rsidRDefault="00824504" w:rsidP="0082450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FA40C1">
        <w:rPr>
          <w:rFonts w:ascii="Times New Roman" w:hAnsi="Times New Roman"/>
          <w:b/>
          <w:color w:val="FF0000"/>
          <w:sz w:val="16"/>
          <w:szCs w:val="16"/>
        </w:rPr>
        <w:t>АФРИКАНСКАЯ ЧУМА СВИНЕЙ</w:t>
      </w:r>
    </w:p>
    <w:p w:rsidR="00824504" w:rsidRPr="00FA40C1" w:rsidRDefault="00824504" w:rsidP="008245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2540</wp:posOffset>
            </wp:positionV>
            <wp:extent cx="1273810" cy="781050"/>
            <wp:effectExtent l="19050" t="0" r="254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0C1">
        <w:rPr>
          <w:rFonts w:ascii="Times New Roman" w:hAnsi="Times New Roman"/>
          <w:b/>
          <w:color w:val="FF0000"/>
          <w:sz w:val="16"/>
          <w:szCs w:val="16"/>
        </w:rPr>
        <w:t xml:space="preserve">Африканская чума свиней </w:t>
      </w:r>
      <w:r w:rsidRPr="00FA40C1">
        <w:rPr>
          <w:rFonts w:ascii="Times New Roman" w:hAnsi="Times New Roman"/>
          <w:sz w:val="16"/>
          <w:szCs w:val="16"/>
        </w:rPr>
        <w:t>– особо опасное вирусное заболевание всех видов домашних и диких свиней. Летальный исход – 100%. Специфических сре</w:t>
      </w:r>
      <w:proofErr w:type="gramStart"/>
      <w:r w:rsidRPr="00FA40C1">
        <w:rPr>
          <w:rFonts w:ascii="Times New Roman" w:hAnsi="Times New Roman"/>
          <w:sz w:val="16"/>
          <w:szCs w:val="16"/>
        </w:rPr>
        <w:t>дств пр</w:t>
      </w:r>
      <w:proofErr w:type="gramEnd"/>
      <w:r w:rsidRPr="00FA40C1">
        <w:rPr>
          <w:rFonts w:ascii="Times New Roman" w:hAnsi="Times New Roman"/>
          <w:sz w:val="16"/>
          <w:szCs w:val="16"/>
        </w:rPr>
        <w:t>офилактики нет! Для человека опасности не представляет. Наносит огромный экономический ущерб.</w:t>
      </w:r>
    </w:p>
    <w:p w:rsidR="00824504" w:rsidRPr="00FA40C1" w:rsidRDefault="00824504" w:rsidP="008245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A40C1">
        <w:rPr>
          <w:rFonts w:ascii="Times New Roman" w:hAnsi="Times New Roman"/>
          <w:b/>
          <w:color w:val="FF0000"/>
          <w:sz w:val="16"/>
          <w:szCs w:val="16"/>
        </w:rPr>
        <w:t xml:space="preserve"> Механизм распространения </w:t>
      </w:r>
      <w:r w:rsidRPr="00FA40C1">
        <w:rPr>
          <w:rFonts w:ascii="Times New Roman" w:hAnsi="Times New Roman"/>
          <w:sz w:val="16"/>
          <w:szCs w:val="16"/>
        </w:rPr>
        <w:t>– основным путем распространения вируса является механический: через транспорт; при кормлении; через инструменты и одежду обслуживающего персонала; грызунами и другими животными, встречающимися на ферме</w:t>
      </w:r>
    </w:p>
    <w:p w:rsidR="00824504" w:rsidRPr="00FA40C1" w:rsidRDefault="00824504" w:rsidP="008245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FA40C1">
        <w:rPr>
          <w:rFonts w:ascii="Times New Roman" w:hAnsi="Times New Roman"/>
          <w:b/>
          <w:color w:val="FF0000"/>
          <w:sz w:val="16"/>
          <w:szCs w:val="16"/>
        </w:rPr>
        <w:t>Симптомы и течение болезни</w:t>
      </w:r>
      <w:r w:rsidRPr="00FA40C1">
        <w:rPr>
          <w:rFonts w:ascii="Times New Roman" w:hAnsi="Times New Roman"/>
          <w:b/>
          <w:sz w:val="16"/>
          <w:szCs w:val="16"/>
        </w:rPr>
        <w:t>:</w:t>
      </w:r>
      <w:r w:rsidRPr="00FA40C1">
        <w:rPr>
          <w:rFonts w:ascii="Times New Roman" w:hAnsi="Times New Roman"/>
          <w:sz w:val="16"/>
          <w:szCs w:val="16"/>
        </w:rPr>
        <w:t xml:space="preserve"> </w:t>
      </w:r>
      <w:r w:rsidRPr="00FA40C1">
        <w:rPr>
          <w:rFonts w:ascii="Times New Roman" w:hAnsi="Times New Roman"/>
          <w:color w:val="FF0000"/>
          <w:sz w:val="16"/>
          <w:szCs w:val="16"/>
        </w:rPr>
        <w:t>при молниеносном течении</w:t>
      </w:r>
      <w:r w:rsidRPr="00FA40C1">
        <w:rPr>
          <w:rFonts w:ascii="Times New Roman" w:hAnsi="Times New Roman"/>
          <w:sz w:val="16"/>
          <w:szCs w:val="16"/>
        </w:rPr>
        <w:t xml:space="preserve"> </w:t>
      </w:r>
      <w:r w:rsidRPr="00FA40C1">
        <w:rPr>
          <w:rFonts w:ascii="Times New Roman" w:hAnsi="Times New Roman"/>
          <w:color w:val="FF0000"/>
          <w:sz w:val="16"/>
          <w:szCs w:val="16"/>
        </w:rPr>
        <w:t>болезни</w:t>
      </w:r>
      <w:r w:rsidRPr="00FA40C1">
        <w:rPr>
          <w:rFonts w:ascii="Times New Roman" w:hAnsi="Times New Roman"/>
          <w:sz w:val="16"/>
          <w:szCs w:val="16"/>
        </w:rPr>
        <w:t xml:space="preserve"> животные гибнут внезапно и без характерных признаков; при </w:t>
      </w:r>
      <w:r w:rsidRPr="00FA40C1">
        <w:rPr>
          <w:rFonts w:ascii="Times New Roman" w:hAnsi="Times New Roman"/>
          <w:color w:val="FF0000"/>
          <w:sz w:val="16"/>
          <w:szCs w:val="16"/>
        </w:rPr>
        <w:t>остром течении болезни</w:t>
      </w:r>
      <w:r w:rsidRPr="00FA40C1">
        <w:rPr>
          <w:rFonts w:ascii="Times New Roman" w:hAnsi="Times New Roman"/>
          <w:sz w:val="16"/>
          <w:szCs w:val="16"/>
        </w:rPr>
        <w:t xml:space="preserve"> наблюдаются следующие симптомы: больные животные большую часть времени лежат, вяло поднимаются, быстро устают;  наблюдается посинение кожи на ушах и пятачке; слизисто-гнойные выделения из носа и глаз; сильная жажда; одышка; кашель; приступы рвоты;</w:t>
      </w:r>
      <w:proofErr w:type="gramEnd"/>
      <w:r w:rsidRPr="00FA40C1">
        <w:rPr>
          <w:rFonts w:ascii="Times New Roman" w:hAnsi="Times New Roman"/>
          <w:sz w:val="16"/>
          <w:szCs w:val="16"/>
        </w:rPr>
        <w:t xml:space="preserve"> на коже в области внутренней поверхности бедер, на животе, шее, у основания ушей заметны красно-фиолетовые пятна, при надавливании они бледнеют; у больных животных раскручивается хвост; иногда понос с кровью, чаще запор; слабость и параличи задних конечностей; шаткая походка; повышенная температура тела – до 40,5-42,0</w:t>
      </w:r>
      <w:proofErr w:type="gramStart"/>
      <w:r w:rsidRPr="00FA40C1">
        <w:rPr>
          <w:rFonts w:ascii="Times New Roman" w:hAnsi="Times New Roman"/>
          <w:sz w:val="16"/>
          <w:szCs w:val="16"/>
        </w:rPr>
        <w:t xml:space="preserve"> </w:t>
      </w:r>
      <w:r w:rsidRPr="00FA40C1">
        <w:rPr>
          <w:rFonts w:ascii="Times New Roman" w:hAnsi="Times New Roman"/>
          <w:sz w:val="16"/>
          <w:szCs w:val="16"/>
        </w:rPr>
        <w:sym w:font="Symbol" w:char="F0B0"/>
      </w:r>
      <w:r w:rsidRPr="00FA40C1">
        <w:rPr>
          <w:rFonts w:ascii="Times New Roman" w:hAnsi="Times New Roman"/>
          <w:sz w:val="16"/>
          <w:szCs w:val="16"/>
        </w:rPr>
        <w:t>С</w:t>
      </w:r>
      <w:proofErr w:type="gramEnd"/>
      <w:r w:rsidRPr="00FA40C1">
        <w:rPr>
          <w:rFonts w:ascii="Times New Roman" w:hAnsi="Times New Roman"/>
          <w:sz w:val="16"/>
          <w:szCs w:val="16"/>
        </w:rPr>
        <w:t>; посинение кожи и слизистых; пятнистые кровоизлияния на коже и внутренних органах.</w:t>
      </w:r>
    </w:p>
    <w:p w:rsidR="00824504" w:rsidRPr="00FA40C1" w:rsidRDefault="00824504" w:rsidP="00824504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FA40C1">
        <w:rPr>
          <w:rFonts w:ascii="Times New Roman" w:hAnsi="Times New Roman"/>
          <w:b/>
          <w:color w:val="FF0000"/>
          <w:sz w:val="16"/>
          <w:szCs w:val="16"/>
        </w:rPr>
        <w:t>Болезнь проявляется через 2-9 дней после заражения. Гибель может наступить через несколько часов после появления первых клинических признаков.</w:t>
      </w:r>
    </w:p>
    <w:p w:rsidR="00824504" w:rsidRPr="00FA40C1" w:rsidRDefault="00824504" w:rsidP="008245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69850</wp:posOffset>
            </wp:positionV>
            <wp:extent cx="2585720" cy="2028825"/>
            <wp:effectExtent l="19050" t="0" r="508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396240</wp:posOffset>
            </wp:positionV>
            <wp:extent cx="2705735" cy="1750695"/>
            <wp:effectExtent l="19050" t="0" r="0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0C1">
        <w:rPr>
          <w:rFonts w:ascii="Times New Roman" w:hAnsi="Times New Roman"/>
          <w:b/>
          <w:color w:val="FF0000"/>
          <w:sz w:val="16"/>
          <w:szCs w:val="16"/>
        </w:rPr>
        <w:t>Мероприятия по ликвидации</w:t>
      </w:r>
      <w:r w:rsidRPr="00FA40C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A40C1">
        <w:rPr>
          <w:rFonts w:ascii="Times New Roman" w:hAnsi="Times New Roman"/>
          <w:sz w:val="16"/>
          <w:szCs w:val="16"/>
        </w:rPr>
        <w:t xml:space="preserve">африканской чумы свиней: поголовье свиней в очаге заболевания полностью ликвидируется бескровным методом; трупы свиней, навоз, а также предметы ухода сжигают, золу закапывают в ямы, перемешивая с известью; деревянные помещения, полы, решетки сжигают; каменные помещения, где содержались </w:t>
      </w:r>
      <w:proofErr w:type="gramStart"/>
      <w:r w:rsidRPr="00FA40C1">
        <w:rPr>
          <w:rFonts w:ascii="Times New Roman" w:hAnsi="Times New Roman"/>
          <w:sz w:val="16"/>
          <w:szCs w:val="16"/>
        </w:rPr>
        <w:t>животные</w:t>
      </w:r>
      <w:proofErr w:type="gramEnd"/>
      <w:r w:rsidRPr="00FA40C1">
        <w:rPr>
          <w:rFonts w:ascii="Times New Roman" w:hAnsi="Times New Roman"/>
          <w:sz w:val="16"/>
          <w:szCs w:val="16"/>
        </w:rPr>
        <w:t xml:space="preserve"> дезинфицируют 3% горячим раствором едкого натра и 2% раствором формальдегида; на расстоянии </w:t>
      </w:r>
      <w:smartTag w:uri="urn:schemas-microsoft-com:office:smarttags" w:element="metricconverter">
        <w:smartTagPr>
          <w:attr w:name="ProductID" w:val="10 км"/>
        </w:smartTagPr>
        <w:r w:rsidRPr="00FA40C1">
          <w:rPr>
            <w:rFonts w:ascii="Times New Roman" w:hAnsi="Times New Roman"/>
            <w:sz w:val="16"/>
            <w:szCs w:val="16"/>
          </w:rPr>
          <w:t>10 км</w:t>
        </w:r>
      </w:smartTag>
      <w:r w:rsidRPr="00FA40C1">
        <w:rPr>
          <w:rFonts w:ascii="Times New Roman" w:hAnsi="Times New Roman"/>
          <w:sz w:val="16"/>
          <w:szCs w:val="16"/>
        </w:rPr>
        <w:t xml:space="preserve"> вокруг неблагополучного пункта все </w:t>
      </w:r>
      <w:proofErr w:type="spellStart"/>
      <w:r w:rsidRPr="00FA40C1">
        <w:rPr>
          <w:rFonts w:ascii="Times New Roman" w:hAnsi="Times New Roman"/>
          <w:sz w:val="16"/>
          <w:szCs w:val="16"/>
        </w:rPr>
        <w:t>свинопоголовье</w:t>
      </w:r>
      <w:proofErr w:type="spellEnd"/>
      <w:r w:rsidRPr="00FA40C1">
        <w:rPr>
          <w:rFonts w:ascii="Times New Roman" w:hAnsi="Times New Roman"/>
          <w:sz w:val="16"/>
          <w:szCs w:val="16"/>
        </w:rPr>
        <w:t xml:space="preserve"> убивают, а мясо утилизируют на специализированных предприятиях; карантин снимается через 6 месяцев с последнего случая падежа, а разведение свиней разрешается не ранее, чем через год после снятия карантина; в случае возникновения угрозы заноса и распространения вируса АЧС уничтожается все </w:t>
      </w:r>
      <w:proofErr w:type="spellStart"/>
      <w:r w:rsidRPr="00FA40C1">
        <w:rPr>
          <w:rFonts w:ascii="Times New Roman" w:hAnsi="Times New Roman"/>
          <w:sz w:val="16"/>
          <w:szCs w:val="16"/>
        </w:rPr>
        <w:t>свинопоголовье</w:t>
      </w:r>
      <w:proofErr w:type="spellEnd"/>
      <w:r w:rsidRPr="00FA40C1">
        <w:rPr>
          <w:rFonts w:ascii="Times New Roman" w:hAnsi="Times New Roman"/>
          <w:sz w:val="16"/>
          <w:szCs w:val="16"/>
        </w:rPr>
        <w:t xml:space="preserve">, которое содержится в хозяйствах, не отвечающих требованиям </w:t>
      </w:r>
      <w:r w:rsidRPr="00FA40C1">
        <w:rPr>
          <w:rFonts w:ascii="Times New Roman" w:hAnsi="Times New Roman"/>
          <w:sz w:val="16"/>
          <w:szCs w:val="16"/>
          <w:lang w:val="en-US"/>
        </w:rPr>
        <w:t>III</w:t>
      </w:r>
      <w:r w:rsidRPr="00FA40C1">
        <w:rPr>
          <w:rFonts w:ascii="Times New Roman" w:hAnsi="Times New Roman"/>
          <w:sz w:val="16"/>
          <w:szCs w:val="16"/>
        </w:rPr>
        <w:t xml:space="preserve">  и </w:t>
      </w:r>
      <w:r w:rsidRPr="00FA40C1">
        <w:rPr>
          <w:rFonts w:ascii="Times New Roman" w:hAnsi="Times New Roman"/>
          <w:sz w:val="16"/>
          <w:szCs w:val="16"/>
          <w:lang w:val="en-US"/>
        </w:rPr>
        <w:t>IV</w:t>
      </w:r>
      <w:r w:rsidRPr="00FA40C1">
        <w:rPr>
          <w:rFonts w:ascii="Times New Roman" w:hAnsi="Times New Roman"/>
          <w:sz w:val="16"/>
          <w:szCs w:val="16"/>
        </w:rPr>
        <w:t xml:space="preserve"> уровней биологической защиты. </w:t>
      </w:r>
    </w:p>
    <w:p w:rsidR="00824504" w:rsidRPr="00FA40C1" w:rsidRDefault="00824504" w:rsidP="0082450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FA40C1">
        <w:rPr>
          <w:rFonts w:ascii="Times New Roman" w:hAnsi="Times New Roman"/>
          <w:b/>
          <w:bCs/>
          <w:color w:val="FF0000"/>
          <w:sz w:val="16"/>
          <w:szCs w:val="16"/>
        </w:rPr>
        <w:t xml:space="preserve">Чтобы предотвратить занос африканской чумы  </w:t>
      </w:r>
      <w:r w:rsidRPr="00FA40C1">
        <w:rPr>
          <w:rFonts w:ascii="Times New Roman" w:hAnsi="Times New Roman"/>
          <w:b/>
          <w:color w:val="FF0000"/>
          <w:sz w:val="16"/>
          <w:szCs w:val="16"/>
        </w:rPr>
        <w:t xml:space="preserve">необходимо: </w:t>
      </w:r>
      <w:r w:rsidRPr="00FA40C1">
        <w:rPr>
          <w:rFonts w:ascii="Times New Roman" w:hAnsi="Times New Roman"/>
          <w:sz w:val="16"/>
          <w:szCs w:val="16"/>
        </w:rPr>
        <w:t xml:space="preserve">не допускать посторонних лиц в свое хозяйство; обеспечить </w:t>
      </w:r>
      <w:proofErr w:type="spellStart"/>
      <w:r w:rsidRPr="00FA40C1">
        <w:rPr>
          <w:rFonts w:ascii="Times New Roman" w:hAnsi="Times New Roman"/>
          <w:sz w:val="16"/>
          <w:szCs w:val="16"/>
        </w:rPr>
        <w:t>безвыгульное</w:t>
      </w:r>
      <w:proofErr w:type="spellEnd"/>
      <w:r w:rsidRPr="00FA40C1">
        <w:rPr>
          <w:rFonts w:ascii="Times New Roman" w:hAnsi="Times New Roman"/>
          <w:sz w:val="16"/>
          <w:szCs w:val="16"/>
        </w:rPr>
        <w:t xml:space="preserve"> содержание свиней; исключить скармливание свиньям кормов животного происхождения и пищевых отходов ; покупать корма только промышленного производства и подвергать  их  тепловой обработке перед скармливанием при температуре не менее 80</w:t>
      </w:r>
      <w:proofErr w:type="gramStart"/>
      <w:r w:rsidRPr="00FA40C1">
        <w:rPr>
          <w:rFonts w:ascii="Times New Roman" w:hAnsi="Times New Roman"/>
          <w:sz w:val="16"/>
          <w:szCs w:val="16"/>
        </w:rPr>
        <w:t xml:space="preserve"> </w:t>
      </w:r>
      <w:r w:rsidRPr="00FA40C1">
        <w:rPr>
          <w:rFonts w:ascii="Times New Roman" w:hAnsi="Times New Roman"/>
          <w:sz w:val="16"/>
          <w:szCs w:val="16"/>
        </w:rPr>
        <w:sym w:font="Symbol" w:char="F0B0"/>
      </w:r>
      <w:r w:rsidRPr="00FA40C1">
        <w:rPr>
          <w:rFonts w:ascii="Times New Roman" w:hAnsi="Times New Roman"/>
          <w:sz w:val="16"/>
          <w:szCs w:val="16"/>
        </w:rPr>
        <w:t>С</w:t>
      </w:r>
      <w:proofErr w:type="gramEnd"/>
      <w:r w:rsidRPr="00FA40C1">
        <w:rPr>
          <w:rFonts w:ascii="Times New Roman" w:hAnsi="Times New Roman"/>
          <w:sz w:val="16"/>
          <w:szCs w:val="16"/>
        </w:rPr>
        <w:t xml:space="preserve">; проводить обработку свиней и помещений для их содержания один раз в 10 дней против кровососущих насекомых (клещей, вшей, блох), постоянно ведите борьбу с грызунами; не осуществлять подворный убой и реализацию свинины без проведения </w:t>
      </w:r>
      <w:proofErr w:type="spellStart"/>
      <w:r w:rsidRPr="00FA40C1">
        <w:rPr>
          <w:rFonts w:ascii="Times New Roman" w:hAnsi="Times New Roman"/>
          <w:sz w:val="16"/>
          <w:szCs w:val="16"/>
        </w:rPr>
        <w:t>предубойного</w:t>
      </w:r>
      <w:proofErr w:type="spellEnd"/>
      <w:r w:rsidRPr="00FA40C1">
        <w:rPr>
          <w:rFonts w:ascii="Times New Roman" w:hAnsi="Times New Roman"/>
          <w:sz w:val="16"/>
          <w:szCs w:val="16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 не покупать живых свиней в местах несанкционированной торговли без ветеринарных сопроводительных документов, не завозить свиней и продукцию свиноводства из других регионов без согласования с государственной ветеринарной службой; обязательно предоставлять свиней для ветеринарного осмотра, вакцинаций (против классической чумы свиней, </w:t>
      </w:r>
      <w:proofErr w:type="gramStart"/>
      <w:r w:rsidRPr="00FA40C1">
        <w:rPr>
          <w:rFonts w:ascii="Times New Roman" w:hAnsi="Times New Roman"/>
          <w:sz w:val="16"/>
          <w:szCs w:val="16"/>
        </w:rPr>
        <w:t>рожи</w:t>
      </w:r>
      <w:proofErr w:type="gramEnd"/>
      <w:r w:rsidRPr="00FA40C1">
        <w:rPr>
          <w:rFonts w:ascii="Times New Roman" w:hAnsi="Times New Roman"/>
          <w:sz w:val="16"/>
          <w:szCs w:val="16"/>
        </w:rPr>
        <w:t xml:space="preserve">) и других обработок, проводимых ветеринарными специалистами; не выбрасывать трупы животных, отходы от их содержания и переработки на свалки, обочины дорог, не </w:t>
      </w:r>
      <w:proofErr w:type="spellStart"/>
      <w:r w:rsidRPr="00FA40C1">
        <w:rPr>
          <w:rFonts w:ascii="Times New Roman" w:hAnsi="Times New Roman"/>
          <w:sz w:val="16"/>
          <w:szCs w:val="16"/>
        </w:rPr>
        <w:t>захоранивать</w:t>
      </w:r>
      <w:proofErr w:type="spellEnd"/>
      <w:r w:rsidRPr="00FA40C1">
        <w:rPr>
          <w:rFonts w:ascii="Times New Roman" w:hAnsi="Times New Roman"/>
          <w:sz w:val="16"/>
          <w:szCs w:val="16"/>
        </w:rPr>
        <w:t xml:space="preserve"> их; не пытаться переработать мясо павших или вынужденно убитых свиней – это запрещено и может привести к дальнейшему распространению болезни. </w:t>
      </w:r>
      <w:r w:rsidRPr="00FA40C1">
        <w:rPr>
          <w:rFonts w:ascii="Times New Roman" w:hAnsi="Times New Roman"/>
          <w:b/>
          <w:sz w:val="16"/>
          <w:szCs w:val="16"/>
        </w:rPr>
        <w:t>Обязательное идентификация (</w:t>
      </w:r>
      <w:proofErr w:type="spellStart"/>
      <w:r w:rsidRPr="00FA40C1">
        <w:rPr>
          <w:rFonts w:ascii="Times New Roman" w:hAnsi="Times New Roman"/>
          <w:b/>
          <w:sz w:val="16"/>
          <w:szCs w:val="16"/>
        </w:rPr>
        <w:t>биркование</w:t>
      </w:r>
      <w:proofErr w:type="spellEnd"/>
      <w:r w:rsidRPr="00FA40C1">
        <w:rPr>
          <w:rFonts w:ascii="Times New Roman" w:hAnsi="Times New Roman"/>
          <w:b/>
          <w:sz w:val="16"/>
          <w:szCs w:val="16"/>
        </w:rPr>
        <w:t xml:space="preserve">) </w:t>
      </w:r>
      <w:proofErr w:type="spellStart"/>
      <w:r w:rsidRPr="00FA40C1">
        <w:rPr>
          <w:rFonts w:ascii="Times New Roman" w:hAnsi="Times New Roman"/>
          <w:b/>
          <w:sz w:val="16"/>
          <w:szCs w:val="16"/>
        </w:rPr>
        <w:t>свинопоголовья</w:t>
      </w:r>
      <w:proofErr w:type="spellEnd"/>
      <w:r w:rsidRPr="00FA40C1">
        <w:rPr>
          <w:rFonts w:ascii="Times New Roman" w:hAnsi="Times New Roman"/>
          <w:b/>
          <w:sz w:val="16"/>
          <w:szCs w:val="16"/>
        </w:rPr>
        <w:t xml:space="preserve">, регистрация в ветеринарной службе, в </w:t>
      </w:r>
      <w:proofErr w:type="spellStart"/>
      <w:r w:rsidRPr="00FA40C1">
        <w:rPr>
          <w:rFonts w:ascii="Times New Roman" w:hAnsi="Times New Roman"/>
          <w:b/>
          <w:sz w:val="16"/>
          <w:szCs w:val="16"/>
        </w:rPr>
        <w:t>похозяйственной</w:t>
      </w:r>
      <w:proofErr w:type="spellEnd"/>
      <w:r w:rsidRPr="00FA40C1">
        <w:rPr>
          <w:rFonts w:ascii="Times New Roman" w:hAnsi="Times New Roman"/>
          <w:b/>
          <w:sz w:val="16"/>
          <w:szCs w:val="16"/>
        </w:rPr>
        <w:t xml:space="preserve"> книге поселения, в случае возникновения АЧС ликвидация будет </w:t>
      </w:r>
      <w:proofErr w:type="gramStart"/>
      <w:r w:rsidRPr="00FA40C1">
        <w:rPr>
          <w:rFonts w:ascii="Times New Roman" w:hAnsi="Times New Roman"/>
          <w:b/>
          <w:sz w:val="16"/>
          <w:szCs w:val="16"/>
        </w:rPr>
        <w:t>производится</w:t>
      </w:r>
      <w:proofErr w:type="gramEnd"/>
      <w:r w:rsidRPr="00FA40C1">
        <w:rPr>
          <w:rFonts w:ascii="Times New Roman" w:hAnsi="Times New Roman"/>
          <w:b/>
          <w:sz w:val="16"/>
          <w:szCs w:val="16"/>
        </w:rPr>
        <w:t xml:space="preserve"> 100% на не регистрированных животных компенсация проводится не будет. </w:t>
      </w:r>
    </w:p>
    <w:p w:rsidR="00824504" w:rsidRPr="00FA40C1" w:rsidRDefault="00824504" w:rsidP="00824504">
      <w:pPr>
        <w:spacing w:before="100" w:beforeAutospacing="1" w:after="100" w:afterAutospacing="1" w:line="240" w:lineRule="auto"/>
        <w:jc w:val="center"/>
        <w:rPr>
          <w:sz w:val="16"/>
          <w:szCs w:val="16"/>
        </w:rPr>
      </w:pPr>
      <w:r w:rsidRPr="00FA40C1">
        <w:rPr>
          <w:b/>
          <w:color w:val="FF0000"/>
          <w:sz w:val="16"/>
          <w:szCs w:val="16"/>
        </w:rPr>
        <w:t xml:space="preserve">Телефон горячий линии по Самарской области при падеже и заболеваниях свиней 8 (846) 951-00-31 </w:t>
      </w:r>
      <w:r w:rsidRPr="00FA40C1">
        <w:rPr>
          <w:rFonts w:ascii="Times New Roman" w:hAnsi="Times New Roman"/>
          <w:b/>
          <w:color w:val="FF0000"/>
          <w:sz w:val="16"/>
          <w:szCs w:val="16"/>
          <w:u w:val="single"/>
        </w:rPr>
        <w:t xml:space="preserve">Структурное подразделение </w:t>
      </w:r>
      <w:proofErr w:type="spellStart"/>
      <w:r w:rsidRPr="00FA40C1">
        <w:rPr>
          <w:rFonts w:ascii="Times New Roman" w:hAnsi="Times New Roman"/>
          <w:b/>
          <w:color w:val="FF0000"/>
          <w:sz w:val="16"/>
          <w:szCs w:val="16"/>
          <w:u w:val="single"/>
        </w:rPr>
        <w:t>Похвистневская</w:t>
      </w:r>
      <w:proofErr w:type="spellEnd"/>
      <w:r w:rsidRPr="00FA40C1">
        <w:rPr>
          <w:rFonts w:ascii="Times New Roman" w:hAnsi="Times New Roman"/>
          <w:b/>
          <w:color w:val="FF0000"/>
          <w:sz w:val="16"/>
          <w:szCs w:val="16"/>
          <w:u w:val="single"/>
        </w:rPr>
        <w:t xml:space="preserve"> СББЖ г</w:t>
      </w:r>
      <w:proofErr w:type="gramStart"/>
      <w:r w:rsidRPr="00FA40C1">
        <w:rPr>
          <w:rFonts w:ascii="Times New Roman" w:hAnsi="Times New Roman"/>
          <w:b/>
          <w:color w:val="FF0000"/>
          <w:sz w:val="16"/>
          <w:szCs w:val="16"/>
          <w:u w:val="single"/>
        </w:rPr>
        <w:t>.П</w:t>
      </w:r>
      <w:proofErr w:type="gramEnd"/>
      <w:r w:rsidRPr="00FA40C1">
        <w:rPr>
          <w:rFonts w:ascii="Times New Roman" w:hAnsi="Times New Roman"/>
          <w:b/>
          <w:color w:val="FF0000"/>
          <w:sz w:val="16"/>
          <w:szCs w:val="16"/>
          <w:u w:val="single"/>
        </w:rPr>
        <w:t>охвистнево, ул.Суходольная,38 тел.: 8(84656)2-12-87;2-27-95; 2-16-07</w:t>
      </w:r>
    </w:p>
    <w:p w:rsidR="009A30FC" w:rsidRDefault="009A30FC"/>
    <w:tbl>
      <w:tblPr>
        <w:tblpPr w:leftFromText="180" w:rightFromText="180" w:bottomFromText="200" w:vertAnchor="text" w:horzAnchor="margin" w:tblpY="-157"/>
        <w:tblW w:w="9480" w:type="dxa"/>
        <w:tblLayout w:type="fixed"/>
        <w:tblLook w:val="04A0"/>
      </w:tblPr>
      <w:tblGrid>
        <w:gridCol w:w="6"/>
        <w:gridCol w:w="9474"/>
      </w:tblGrid>
      <w:tr w:rsidR="00EB01E6" w:rsidRPr="007B78A6" w:rsidTr="00015184">
        <w:trPr>
          <w:trHeight w:val="618"/>
        </w:trPr>
        <w:tc>
          <w:tcPr>
            <w:tcW w:w="9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E6" w:rsidRPr="007B78A6" w:rsidRDefault="00EB01E6" w:rsidP="000151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поселение </w:t>
            </w:r>
            <w:proofErr w:type="gram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EB01E6" w:rsidRPr="007B78A6" w:rsidRDefault="00EB01E6" w:rsidP="000151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EB01E6" w:rsidRPr="007B78A6" w:rsidRDefault="00EB01E6" w:rsidP="00015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  <w:tr w:rsidR="00EB01E6" w:rsidRPr="007B78A6" w:rsidTr="00015184">
        <w:trPr>
          <w:gridBefore w:val="1"/>
          <w:wBefore w:w="6" w:type="dxa"/>
          <w:trHeight w:val="669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E6" w:rsidRPr="007B78A6" w:rsidRDefault="00EB01E6" w:rsidP="000151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  <w:proofErr w:type="gram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исполняющий</w:t>
            </w:r>
            <w:proofErr w:type="gramEnd"/>
          </w:p>
          <w:p w:rsidR="00EB01E6" w:rsidRPr="007B78A6" w:rsidRDefault="00EB01E6" w:rsidP="00015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обязанности главного</w:t>
            </w:r>
          </w:p>
          <w:p w:rsidR="00EB01E6" w:rsidRPr="007B78A6" w:rsidRDefault="00EB01E6" w:rsidP="00015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Старый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редактора</w:t>
            </w:r>
          </w:p>
          <w:p w:rsidR="00EB01E6" w:rsidRPr="007B78A6" w:rsidRDefault="00EB01E6" w:rsidP="00015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</w:t>
            </w:r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А.Д. </w:t>
            </w:r>
            <w:proofErr w:type="spellStart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Котков</w:t>
            </w:r>
            <w:proofErr w:type="spellEnd"/>
            <w:r w:rsidRPr="007B78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</w:tbl>
    <w:p w:rsidR="00EB01E6" w:rsidRDefault="00EB01E6"/>
    <w:p w:rsidR="00EB01E6" w:rsidRDefault="00EB01E6"/>
    <w:sectPr w:rsidR="00EB01E6" w:rsidSect="00EB01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504"/>
    <w:rsid w:val="004176F4"/>
    <w:rsid w:val="0048662B"/>
    <w:rsid w:val="007B78A6"/>
    <w:rsid w:val="00824504"/>
    <w:rsid w:val="008B4C61"/>
    <w:rsid w:val="009A30FC"/>
    <w:rsid w:val="00A4268B"/>
    <w:rsid w:val="00BD6E33"/>
    <w:rsid w:val="00DD1539"/>
    <w:rsid w:val="00E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2450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4">
    <w:name w:val="Subtitle"/>
    <w:basedOn w:val="a"/>
    <w:next w:val="a"/>
    <w:link w:val="a5"/>
    <w:qFormat/>
    <w:rsid w:val="00824504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24504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6">
    <w:name w:val="Normal (Web)"/>
    <w:basedOn w:val="a"/>
    <w:rsid w:val="00824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5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://gbu-so-svo.ru/assets/gallery/achs1.jpg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1998</Words>
  <Characters>11389</Characters>
  <Application>Microsoft Office Word</Application>
  <DocSecurity>0</DocSecurity>
  <Lines>94</Lines>
  <Paragraphs>26</Paragraphs>
  <ScaleCrop>false</ScaleCrop>
  <Company>Администрация Старый Аманак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Аманак</dc:creator>
  <cp:keywords/>
  <dc:description/>
  <cp:lastModifiedBy>Старый Аманак</cp:lastModifiedBy>
  <cp:revision>7</cp:revision>
  <dcterms:created xsi:type="dcterms:W3CDTF">2017-02-16T05:22:00Z</dcterms:created>
  <dcterms:modified xsi:type="dcterms:W3CDTF">2017-10-04T04:47:00Z</dcterms:modified>
</cp:coreProperties>
</file>