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63" w:rsidRDefault="005C2563" w:rsidP="005C2563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C2563" w:rsidRDefault="005C2563" w:rsidP="005C256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C2563" w:rsidRDefault="005C2563" w:rsidP="005C256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05 декабря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№79(290)ОФИЦИАЛЬНО</w:t>
      </w:r>
    </w:p>
    <w:p w:rsidR="005C2563" w:rsidRDefault="005C2563" w:rsidP="005C256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C2563" w:rsidRDefault="005C2563" w:rsidP="005C256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C2563" w:rsidRDefault="005C2563" w:rsidP="005C256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C935B8" w:rsidRDefault="00C935B8" w:rsidP="00C93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935B8" w:rsidRPr="00C935B8" w:rsidRDefault="00C935B8" w:rsidP="00C935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935B8">
        <w:rPr>
          <w:rFonts w:ascii="Times New Roman" w:hAnsi="Times New Roman"/>
          <w:b/>
          <w:sz w:val="18"/>
          <w:szCs w:val="18"/>
        </w:rPr>
        <w:t>Заключение по результатам публичных слушаний по проекту</w:t>
      </w:r>
    </w:p>
    <w:p w:rsidR="00C935B8" w:rsidRPr="00C935B8" w:rsidRDefault="00C935B8" w:rsidP="00C935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935B8">
        <w:rPr>
          <w:rFonts w:ascii="Times New Roman" w:hAnsi="Times New Roman"/>
          <w:b/>
          <w:sz w:val="18"/>
          <w:szCs w:val="18"/>
        </w:rPr>
        <w:t xml:space="preserve">бюджета поселения Старый </w:t>
      </w:r>
      <w:proofErr w:type="spellStart"/>
      <w:r w:rsidRPr="00C935B8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</w:t>
      </w:r>
      <w:r w:rsidRPr="00C935B8">
        <w:rPr>
          <w:rFonts w:ascii="Times New Roman" w:hAnsi="Times New Roman"/>
          <w:b/>
          <w:sz w:val="18"/>
          <w:szCs w:val="18"/>
        </w:rPr>
        <w:t>на 2018 год и на плановый период</w:t>
      </w:r>
    </w:p>
    <w:p w:rsidR="00C935B8" w:rsidRPr="00C935B8" w:rsidRDefault="00C935B8" w:rsidP="00C935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935B8">
        <w:rPr>
          <w:rFonts w:ascii="Times New Roman" w:hAnsi="Times New Roman"/>
          <w:b/>
          <w:sz w:val="18"/>
          <w:szCs w:val="18"/>
        </w:rPr>
        <w:t>2019 годов и 2020  годов</w:t>
      </w:r>
    </w:p>
    <w:p w:rsidR="00C935B8" w:rsidRPr="00C935B8" w:rsidRDefault="00C935B8" w:rsidP="00951AD2">
      <w:pPr>
        <w:jc w:val="right"/>
        <w:rPr>
          <w:rFonts w:ascii="Times New Roman" w:hAnsi="Times New Roman"/>
          <w:b/>
          <w:sz w:val="18"/>
          <w:szCs w:val="18"/>
        </w:rPr>
      </w:pPr>
      <w:r w:rsidRPr="00C935B8">
        <w:rPr>
          <w:rFonts w:ascii="Times New Roman" w:hAnsi="Times New Roman"/>
          <w:b/>
          <w:sz w:val="18"/>
          <w:szCs w:val="18"/>
        </w:rPr>
        <w:t>от 04 декабря 2018 года.</w:t>
      </w:r>
    </w:p>
    <w:p w:rsidR="00951AD2" w:rsidRDefault="00C935B8" w:rsidP="00951AD2">
      <w:pPr>
        <w:jc w:val="both"/>
        <w:rPr>
          <w:rFonts w:ascii="Times New Roman" w:hAnsi="Times New Roman"/>
          <w:sz w:val="18"/>
          <w:szCs w:val="18"/>
        </w:rPr>
      </w:pPr>
      <w:r w:rsidRPr="00C935B8">
        <w:rPr>
          <w:rFonts w:ascii="Times New Roman" w:hAnsi="Times New Roman"/>
          <w:sz w:val="18"/>
          <w:szCs w:val="18"/>
        </w:rPr>
        <w:tab/>
      </w:r>
      <w:proofErr w:type="gramStart"/>
      <w:r w:rsidRPr="00C935B8">
        <w:rPr>
          <w:rFonts w:ascii="Times New Roman" w:hAnsi="Times New Roman"/>
          <w:sz w:val="18"/>
          <w:szCs w:val="18"/>
        </w:rPr>
        <w:t xml:space="preserve">В соответствии со ст. 28 № 131-ФЗ «Об общих принципах организации местного самоуправления в РФ», Уставом  сельского  поселения Старый </w:t>
      </w:r>
      <w:proofErr w:type="spellStart"/>
      <w:r w:rsidRPr="00C935B8">
        <w:rPr>
          <w:rFonts w:ascii="Times New Roman" w:hAnsi="Times New Roman"/>
          <w:sz w:val="18"/>
          <w:szCs w:val="18"/>
        </w:rPr>
        <w:t>Аманак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935B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Самарской области, Положением «О бюджетном устройстве и бюджетном процессе в поселении Старый </w:t>
      </w:r>
      <w:proofErr w:type="spellStart"/>
      <w:r w:rsidRPr="00C935B8">
        <w:rPr>
          <w:rFonts w:ascii="Times New Roman" w:hAnsi="Times New Roman"/>
          <w:sz w:val="18"/>
          <w:szCs w:val="18"/>
        </w:rPr>
        <w:t>Аманак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», Решением «О публичных слушаниях по проекту решения «О бюджете поселения Старый </w:t>
      </w:r>
      <w:proofErr w:type="spellStart"/>
      <w:r w:rsidRPr="00C935B8">
        <w:rPr>
          <w:rFonts w:ascii="Times New Roman" w:hAnsi="Times New Roman"/>
          <w:sz w:val="18"/>
          <w:szCs w:val="18"/>
        </w:rPr>
        <w:t>Аманак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935B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на 2019 год и на плановый период  2020  и 2021</w:t>
      </w:r>
      <w:proofErr w:type="gramEnd"/>
      <w:r w:rsidRPr="00C935B8">
        <w:rPr>
          <w:rFonts w:ascii="Times New Roman" w:hAnsi="Times New Roman"/>
          <w:sz w:val="18"/>
          <w:szCs w:val="18"/>
        </w:rPr>
        <w:t xml:space="preserve"> годов», опубликованном в газете «</w:t>
      </w:r>
      <w:proofErr w:type="spellStart"/>
      <w:r w:rsidRPr="00C935B8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вести» 15.11.2018 г. № 75(286).</w:t>
      </w:r>
    </w:p>
    <w:p w:rsidR="00C935B8" w:rsidRPr="00C935B8" w:rsidRDefault="00951AD2" w:rsidP="00951AD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C935B8" w:rsidRPr="00C935B8">
        <w:rPr>
          <w:rFonts w:ascii="Times New Roman" w:hAnsi="Times New Roman"/>
          <w:sz w:val="18"/>
          <w:szCs w:val="18"/>
        </w:rPr>
        <w:t xml:space="preserve">В Администрации поселения Старый </w:t>
      </w:r>
      <w:proofErr w:type="spellStart"/>
      <w:r w:rsidR="00C935B8" w:rsidRPr="00C935B8">
        <w:rPr>
          <w:rFonts w:ascii="Times New Roman" w:hAnsi="Times New Roman"/>
          <w:sz w:val="18"/>
          <w:szCs w:val="18"/>
        </w:rPr>
        <w:t>Аманак</w:t>
      </w:r>
      <w:proofErr w:type="spellEnd"/>
      <w:r w:rsidR="00C935B8" w:rsidRPr="00C935B8">
        <w:rPr>
          <w:rFonts w:ascii="Times New Roman" w:hAnsi="Times New Roman"/>
          <w:sz w:val="18"/>
          <w:szCs w:val="18"/>
        </w:rPr>
        <w:t xml:space="preserve"> были проведены с 25 ноября 2018 года по 04 декабря 2018 года публичные слушания по проекту бюджета поселения Старый </w:t>
      </w:r>
      <w:proofErr w:type="spellStart"/>
      <w:r w:rsidR="00C935B8" w:rsidRPr="00C935B8">
        <w:rPr>
          <w:rFonts w:ascii="Times New Roman" w:hAnsi="Times New Roman"/>
          <w:sz w:val="18"/>
          <w:szCs w:val="18"/>
        </w:rPr>
        <w:t>Аманак</w:t>
      </w:r>
      <w:proofErr w:type="spellEnd"/>
      <w:r w:rsidR="00C935B8" w:rsidRPr="00C935B8">
        <w:rPr>
          <w:rFonts w:ascii="Times New Roman" w:hAnsi="Times New Roman"/>
          <w:sz w:val="18"/>
          <w:szCs w:val="18"/>
        </w:rPr>
        <w:t xml:space="preserve"> на 2019 год и на плановый период 2020  и  2021 годов.</w:t>
      </w:r>
    </w:p>
    <w:p w:rsidR="00C935B8" w:rsidRPr="00C935B8" w:rsidRDefault="00C935B8" w:rsidP="00951AD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935B8">
        <w:rPr>
          <w:rFonts w:ascii="Times New Roman" w:hAnsi="Times New Roman"/>
          <w:sz w:val="18"/>
          <w:szCs w:val="18"/>
        </w:rPr>
        <w:tab/>
        <w:t xml:space="preserve"> В течение этого времени в аппарат Собрания представителей сельского поселения Старый </w:t>
      </w:r>
      <w:proofErr w:type="spellStart"/>
      <w:r w:rsidRPr="00C935B8">
        <w:rPr>
          <w:rFonts w:ascii="Times New Roman" w:hAnsi="Times New Roman"/>
          <w:sz w:val="18"/>
          <w:szCs w:val="18"/>
        </w:rPr>
        <w:t>Аманак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письменных предложений по проекту бюджета не поступило.</w:t>
      </w:r>
    </w:p>
    <w:p w:rsidR="00C935B8" w:rsidRPr="00C935B8" w:rsidRDefault="00C935B8" w:rsidP="00951AD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935B8">
        <w:rPr>
          <w:rFonts w:ascii="Times New Roman" w:hAnsi="Times New Roman"/>
          <w:sz w:val="18"/>
          <w:szCs w:val="18"/>
        </w:rPr>
        <w:t>28 ноября 2018 года в Администрации поселения были организованы слушания по проекту  бюджета, на котором присутствовали 13 человек.</w:t>
      </w:r>
    </w:p>
    <w:p w:rsidR="00C935B8" w:rsidRPr="00C935B8" w:rsidRDefault="00C935B8" w:rsidP="00951AD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935B8">
        <w:rPr>
          <w:rFonts w:ascii="Times New Roman" w:hAnsi="Times New Roman"/>
          <w:sz w:val="18"/>
          <w:szCs w:val="18"/>
        </w:rPr>
        <w:tab/>
        <w:t xml:space="preserve">С основным докладом по проекту бюджета  поселения Старый </w:t>
      </w:r>
      <w:proofErr w:type="spellStart"/>
      <w:r w:rsidRPr="00C935B8">
        <w:rPr>
          <w:rFonts w:ascii="Times New Roman" w:hAnsi="Times New Roman"/>
          <w:sz w:val="18"/>
          <w:szCs w:val="18"/>
        </w:rPr>
        <w:t>Аманак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935B8">
        <w:rPr>
          <w:rFonts w:ascii="Times New Roman" w:hAnsi="Times New Roman"/>
          <w:sz w:val="18"/>
          <w:szCs w:val="18"/>
        </w:rPr>
        <w:t>выступил</w:t>
      </w:r>
      <w:proofErr w:type="gramEnd"/>
      <w:r w:rsidRPr="00C935B8">
        <w:rPr>
          <w:rFonts w:ascii="Times New Roman" w:hAnsi="Times New Roman"/>
          <w:sz w:val="18"/>
          <w:szCs w:val="18"/>
        </w:rPr>
        <w:t xml:space="preserve">  Глава поселения, который изложил основные характеристики бюджета поселения.</w:t>
      </w:r>
    </w:p>
    <w:p w:rsidR="00C935B8" w:rsidRPr="00C935B8" w:rsidRDefault="00C935B8" w:rsidP="00951AD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935B8">
        <w:rPr>
          <w:rFonts w:ascii="Times New Roman" w:hAnsi="Times New Roman"/>
          <w:sz w:val="18"/>
          <w:szCs w:val="18"/>
        </w:rPr>
        <w:tab/>
        <w:t xml:space="preserve">Отрицательных оценок по проекту бюджета поселения Старый </w:t>
      </w:r>
      <w:proofErr w:type="spellStart"/>
      <w:r w:rsidRPr="00C935B8">
        <w:rPr>
          <w:rFonts w:ascii="Times New Roman" w:hAnsi="Times New Roman"/>
          <w:sz w:val="18"/>
          <w:szCs w:val="18"/>
        </w:rPr>
        <w:t>Аманак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на 2019 год и на плановый период 2020 и 2021 годов не прозвучало.</w:t>
      </w:r>
    </w:p>
    <w:p w:rsidR="00C935B8" w:rsidRPr="00C935B8" w:rsidRDefault="00C935B8" w:rsidP="00951AD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935B8">
        <w:rPr>
          <w:rFonts w:ascii="Times New Roman" w:hAnsi="Times New Roman"/>
          <w:sz w:val="18"/>
          <w:szCs w:val="18"/>
        </w:rPr>
        <w:tab/>
        <w:t>Все вышеизложенное дает основание рекомендовать Собранию представителей поселения принять бюджет поселения на 2019 год и на плановый период 2020 и  2021 годов в первом чтении.</w:t>
      </w:r>
    </w:p>
    <w:p w:rsidR="00C935B8" w:rsidRPr="00C935B8" w:rsidRDefault="00C935B8" w:rsidP="00C935B8">
      <w:pPr>
        <w:pStyle w:val="a6"/>
        <w:rPr>
          <w:sz w:val="18"/>
          <w:szCs w:val="18"/>
        </w:rPr>
      </w:pPr>
    </w:p>
    <w:p w:rsidR="00C935B8" w:rsidRPr="00C935B8" w:rsidRDefault="00C935B8" w:rsidP="00C935B8">
      <w:pPr>
        <w:pStyle w:val="a6"/>
        <w:rPr>
          <w:rFonts w:ascii="Times New Roman" w:hAnsi="Times New Roman"/>
          <w:sz w:val="18"/>
          <w:szCs w:val="18"/>
        </w:rPr>
      </w:pPr>
      <w:r w:rsidRPr="00C935B8">
        <w:rPr>
          <w:rFonts w:ascii="Times New Roman" w:hAnsi="Times New Roman"/>
          <w:sz w:val="18"/>
          <w:szCs w:val="18"/>
        </w:rPr>
        <w:t xml:space="preserve">Председатель  комиссии по </w:t>
      </w:r>
      <w:proofErr w:type="spellStart"/>
      <w:r w:rsidRPr="00C935B8">
        <w:rPr>
          <w:rFonts w:ascii="Times New Roman" w:hAnsi="Times New Roman"/>
          <w:sz w:val="18"/>
          <w:szCs w:val="18"/>
        </w:rPr>
        <w:t>бюджетно</w:t>
      </w:r>
      <w:proofErr w:type="spellEnd"/>
      <w:r w:rsidRPr="00C935B8">
        <w:rPr>
          <w:rFonts w:ascii="Times New Roman" w:hAnsi="Times New Roman"/>
          <w:sz w:val="18"/>
          <w:szCs w:val="18"/>
        </w:rPr>
        <w:t>-</w:t>
      </w:r>
    </w:p>
    <w:p w:rsidR="00C935B8" w:rsidRPr="00C935B8" w:rsidRDefault="00C935B8" w:rsidP="00C935B8">
      <w:pPr>
        <w:pStyle w:val="a6"/>
        <w:rPr>
          <w:rFonts w:ascii="Times New Roman" w:hAnsi="Times New Roman"/>
          <w:sz w:val="18"/>
          <w:szCs w:val="18"/>
        </w:rPr>
      </w:pPr>
      <w:r w:rsidRPr="00C935B8">
        <w:rPr>
          <w:rFonts w:ascii="Times New Roman" w:hAnsi="Times New Roman"/>
          <w:sz w:val="18"/>
          <w:szCs w:val="18"/>
        </w:rPr>
        <w:t xml:space="preserve">экономическим вопросам                                                         </w:t>
      </w:r>
      <w:proofErr w:type="spellStart"/>
      <w:r w:rsidRPr="00C935B8">
        <w:rPr>
          <w:rFonts w:ascii="Times New Roman" w:hAnsi="Times New Roman"/>
          <w:sz w:val="18"/>
          <w:szCs w:val="18"/>
        </w:rPr>
        <w:t>Тремасов</w:t>
      </w:r>
      <w:proofErr w:type="spellEnd"/>
      <w:r w:rsidRPr="00C935B8">
        <w:rPr>
          <w:rFonts w:ascii="Times New Roman" w:hAnsi="Times New Roman"/>
          <w:sz w:val="18"/>
          <w:szCs w:val="18"/>
        </w:rPr>
        <w:t xml:space="preserve">  Д.Н.</w:t>
      </w:r>
    </w:p>
    <w:p w:rsidR="00C935B8" w:rsidRDefault="00C935B8" w:rsidP="00C935B8">
      <w:pPr>
        <w:pStyle w:val="a6"/>
        <w:rPr>
          <w:rFonts w:ascii="Times New Roman" w:hAnsi="Times New Roman"/>
          <w:sz w:val="28"/>
          <w:szCs w:val="28"/>
        </w:rPr>
      </w:pPr>
    </w:p>
    <w:p w:rsidR="00951AD2" w:rsidRDefault="00951AD2" w:rsidP="00951AD2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  <w:r>
        <w:rPr>
          <w:sz w:val="18"/>
          <w:szCs w:val="18"/>
        </w:rPr>
        <w:t>СОБРАНИЕ</w:t>
      </w:r>
    </w:p>
    <w:p w:rsidR="00951AD2" w:rsidRPr="00951AD2" w:rsidRDefault="00951AD2" w:rsidP="00951AD2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  <w:r w:rsidRPr="00951AD2">
        <w:rPr>
          <w:sz w:val="18"/>
          <w:szCs w:val="18"/>
        </w:rPr>
        <w:t>ПРЕДСТАВИТЕЛЕЙ</w:t>
      </w:r>
      <w:r w:rsidRPr="00951AD2">
        <w:rPr>
          <w:sz w:val="18"/>
          <w:szCs w:val="18"/>
        </w:rPr>
        <w:br/>
        <w:t>сельского поселения</w:t>
      </w:r>
      <w:r w:rsidRPr="00951AD2">
        <w:rPr>
          <w:sz w:val="18"/>
          <w:szCs w:val="18"/>
        </w:rPr>
        <w:br/>
      </w:r>
      <w:proofErr w:type="gramStart"/>
      <w:r w:rsidRPr="00951AD2">
        <w:rPr>
          <w:sz w:val="18"/>
          <w:szCs w:val="18"/>
        </w:rPr>
        <w:t>СТАРЫЙ</w:t>
      </w:r>
      <w:proofErr w:type="gramEnd"/>
      <w:r w:rsidRPr="00951AD2">
        <w:rPr>
          <w:sz w:val="18"/>
          <w:szCs w:val="18"/>
        </w:rPr>
        <w:t xml:space="preserve"> АМАНАК</w:t>
      </w:r>
    </w:p>
    <w:p w:rsidR="00951AD2" w:rsidRPr="00951AD2" w:rsidRDefault="00951AD2" w:rsidP="00951AD2">
      <w:pPr>
        <w:pStyle w:val="20"/>
        <w:shd w:val="clear" w:color="auto" w:fill="auto"/>
        <w:spacing w:line="240" w:lineRule="auto"/>
        <w:ind w:left="160" w:right="6245"/>
        <w:rPr>
          <w:sz w:val="18"/>
          <w:szCs w:val="18"/>
        </w:rPr>
      </w:pPr>
      <w:r w:rsidRPr="00951AD2">
        <w:rPr>
          <w:sz w:val="18"/>
          <w:szCs w:val="18"/>
        </w:rPr>
        <w:t>МУНИЦИПАЛЬНОГО</w:t>
      </w:r>
    </w:p>
    <w:p w:rsidR="00951AD2" w:rsidRPr="00951AD2" w:rsidRDefault="00951AD2" w:rsidP="00951AD2">
      <w:pPr>
        <w:pStyle w:val="20"/>
        <w:shd w:val="clear" w:color="auto" w:fill="auto"/>
        <w:spacing w:line="240" w:lineRule="auto"/>
        <w:ind w:left="160" w:right="6245"/>
        <w:rPr>
          <w:sz w:val="18"/>
          <w:szCs w:val="18"/>
        </w:rPr>
      </w:pPr>
      <w:r w:rsidRPr="00951AD2">
        <w:rPr>
          <w:sz w:val="18"/>
          <w:szCs w:val="18"/>
        </w:rPr>
        <w:t>РАЙОНА</w:t>
      </w:r>
    </w:p>
    <w:p w:rsidR="00951AD2" w:rsidRPr="00951AD2" w:rsidRDefault="00951AD2" w:rsidP="00951AD2">
      <w:pPr>
        <w:pStyle w:val="1"/>
        <w:shd w:val="clear" w:color="auto" w:fill="auto"/>
        <w:spacing w:line="240" w:lineRule="auto"/>
        <w:ind w:right="6245"/>
        <w:rPr>
          <w:sz w:val="18"/>
          <w:szCs w:val="18"/>
        </w:rPr>
      </w:pPr>
      <w:r w:rsidRPr="00951AD2">
        <w:rPr>
          <w:sz w:val="18"/>
          <w:szCs w:val="18"/>
        </w:rPr>
        <w:t>ПОХВИСТНЕВСКИЙ</w:t>
      </w:r>
      <w:r w:rsidRPr="00951AD2">
        <w:rPr>
          <w:sz w:val="18"/>
          <w:szCs w:val="18"/>
        </w:rPr>
        <w:br/>
        <w:t>Самарской области</w:t>
      </w:r>
      <w:proofErr w:type="gramStart"/>
      <w:r w:rsidRPr="00951AD2">
        <w:rPr>
          <w:sz w:val="18"/>
          <w:szCs w:val="18"/>
        </w:rPr>
        <w:br/>
        <w:t>Т</w:t>
      </w:r>
      <w:proofErr w:type="gramEnd"/>
      <w:r w:rsidRPr="00951AD2">
        <w:rPr>
          <w:sz w:val="18"/>
          <w:szCs w:val="18"/>
        </w:rPr>
        <w:t>ретьего созыва</w:t>
      </w:r>
    </w:p>
    <w:p w:rsidR="00951AD2" w:rsidRPr="00951AD2" w:rsidRDefault="00951AD2" w:rsidP="00951AD2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  <w:proofErr w:type="gramStart"/>
      <w:r w:rsidRPr="00951AD2">
        <w:rPr>
          <w:b/>
          <w:sz w:val="18"/>
          <w:szCs w:val="18"/>
        </w:rPr>
        <w:t>Р</w:t>
      </w:r>
      <w:proofErr w:type="gramEnd"/>
      <w:r w:rsidRPr="00951AD2">
        <w:rPr>
          <w:b/>
          <w:sz w:val="18"/>
          <w:szCs w:val="18"/>
        </w:rPr>
        <w:t xml:space="preserve"> Е Ш Е Н И Е </w:t>
      </w:r>
    </w:p>
    <w:p w:rsidR="00951AD2" w:rsidRPr="00951AD2" w:rsidRDefault="00951AD2" w:rsidP="00951AD2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  <w:r w:rsidRPr="00951AD2">
        <w:rPr>
          <w:sz w:val="18"/>
          <w:szCs w:val="18"/>
        </w:rPr>
        <w:t>05.12.2018 №</w:t>
      </w:r>
      <w:r w:rsidRPr="00951AD2">
        <w:rPr>
          <w:color w:val="FF0000"/>
          <w:sz w:val="18"/>
          <w:szCs w:val="18"/>
        </w:rPr>
        <w:t xml:space="preserve"> </w:t>
      </w:r>
      <w:r w:rsidRPr="00951AD2">
        <w:rPr>
          <w:sz w:val="18"/>
          <w:szCs w:val="18"/>
        </w:rPr>
        <w:t>100</w:t>
      </w:r>
    </w:p>
    <w:p w:rsidR="00951AD2" w:rsidRPr="00951AD2" w:rsidRDefault="00951AD2" w:rsidP="00951AD2">
      <w:pPr>
        <w:pStyle w:val="1"/>
        <w:shd w:val="clear" w:color="auto" w:fill="auto"/>
        <w:spacing w:line="317" w:lineRule="exact"/>
        <w:ind w:left="20" w:right="4360"/>
        <w:jc w:val="left"/>
        <w:rPr>
          <w:sz w:val="18"/>
          <w:szCs w:val="18"/>
        </w:rPr>
      </w:pPr>
      <w:r w:rsidRPr="00951AD2">
        <w:rPr>
          <w:sz w:val="18"/>
          <w:szCs w:val="18"/>
        </w:rPr>
        <w:t xml:space="preserve">О проекте бюджета сельского поселения Старый </w:t>
      </w:r>
      <w:proofErr w:type="spellStart"/>
      <w:r w:rsidRPr="00951AD2">
        <w:rPr>
          <w:sz w:val="18"/>
          <w:szCs w:val="18"/>
        </w:rPr>
        <w:t>Аманак</w:t>
      </w:r>
      <w:proofErr w:type="spellEnd"/>
      <w:r w:rsidRPr="00951AD2">
        <w:rPr>
          <w:sz w:val="18"/>
          <w:szCs w:val="18"/>
        </w:rPr>
        <w:t xml:space="preserve"> муниципального района </w:t>
      </w:r>
      <w:proofErr w:type="spellStart"/>
      <w:r w:rsidRPr="00951AD2">
        <w:rPr>
          <w:sz w:val="18"/>
          <w:szCs w:val="18"/>
        </w:rPr>
        <w:t>Похвистневский</w:t>
      </w:r>
      <w:proofErr w:type="spellEnd"/>
      <w:r w:rsidRPr="00951AD2">
        <w:rPr>
          <w:sz w:val="18"/>
          <w:szCs w:val="18"/>
        </w:rPr>
        <w:t xml:space="preserve"> Самарской области на 2019 год и на плановый период 2020 и 2021 годов.</w:t>
      </w:r>
    </w:p>
    <w:p w:rsidR="00951AD2" w:rsidRPr="00951AD2" w:rsidRDefault="00951AD2" w:rsidP="00951AD2">
      <w:pPr>
        <w:pStyle w:val="1"/>
        <w:shd w:val="clear" w:color="auto" w:fill="auto"/>
        <w:ind w:left="20" w:firstLine="700"/>
        <w:jc w:val="both"/>
        <w:rPr>
          <w:sz w:val="18"/>
          <w:szCs w:val="18"/>
        </w:rPr>
      </w:pPr>
      <w:r w:rsidRPr="00951AD2">
        <w:rPr>
          <w:sz w:val="18"/>
          <w:szCs w:val="18"/>
        </w:rPr>
        <w:t xml:space="preserve">Рассмотрев проект бюджета сельского поселения Старый </w:t>
      </w:r>
      <w:proofErr w:type="spellStart"/>
      <w:r w:rsidRPr="00951AD2">
        <w:rPr>
          <w:sz w:val="18"/>
          <w:szCs w:val="18"/>
        </w:rPr>
        <w:t>Аманак</w:t>
      </w:r>
      <w:proofErr w:type="spellEnd"/>
      <w:r w:rsidRPr="00951AD2">
        <w:rPr>
          <w:sz w:val="18"/>
          <w:szCs w:val="18"/>
        </w:rPr>
        <w:t xml:space="preserve"> муниципального района </w:t>
      </w:r>
      <w:proofErr w:type="spellStart"/>
      <w:r w:rsidRPr="00951AD2">
        <w:rPr>
          <w:sz w:val="18"/>
          <w:szCs w:val="18"/>
        </w:rPr>
        <w:t>Похвистневский</w:t>
      </w:r>
      <w:proofErr w:type="spellEnd"/>
      <w:r w:rsidRPr="00951AD2">
        <w:rPr>
          <w:sz w:val="18"/>
          <w:szCs w:val="18"/>
        </w:rPr>
        <w:t xml:space="preserve"> Самарской области на 2019 год и на плановый период 2020 и 2021 годов Собрание представителей поселения</w:t>
      </w:r>
      <w:r>
        <w:rPr>
          <w:sz w:val="18"/>
          <w:szCs w:val="18"/>
        </w:rPr>
        <w:t>.</w:t>
      </w:r>
    </w:p>
    <w:p w:rsidR="00951AD2" w:rsidRDefault="00951AD2" w:rsidP="00951AD2">
      <w:pPr>
        <w:rPr>
          <w:sz w:val="18"/>
          <w:szCs w:val="18"/>
        </w:rPr>
      </w:pPr>
    </w:p>
    <w:p w:rsidR="00951AD2" w:rsidRPr="00951AD2" w:rsidRDefault="00951AD2" w:rsidP="00951A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r w:rsidRPr="00951AD2">
        <w:rPr>
          <w:rFonts w:ascii="Times New Roman" w:hAnsi="Times New Roman" w:cs="Times New Roman"/>
          <w:b/>
          <w:sz w:val="18"/>
          <w:szCs w:val="18"/>
        </w:rPr>
        <w:t>РЕШИЛИ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951AD2" w:rsidRDefault="00951AD2" w:rsidP="00951AD2">
      <w:pPr>
        <w:pStyle w:val="1"/>
        <w:shd w:val="clear" w:color="auto" w:fill="auto"/>
        <w:spacing w:line="240" w:lineRule="exact"/>
        <w:jc w:val="left"/>
        <w:rPr>
          <w:sz w:val="18"/>
          <w:szCs w:val="18"/>
        </w:rPr>
      </w:pPr>
      <w:r w:rsidRPr="00951AD2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       </w:t>
      </w:r>
      <w:r w:rsidRPr="00951AD2">
        <w:rPr>
          <w:sz w:val="18"/>
          <w:szCs w:val="18"/>
        </w:rPr>
        <w:t xml:space="preserve">       Принять проект бюджета в I - </w:t>
      </w:r>
      <w:proofErr w:type="spellStart"/>
      <w:r w:rsidRPr="00951AD2">
        <w:rPr>
          <w:sz w:val="18"/>
          <w:szCs w:val="18"/>
        </w:rPr>
        <w:t>ом</w:t>
      </w:r>
      <w:proofErr w:type="spellEnd"/>
      <w:r w:rsidRPr="00951AD2">
        <w:rPr>
          <w:sz w:val="18"/>
          <w:szCs w:val="18"/>
        </w:rPr>
        <w:t xml:space="preserve"> чтении.</w:t>
      </w:r>
    </w:p>
    <w:p w:rsidR="00951AD2" w:rsidRPr="00951AD2" w:rsidRDefault="00951AD2" w:rsidP="00951AD2">
      <w:pPr>
        <w:pStyle w:val="1"/>
        <w:shd w:val="clear" w:color="auto" w:fill="auto"/>
        <w:spacing w:line="240" w:lineRule="exact"/>
        <w:jc w:val="left"/>
        <w:rPr>
          <w:sz w:val="18"/>
          <w:szCs w:val="18"/>
        </w:rPr>
      </w:pPr>
    </w:p>
    <w:p w:rsidR="00951AD2" w:rsidRPr="00951AD2" w:rsidRDefault="00951AD2" w:rsidP="00951AD2">
      <w:pPr>
        <w:pStyle w:val="1"/>
        <w:shd w:val="clear" w:color="auto" w:fill="auto"/>
        <w:spacing w:line="307" w:lineRule="exact"/>
        <w:ind w:right="100"/>
        <w:jc w:val="both"/>
        <w:rPr>
          <w:sz w:val="18"/>
          <w:szCs w:val="18"/>
        </w:rPr>
      </w:pPr>
    </w:p>
    <w:p w:rsidR="00951AD2" w:rsidRPr="00951AD2" w:rsidRDefault="00951AD2" w:rsidP="00951AD2">
      <w:pPr>
        <w:pStyle w:val="1"/>
        <w:shd w:val="clear" w:color="auto" w:fill="auto"/>
        <w:spacing w:line="307" w:lineRule="exact"/>
        <w:ind w:right="100"/>
        <w:jc w:val="both"/>
        <w:rPr>
          <w:sz w:val="18"/>
          <w:szCs w:val="18"/>
        </w:rPr>
      </w:pPr>
      <w:r w:rsidRPr="00951AD2">
        <w:rPr>
          <w:sz w:val="18"/>
          <w:szCs w:val="18"/>
        </w:rPr>
        <w:t xml:space="preserve">Председатель Собрания представителей </w:t>
      </w:r>
    </w:p>
    <w:p w:rsidR="00951AD2" w:rsidRPr="00951AD2" w:rsidRDefault="00951AD2" w:rsidP="00951AD2">
      <w:pPr>
        <w:pStyle w:val="1"/>
        <w:shd w:val="clear" w:color="auto" w:fill="auto"/>
        <w:spacing w:line="240" w:lineRule="exact"/>
        <w:jc w:val="left"/>
        <w:rPr>
          <w:sz w:val="18"/>
          <w:szCs w:val="18"/>
        </w:rPr>
      </w:pPr>
      <w:r w:rsidRPr="00951AD2">
        <w:rPr>
          <w:sz w:val="18"/>
          <w:szCs w:val="18"/>
        </w:rPr>
        <w:t xml:space="preserve">сельского поселения </w:t>
      </w:r>
      <w:proofErr w:type="gramStart"/>
      <w:r w:rsidRPr="00951AD2">
        <w:rPr>
          <w:sz w:val="18"/>
          <w:szCs w:val="18"/>
        </w:rPr>
        <w:t>Старый</w:t>
      </w:r>
      <w:proofErr w:type="gramEnd"/>
      <w:r w:rsidRPr="00951AD2">
        <w:rPr>
          <w:sz w:val="18"/>
          <w:szCs w:val="18"/>
        </w:rPr>
        <w:t xml:space="preserve"> </w:t>
      </w:r>
      <w:proofErr w:type="spellStart"/>
      <w:r w:rsidRPr="00951AD2">
        <w:rPr>
          <w:sz w:val="18"/>
          <w:szCs w:val="18"/>
        </w:rPr>
        <w:t>Аманак</w:t>
      </w:r>
      <w:proofErr w:type="spellEnd"/>
      <w:r w:rsidRPr="00951AD2">
        <w:rPr>
          <w:sz w:val="18"/>
          <w:szCs w:val="18"/>
        </w:rPr>
        <w:t xml:space="preserve">                                  </w:t>
      </w:r>
      <w:proofErr w:type="spellStart"/>
      <w:r w:rsidRPr="00951AD2">
        <w:rPr>
          <w:sz w:val="18"/>
          <w:szCs w:val="18"/>
        </w:rPr>
        <w:t>Е.П.Худанов</w:t>
      </w:r>
      <w:proofErr w:type="spellEnd"/>
    </w:p>
    <w:p w:rsidR="00951AD2" w:rsidRPr="00951AD2" w:rsidRDefault="00951AD2" w:rsidP="00951AD2">
      <w:pPr>
        <w:pStyle w:val="1"/>
        <w:shd w:val="clear" w:color="auto" w:fill="auto"/>
        <w:spacing w:line="307" w:lineRule="exact"/>
        <w:ind w:right="100"/>
        <w:jc w:val="both"/>
        <w:rPr>
          <w:sz w:val="18"/>
          <w:szCs w:val="18"/>
        </w:rPr>
      </w:pPr>
      <w:r w:rsidRPr="00951AD2">
        <w:rPr>
          <w:sz w:val="18"/>
          <w:szCs w:val="18"/>
        </w:rPr>
        <w:t xml:space="preserve"> </w:t>
      </w:r>
    </w:p>
    <w:p w:rsidR="00951AD2" w:rsidRPr="00951AD2" w:rsidRDefault="00951AD2" w:rsidP="00951AD2">
      <w:pPr>
        <w:pStyle w:val="1"/>
        <w:shd w:val="clear" w:color="auto" w:fill="auto"/>
        <w:spacing w:line="240" w:lineRule="exact"/>
        <w:jc w:val="left"/>
        <w:rPr>
          <w:sz w:val="18"/>
          <w:szCs w:val="18"/>
        </w:rPr>
      </w:pPr>
      <w:r w:rsidRPr="00951AD2">
        <w:rPr>
          <w:sz w:val="18"/>
          <w:szCs w:val="18"/>
        </w:rPr>
        <w:t xml:space="preserve">Глава сельского </w:t>
      </w:r>
      <w:r w:rsidRPr="00951AD2">
        <w:rPr>
          <w:sz w:val="18"/>
          <w:szCs w:val="18"/>
        </w:rPr>
        <w:tab/>
        <w:t xml:space="preserve">поселения Старый </w:t>
      </w:r>
      <w:proofErr w:type="spellStart"/>
      <w:r w:rsidRPr="00951AD2">
        <w:rPr>
          <w:sz w:val="18"/>
          <w:szCs w:val="18"/>
        </w:rPr>
        <w:t>Аманак</w:t>
      </w:r>
      <w:proofErr w:type="spellEnd"/>
      <w:r w:rsidRPr="00951AD2">
        <w:rPr>
          <w:sz w:val="18"/>
          <w:szCs w:val="18"/>
        </w:rPr>
        <w:t xml:space="preserve">                       В.П.Фадеев</w:t>
      </w:r>
    </w:p>
    <w:p w:rsidR="005C2563" w:rsidRDefault="005C2563" w:rsidP="00951AD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C2563" w:rsidRPr="005C2563" w:rsidRDefault="005C2563" w:rsidP="005C2563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2563">
        <w:rPr>
          <w:rFonts w:ascii="Times New Roman" w:hAnsi="Times New Roman" w:cs="Times New Roman"/>
          <w:b/>
          <w:sz w:val="18"/>
          <w:szCs w:val="18"/>
        </w:rPr>
        <w:lastRenderedPageBreak/>
        <w:t>«Осторожно, Мошенники!»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563">
        <w:rPr>
          <w:rFonts w:ascii="Times New Roman" w:hAnsi="Times New Roman" w:cs="Times New Roman"/>
          <w:sz w:val="18"/>
          <w:szCs w:val="18"/>
        </w:rPr>
        <w:t>Накануне Международного дня инвалидов старший следователь следственного отделения МО МВД России «</w:t>
      </w:r>
      <w:proofErr w:type="spellStart"/>
      <w:r w:rsidRPr="005C25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C2563">
        <w:rPr>
          <w:rFonts w:ascii="Times New Roman" w:hAnsi="Times New Roman" w:cs="Times New Roman"/>
          <w:sz w:val="18"/>
          <w:szCs w:val="18"/>
        </w:rPr>
        <w:t xml:space="preserve">» майор юстиции Татьяна </w:t>
      </w:r>
      <w:proofErr w:type="spellStart"/>
      <w:r w:rsidRPr="005C2563">
        <w:rPr>
          <w:rFonts w:ascii="Times New Roman" w:hAnsi="Times New Roman" w:cs="Times New Roman"/>
          <w:sz w:val="18"/>
          <w:szCs w:val="18"/>
        </w:rPr>
        <w:t>Шелкаева</w:t>
      </w:r>
      <w:proofErr w:type="spellEnd"/>
      <w:r w:rsidRPr="005C2563">
        <w:rPr>
          <w:rFonts w:ascii="Times New Roman" w:hAnsi="Times New Roman" w:cs="Times New Roman"/>
          <w:sz w:val="18"/>
          <w:szCs w:val="18"/>
        </w:rPr>
        <w:t xml:space="preserve"> провела профилактическую беседу с клиентами Реабилитационного центра для инвалидов «Доблесть». Главной темой разговора традиционно была «Мошенничество в отношении людей преклонного возраста». Данная тема всегда остаётся актуальной, поскольку лица в возрасте более доверчивы, уязвимы и для мошенников являются более лёгкой наживой.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563">
        <w:rPr>
          <w:rFonts w:ascii="Times New Roman" w:hAnsi="Times New Roman" w:cs="Times New Roman"/>
          <w:sz w:val="18"/>
          <w:szCs w:val="18"/>
        </w:rPr>
        <w:t xml:space="preserve">Татьяна Ивановна рассказала о наиболее частых вариантах преступлений в этой сфере – это телефонное мошенничество, мошенничество через банковскую карту, и мошенничество в </w:t>
      </w:r>
      <w:proofErr w:type="spellStart"/>
      <w:proofErr w:type="gramStart"/>
      <w:r w:rsidRPr="005C2563">
        <w:rPr>
          <w:rFonts w:ascii="Times New Roman" w:hAnsi="Times New Roman" w:cs="Times New Roman"/>
          <w:sz w:val="18"/>
          <w:szCs w:val="18"/>
        </w:rPr>
        <w:t>Интернет-сети</w:t>
      </w:r>
      <w:proofErr w:type="spellEnd"/>
      <w:proofErr w:type="gramEnd"/>
      <w:r w:rsidRPr="005C2563">
        <w:rPr>
          <w:rFonts w:ascii="Times New Roman" w:hAnsi="Times New Roman" w:cs="Times New Roman"/>
          <w:sz w:val="18"/>
          <w:szCs w:val="18"/>
        </w:rPr>
        <w:t xml:space="preserve">. «Зачастую к бабушкам и дедушкам звонят люди, </w:t>
      </w:r>
      <w:proofErr w:type="gramStart"/>
      <w:r w:rsidRPr="005C256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C2563">
        <w:rPr>
          <w:rFonts w:ascii="Times New Roman" w:hAnsi="Times New Roman" w:cs="Times New Roman"/>
          <w:sz w:val="18"/>
          <w:szCs w:val="18"/>
        </w:rPr>
        <w:t xml:space="preserve"> представляясь сыном, либо внуком, рассказывают легенду о случившемся ДТП, о просьбе дать деньги взаймы через знакомого. В результате подобных звонков пожилые люди отдают свои сбережения мошенникам, думая, что помогают близким. При этом не сразу перезванивают родственникам. Когда же обман выяснится, то они обращаются в полицию».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563">
        <w:rPr>
          <w:rFonts w:ascii="Times New Roman" w:hAnsi="Times New Roman" w:cs="Times New Roman"/>
          <w:sz w:val="18"/>
          <w:szCs w:val="18"/>
        </w:rPr>
        <w:t xml:space="preserve">Майор юстиции особый акцент сделала на мошенничествах, совершаемых лицами цыганской внешности, которые под видом снятия порчи похищают деньги и ценности. При этом они «обрисовывают» среднестатистические проблемы каждого из жителей нашей страны: нехватка денег, болезни детей и другие, ссылаясь на порчу. Но важно помнить, что у детей ещё не сформировавшийся иммунитет и периодичность их заболеваний нельзя соотносить к каким-либо проклятьям, а нехватка денег </w:t>
      </w:r>
      <w:proofErr w:type="gramStart"/>
      <w:r w:rsidRPr="005C2563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C2563">
        <w:rPr>
          <w:rFonts w:ascii="Times New Roman" w:hAnsi="Times New Roman" w:cs="Times New Roman"/>
          <w:sz w:val="18"/>
          <w:szCs w:val="18"/>
        </w:rPr>
        <w:t xml:space="preserve"> прямую зависит от работы, а не от чьих-либо колдовских действий.  Такие психологические уловки, специально поставленный тон разговора, прикосновения способны ввести в заблуждение любого человека. Защитить себя и своё имущество, можно только не общаясь с лицами цыганской внешности: не открывать им двери и не разговаривать с ними!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563">
        <w:rPr>
          <w:rFonts w:ascii="Times New Roman" w:hAnsi="Times New Roman" w:cs="Times New Roman"/>
          <w:sz w:val="18"/>
          <w:szCs w:val="18"/>
        </w:rPr>
        <w:t xml:space="preserve">Достаточно новый вид мошенничества – это мошенничество </w:t>
      </w:r>
      <w:proofErr w:type="spellStart"/>
      <w:proofErr w:type="gramStart"/>
      <w:r w:rsidRPr="005C2563">
        <w:rPr>
          <w:rFonts w:ascii="Times New Roman" w:hAnsi="Times New Roman" w:cs="Times New Roman"/>
          <w:sz w:val="18"/>
          <w:szCs w:val="18"/>
        </w:rPr>
        <w:t>Интернет-сети</w:t>
      </w:r>
      <w:proofErr w:type="spellEnd"/>
      <w:proofErr w:type="gramEnd"/>
      <w:r w:rsidRPr="005C2563">
        <w:rPr>
          <w:rFonts w:ascii="Times New Roman" w:hAnsi="Times New Roman" w:cs="Times New Roman"/>
          <w:sz w:val="18"/>
          <w:szCs w:val="18"/>
        </w:rPr>
        <w:t xml:space="preserve">, в частности в Социальных сетях: «Мошенники взламывают, либо заводят страницы-копии ваших родственников, или друзей, и отправляют от их имени Вам сообщения, например, прислать номер вашего телефона, а потом приходящие на него коды. Данный код они используют для </w:t>
      </w:r>
      <w:proofErr w:type="spellStart"/>
      <w:r w:rsidRPr="005C2563">
        <w:rPr>
          <w:rFonts w:ascii="Times New Roman" w:hAnsi="Times New Roman" w:cs="Times New Roman"/>
          <w:sz w:val="18"/>
          <w:szCs w:val="18"/>
        </w:rPr>
        <w:t>обналичивания</w:t>
      </w:r>
      <w:proofErr w:type="spellEnd"/>
      <w:r w:rsidRPr="005C2563">
        <w:rPr>
          <w:rFonts w:ascii="Times New Roman" w:hAnsi="Times New Roman" w:cs="Times New Roman"/>
          <w:sz w:val="18"/>
          <w:szCs w:val="18"/>
        </w:rPr>
        <w:t xml:space="preserve"> ваших же денежных средств! Необходимо помнить, что нельзя доверять личные данные неизвестно кому, а лучше перезвонить знакомому или родственнику лично удостовериться в необходимости ему помогать».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563">
        <w:rPr>
          <w:rFonts w:ascii="Times New Roman" w:hAnsi="Times New Roman" w:cs="Times New Roman"/>
          <w:sz w:val="18"/>
          <w:szCs w:val="18"/>
        </w:rPr>
        <w:t xml:space="preserve">С развитием технологий развиваются и виды хищений, которые не только лишают людей накопленных денежных средств, а также приводят в негодное состояние </w:t>
      </w:r>
      <w:proofErr w:type="spellStart"/>
      <w:r w:rsidRPr="005C2563">
        <w:rPr>
          <w:rFonts w:ascii="Times New Roman" w:hAnsi="Times New Roman" w:cs="Times New Roman"/>
          <w:sz w:val="18"/>
          <w:szCs w:val="18"/>
        </w:rPr>
        <w:t>гаджеты</w:t>
      </w:r>
      <w:proofErr w:type="spellEnd"/>
      <w:r w:rsidRPr="005C2563">
        <w:rPr>
          <w:rFonts w:ascii="Times New Roman" w:hAnsi="Times New Roman" w:cs="Times New Roman"/>
          <w:sz w:val="18"/>
          <w:szCs w:val="18"/>
        </w:rPr>
        <w:t xml:space="preserve">. Так, последнее время гражданам приходят </w:t>
      </w:r>
      <w:proofErr w:type="spellStart"/>
      <w:r w:rsidRPr="005C2563">
        <w:rPr>
          <w:rFonts w:ascii="Times New Roman" w:hAnsi="Times New Roman" w:cs="Times New Roman"/>
          <w:sz w:val="18"/>
          <w:szCs w:val="18"/>
        </w:rPr>
        <w:t>СМС-сообщения</w:t>
      </w:r>
      <w:proofErr w:type="spellEnd"/>
      <w:r w:rsidRPr="005C2563">
        <w:rPr>
          <w:rFonts w:ascii="Times New Roman" w:hAnsi="Times New Roman" w:cs="Times New Roman"/>
          <w:sz w:val="18"/>
          <w:szCs w:val="18"/>
        </w:rPr>
        <w:t xml:space="preserve">, от абонентов из их записной книжки в телефоне, с просьбой перейти по ссылке, перейдя по которой в телефон попадает вирус, который рассылает подобные СМС </w:t>
      </w:r>
      <w:proofErr w:type="spellStart"/>
      <w:r w:rsidRPr="005C2563">
        <w:rPr>
          <w:rFonts w:ascii="Times New Roman" w:hAnsi="Times New Roman" w:cs="Times New Roman"/>
          <w:sz w:val="18"/>
          <w:szCs w:val="18"/>
        </w:rPr>
        <w:t>ващим</w:t>
      </w:r>
      <w:proofErr w:type="spellEnd"/>
      <w:r w:rsidRPr="005C2563">
        <w:rPr>
          <w:rFonts w:ascii="Times New Roman" w:hAnsi="Times New Roman" w:cs="Times New Roman"/>
          <w:sz w:val="18"/>
          <w:szCs w:val="18"/>
        </w:rPr>
        <w:t xml:space="preserve"> контактам, а также банковских карт привязанных к данному номеру, переводя денежные средства за их отправку на счёт злоумышленников. 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563">
        <w:rPr>
          <w:rFonts w:ascii="Times New Roman" w:hAnsi="Times New Roman" w:cs="Times New Roman"/>
          <w:sz w:val="18"/>
          <w:szCs w:val="18"/>
        </w:rPr>
        <w:t xml:space="preserve">Страж правопорядка напомнила присутствующим о звонках мошенников с  предложениями приобрести тот, или иной медицинский препарат: «Помните, настоящее лечение может назначить только врач в лечебном учреждении при непосредственном осмотре, исходя из полученных результатов ваших анализов. Ни один диагноз по телефону не ставится. Если Вам позвонили и предлагают «хороший препарат со скидкой  только для Вас» - это точно мошенники, которым лучше сказать, что вам это не интересно. Если вы согласитесь на сделку, в лучшем случае получите упаковку </w:t>
      </w:r>
      <w:proofErr w:type="spellStart"/>
      <w:r w:rsidRPr="005C2563">
        <w:rPr>
          <w:rFonts w:ascii="Times New Roman" w:hAnsi="Times New Roman" w:cs="Times New Roman"/>
          <w:sz w:val="18"/>
          <w:szCs w:val="18"/>
        </w:rPr>
        <w:t>БАДов</w:t>
      </w:r>
      <w:proofErr w:type="spellEnd"/>
      <w:r w:rsidRPr="005C2563">
        <w:rPr>
          <w:rFonts w:ascii="Times New Roman" w:hAnsi="Times New Roman" w:cs="Times New Roman"/>
          <w:sz w:val="18"/>
          <w:szCs w:val="18"/>
        </w:rPr>
        <w:t xml:space="preserve"> за сумму в несколько раз превышающую их реальную стоимость и, упустив возможность вовремя начать рецептурное лечение, усугубите состояние вашего здоровья».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563">
        <w:rPr>
          <w:rFonts w:ascii="Times New Roman" w:hAnsi="Times New Roman" w:cs="Times New Roman"/>
          <w:sz w:val="18"/>
          <w:szCs w:val="18"/>
        </w:rPr>
        <w:t>Необходимо быть бдительными, и не бояться звонит знакомым или родственникам, которые у вас просят денежные средства, и передавать их, только в полной уверенности, что они дойдут до адресата.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563">
        <w:rPr>
          <w:rFonts w:ascii="Times New Roman" w:hAnsi="Times New Roman" w:cs="Times New Roman"/>
          <w:sz w:val="18"/>
          <w:szCs w:val="18"/>
        </w:rPr>
        <w:t xml:space="preserve">По завершению мероприятия граждане «Доблести» задавали массу вопросов, одним из которых был: «При подаче заявления в полицию о краже, какое значение имеет сумма ущерба?» </w:t>
      </w:r>
      <w:proofErr w:type="gramStart"/>
      <w:r w:rsidRPr="005C2563">
        <w:rPr>
          <w:rFonts w:ascii="Times New Roman" w:hAnsi="Times New Roman" w:cs="Times New Roman"/>
          <w:sz w:val="18"/>
          <w:szCs w:val="18"/>
        </w:rPr>
        <w:t>Майор юстиции объяснила, что, исходя из суммы причинённого ущерба, идёт разграничение административного правонарушения, (при сумме менее 2500 рублей ст. 7.27.</w:t>
      </w:r>
      <w:proofErr w:type="gramEnd"/>
      <w:r w:rsidRPr="005C25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C2563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5C2563">
        <w:rPr>
          <w:rFonts w:ascii="Times New Roman" w:hAnsi="Times New Roman" w:cs="Times New Roman"/>
          <w:sz w:val="18"/>
          <w:szCs w:val="18"/>
        </w:rPr>
        <w:t xml:space="preserve"> РФ) и преступления (при сумме более 2500 рублей).</w:t>
      </w:r>
      <w:bookmarkStart w:id="0" w:name="_GoBack"/>
      <w:bookmarkEnd w:id="0"/>
      <w:proofErr w:type="gramEnd"/>
      <w:r w:rsidRPr="005C2563">
        <w:rPr>
          <w:rFonts w:ascii="Times New Roman" w:hAnsi="Times New Roman" w:cs="Times New Roman"/>
          <w:sz w:val="18"/>
          <w:szCs w:val="18"/>
        </w:rPr>
        <w:t xml:space="preserve"> При этом значительность ущерба для потерпевшего имеет значение, по какой части статьи 158 УК РФ «Кража» квалифицировать  содеянное.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2563">
        <w:rPr>
          <w:rFonts w:ascii="Times New Roman" w:hAnsi="Times New Roman" w:cs="Times New Roman"/>
          <w:sz w:val="18"/>
          <w:szCs w:val="18"/>
        </w:rPr>
        <w:t>На каждый из задаваемых вопросов Татьяна Ивановна давала квалифицированные разъяснения и  комментарии. Сотрудники «Доблести» поблагодарили майора юстиции за профилактические мероприятия, проводимые на постоянной основе в Реабилитационном центре сотрудниками полиции.</w:t>
      </w:r>
    </w:p>
    <w:p w:rsidR="005C2563" w:rsidRPr="005C2563" w:rsidRDefault="005C2563" w:rsidP="005C256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2563" w:rsidRPr="005C2563" w:rsidRDefault="005C2563" w:rsidP="005C25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2563" w:rsidRPr="005C2563" w:rsidRDefault="00F466DC" w:rsidP="005C25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114550" cy="2000250"/>
            <wp:effectExtent l="19050" t="0" r="0" b="0"/>
            <wp:docPr id="1" name="Рисунок 1" descr="C:\Documents and Settings\СП Старый Аманак\Мои документы\Мои рисунки\12 · Входящие — Яндекс.Почта_files\IMG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2 · Входящие — Яндекс.Почта_files\IMG_0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409825" cy="2000250"/>
            <wp:effectExtent l="19050" t="0" r="9525" b="0"/>
            <wp:docPr id="2" name="Рисунок 2" descr="C:\Documents and Settings\СП Старый Аманак\Мои документы\Мои рисунки\12 · Входящие — Яндекс.Почта_files\IMG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2 · Входящие — Яндекс.Почта_files\IMG_0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87" w:rsidRPr="007D3787" w:rsidRDefault="007D3787" w:rsidP="007D3787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D3787">
        <w:rPr>
          <w:rFonts w:ascii="Times New Roman" w:hAnsi="Times New Roman" w:cs="Times New Roman"/>
          <w:b/>
          <w:sz w:val="18"/>
          <w:szCs w:val="18"/>
        </w:rPr>
        <w:t>Похвистневские</w:t>
      </w:r>
      <w:proofErr w:type="spellEnd"/>
      <w:r w:rsidRPr="007D3787">
        <w:rPr>
          <w:rFonts w:ascii="Times New Roman" w:hAnsi="Times New Roman" w:cs="Times New Roman"/>
          <w:b/>
          <w:sz w:val="18"/>
          <w:szCs w:val="18"/>
        </w:rPr>
        <w:t xml:space="preserve"> сотрудники </w:t>
      </w:r>
      <w:proofErr w:type="spellStart"/>
      <w:r w:rsidRPr="007D3787">
        <w:rPr>
          <w:rFonts w:ascii="Times New Roman" w:hAnsi="Times New Roman" w:cs="Times New Roman"/>
          <w:b/>
          <w:sz w:val="18"/>
          <w:szCs w:val="18"/>
        </w:rPr>
        <w:t>наркоконтроля</w:t>
      </w:r>
      <w:proofErr w:type="spellEnd"/>
      <w:r w:rsidRPr="007D3787">
        <w:rPr>
          <w:rFonts w:ascii="Times New Roman" w:hAnsi="Times New Roman" w:cs="Times New Roman"/>
          <w:b/>
          <w:sz w:val="18"/>
          <w:szCs w:val="18"/>
        </w:rPr>
        <w:t xml:space="preserve"> изъяли более 12 кг марихуаны</w:t>
      </w:r>
    </w:p>
    <w:p w:rsidR="007D3787" w:rsidRPr="007D3787" w:rsidRDefault="007D3787" w:rsidP="007D378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3787">
        <w:rPr>
          <w:rFonts w:ascii="Times New Roman" w:hAnsi="Times New Roman" w:cs="Times New Roman"/>
          <w:sz w:val="18"/>
          <w:szCs w:val="18"/>
        </w:rPr>
        <w:t xml:space="preserve">К сотрудникам отделения по </w:t>
      </w:r>
      <w:proofErr w:type="gramStart"/>
      <w:r w:rsidRPr="007D3787">
        <w:rPr>
          <w:rFonts w:ascii="Times New Roman" w:hAnsi="Times New Roman" w:cs="Times New Roman"/>
          <w:sz w:val="18"/>
          <w:szCs w:val="18"/>
        </w:rPr>
        <w:t>контролю за</w:t>
      </w:r>
      <w:proofErr w:type="gramEnd"/>
      <w:r w:rsidRPr="007D3787">
        <w:rPr>
          <w:rFonts w:ascii="Times New Roman" w:hAnsi="Times New Roman" w:cs="Times New Roman"/>
          <w:sz w:val="18"/>
          <w:szCs w:val="18"/>
        </w:rPr>
        <w:t xml:space="preserve"> незаконным оборотом наркотиков МО МВД России </w:t>
      </w:r>
      <w:proofErr w:type="spellStart"/>
      <w:r w:rsidRPr="007D378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D3787">
        <w:rPr>
          <w:rFonts w:ascii="Times New Roman" w:hAnsi="Times New Roman" w:cs="Times New Roman"/>
          <w:sz w:val="18"/>
          <w:szCs w:val="18"/>
        </w:rPr>
        <w:t xml:space="preserve"> поступила оперативная информация о том, что 60-летний житель села </w:t>
      </w:r>
      <w:proofErr w:type="spellStart"/>
      <w:r w:rsidRPr="007D3787">
        <w:rPr>
          <w:rFonts w:ascii="Times New Roman" w:hAnsi="Times New Roman" w:cs="Times New Roman"/>
          <w:sz w:val="18"/>
          <w:szCs w:val="18"/>
        </w:rPr>
        <w:t>Подбельск</w:t>
      </w:r>
      <w:proofErr w:type="spellEnd"/>
      <w:r w:rsidRPr="007D3787">
        <w:rPr>
          <w:rFonts w:ascii="Times New Roman" w:hAnsi="Times New Roman" w:cs="Times New Roman"/>
          <w:sz w:val="18"/>
          <w:szCs w:val="18"/>
        </w:rPr>
        <w:t xml:space="preserve"> хранит у себя марихуану.</w:t>
      </w:r>
    </w:p>
    <w:p w:rsidR="007D3787" w:rsidRPr="007D3787" w:rsidRDefault="007D3787" w:rsidP="007D378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3787">
        <w:rPr>
          <w:rFonts w:ascii="Times New Roman" w:hAnsi="Times New Roman" w:cs="Times New Roman"/>
          <w:sz w:val="18"/>
          <w:szCs w:val="18"/>
        </w:rPr>
        <w:t xml:space="preserve">Правоохранители выехали по адресу проживания подозреваемого, где провели осмотр комнат жилого дома и надводных построек. В одной из них были обнаружены канистры объёмом 50 и 60 литров, наполненные засушенной растительной смесью. </w:t>
      </w:r>
      <w:r w:rsidRPr="007D3787">
        <w:rPr>
          <w:rFonts w:ascii="Times New Roman" w:hAnsi="Times New Roman" w:cs="Times New Roman"/>
          <w:sz w:val="18"/>
          <w:szCs w:val="18"/>
        </w:rPr>
        <w:lastRenderedPageBreak/>
        <w:t>Владелец дома пояснил, что это марихуана, которую он хранит для личного пользования, без цели сбыта. По предварительным данным, коноплю он собрал неподалеку от своего дома и сам высушил.</w:t>
      </w:r>
    </w:p>
    <w:p w:rsidR="007D3787" w:rsidRPr="007D3787" w:rsidRDefault="007D3787" w:rsidP="007D378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3787">
        <w:rPr>
          <w:rFonts w:ascii="Times New Roman" w:hAnsi="Times New Roman" w:cs="Times New Roman"/>
          <w:sz w:val="18"/>
          <w:szCs w:val="18"/>
        </w:rPr>
        <w:t>Сотрудники полиции изъяли канистры с содержимым и направили на экспертизу, в результате которой установлено, что изъятое растительное вещество является марихуаной весом более 12 килограммов.</w:t>
      </w:r>
    </w:p>
    <w:p w:rsidR="007D3787" w:rsidRPr="007D3787" w:rsidRDefault="007D3787" w:rsidP="007D378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D3787">
        <w:rPr>
          <w:rFonts w:ascii="Times New Roman" w:hAnsi="Times New Roman" w:cs="Times New Roman"/>
          <w:sz w:val="18"/>
          <w:szCs w:val="18"/>
        </w:rPr>
        <w:t>По признакам преступления, предусмотренного частью 2 статьи 228 Уголовного кодекса Российской Федерации "Незаконные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вещества", в отношении злоумышленника возбуждено уголовное дело.</w:t>
      </w:r>
      <w:proofErr w:type="gramEnd"/>
      <w:r w:rsidRPr="007D3787">
        <w:rPr>
          <w:rFonts w:ascii="Times New Roman" w:hAnsi="Times New Roman" w:cs="Times New Roman"/>
          <w:sz w:val="18"/>
          <w:szCs w:val="18"/>
        </w:rPr>
        <w:t xml:space="preserve"> Ему избрана мера пресечения в виде заключения под стражу. Санкция статьи предусматривает наказание в виде лишения свободы на срок до десяти лет. Ведётся следствие.</w:t>
      </w:r>
    </w:p>
    <w:p w:rsidR="003C719F" w:rsidRDefault="008B51F5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3" descr="C:\Documents and Settings\СП Старый Аманак\Мои документы\Мои рисунки\11 · Входящие — Яндекс.Почта_files\media-share-0-02-04-33c72038a765672567db824d2c37cf44a83494bcca784c4b6960921eae8ed6f5-b251dd31-303f-4142-862c-85748bcf9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1 · Входящие — Яндекс.Почта_files\media-share-0-02-04-33c72038a765672567db824d2c37cf44a83494bcca784c4b6960921eae8ed6f5-b251dd31-303f-4142-862c-85748bcf9b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1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4" descr="C:\Documents and Settings\СП Старый Аманак\Мои документы\Мои рисунки\11 · Входящие — Яндекс.Почта_files\media-share-0-02-04-214e6931ec2eb9c856d25943f3ec486334ffe4963e2644d46496eaf4f4d08e40-21b9478d-2a04-4d4b-bef2-b91f472bc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11 · Входящие — Яндекс.Почта_files\media-share-0-02-04-214e6931ec2eb9c856d25943f3ec486334ffe4963e2644d46496eaf4f4d08e40-21b9478d-2a04-4d4b-bef2-b91f472bc3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P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Default="007F3F40" w:rsidP="007D3787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3F40" w:rsidRPr="007F3F40" w:rsidRDefault="007F3F40" w:rsidP="007F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proofErr w:type="spellStart"/>
      <w:r w:rsidRPr="007F3F4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Госуслуги</w:t>
      </w:r>
      <w:proofErr w:type="spellEnd"/>
      <w:r w:rsidRPr="007F3F4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для иностранных граждан</w:t>
      </w:r>
    </w:p>
    <w:p w:rsidR="007F3F40" w:rsidRPr="007F3F40" w:rsidRDefault="007F3F40" w:rsidP="007F3F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3F40" w:rsidRPr="007F3F40" w:rsidRDefault="007F3F40" w:rsidP="007F3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Регистрация иностранных граждан в РФ может потребоваться для ведения разнообразных дел с государственными структурами, а также для правомерного пребывания на территории страны. Те граждане, которые не имеют возможности лично прийти в государственный орган для оформления прописки, вправе воспользоваться </w:t>
      </w:r>
      <w:proofErr w:type="spellStart"/>
      <w:proofErr w:type="gramStart"/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интернет-порталом</w:t>
      </w:r>
      <w:proofErr w:type="spellEnd"/>
      <w:proofErr w:type="gramEnd"/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заглянуть в МФЦ по месту регистрации.</w:t>
      </w:r>
    </w:p>
    <w:p w:rsidR="007F3F40" w:rsidRPr="007F3F40" w:rsidRDefault="007F3F40" w:rsidP="007F3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F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Важно знать</w:t>
      </w:r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Для регистрации иностранному гражданину в обязательном порядке требуется миграционная карта и СНИЛС. Реквизиты миграционной карты являются основным регистрационным идентификатором. При обращении в центр обслуживания сразу регистрируется личный кабинет с подтвержденной учетной записью. После регистрации на </w:t>
      </w:r>
      <w:proofErr w:type="spellStart"/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госуслугах</w:t>
      </w:r>
      <w:proofErr w:type="spellEnd"/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иностранных граждан доступны специальные услуги по пребыванию на территории РФ: оформление разрешения на временное проживание в РФ; получение вида на жительство; получение трудового патента и права на работу.</w:t>
      </w:r>
    </w:p>
    <w:p w:rsidR="007F3F40" w:rsidRPr="007F3F40" w:rsidRDefault="007F3F40" w:rsidP="007F3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Одним из наиболее востребованных сервисов на </w:t>
      </w:r>
      <w:proofErr w:type="spellStart"/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госуслугах</w:t>
      </w:r>
      <w:proofErr w:type="spellEnd"/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регистрация иностранных граждан по месту жительства. Данная услуга предоставляется бесплатно и может быть получена как в электронном виде, так и лично. Получить услугу лично можно в МФЦ или посетив отделение по вопросам миграции МВД России. Для регистрации по месту жительства иностранное лицо должно представить следующие документы: заявление; документ, удостоверяющий личность; вид на жительство (разрешение на временное проживание); подтверждение права использования жилого помещения. </w:t>
      </w:r>
    </w:p>
    <w:p w:rsidR="007F3F40" w:rsidRPr="007F3F40" w:rsidRDefault="007F3F40" w:rsidP="007F3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регистрацию иностранных граждан предусматривается уплата государственной пошлины, в соответствии со ст. 33/28 НК РФ, которая составляет 350 рублей. </w:t>
      </w:r>
    </w:p>
    <w:p w:rsidR="007F3F40" w:rsidRPr="007F3F40" w:rsidRDefault="007F3F40" w:rsidP="007F3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Таким образом, электронная подача документов, а также предоставление бумаг в МФЦ, существенно экономят время иностранным гражданам при оформлении регистрации. Кардинальных различий между регистрацией гражданина РФ и гражданина другой страны нет. Основные отличия заключаются в наличии пошлины и дополнительных сведений, которые нужно предоставить иностранному гражданину. Главным требованием к заявителю остается грамотное заполнение всех нужных бланков и их дальнейшее предоставление в оригинальном виде. </w:t>
      </w:r>
    </w:p>
    <w:tbl>
      <w:tblPr>
        <w:tblpPr w:leftFromText="180" w:rightFromText="180" w:bottomFromText="200" w:vertAnchor="text" w:horzAnchor="margin" w:tblpY="2113"/>
        <w:tblW w:w="9975" w:type="dxa"/>
        <w:tblLayout w:type="fixed"/>
        <w:tblLook w:val="04A0"/>
      </w:tblPr>
      <w:tblGrid>
        <w:gridCol w:w="9975"/>
      </w:tblGrid>
      <w:tr w:rsidR="00F754C9" w:rsidRPr="00305195" w:rsidTr="00B74E71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C9" w:rsidRPr="00305195" w:rsidRDefault="00F754C9" w:rsidP="00B74E7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УЧРЕДИТЕЛИ: Администрация сельского поселения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Старый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  <w:p w:rsidR="00F754C9" w:rsidRPr="00305195" w:rsidRDefault="00F754C9" w:rsidP="00B74E7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ИЗДАТЕЛЬ: Администрация сельского поселения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Старый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</w:tc>
      </w:tr>
      <w:tr w:rsidR="00F754C9" w:rsidRPr="00305195" w:rsidTr="00B74E71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C9" w:rsidRPr="00305195" w:rsidRDefault="00F754C9" w:rsidP="00B74E7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Адрес: Самарская область,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исполняющий</w:t>
            </w:r>
            <w:proofErr w:type="gramEnd"/>
          </w:p>
          <w:p w:rsidR="00F754C9" w:rsidRPr="00305195" w:rsidRDefault="00F754C9" w:rsidP="00B74E7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район, село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ул.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Центральная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F754C9" w:rsidRPr="00305195" w:rsidRDefault="00F754C9" w:rsidP="00B74E7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37 а, тел. 8(846-56) 44-5-73                                            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район                                                      редактора</w:t>
            </w:r>
          </w:p>
          <w:p w:rsidR="00F754C9" w:rsidRPr="00305195" w:rsidRDefault="00F754C9" w:rsidP="00B74E7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экз</w:t>
            </w:r>
            <w:proofErr w:type="spellEnd"/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Н.М.Лисицына           </w:t>
            </w:r>
          </w:p>
        </w:tc>
      </w:tr>
    </w:tbl>
    <w:p w:rsidR="007F3F40" w:rsidRPr="007F3F40" w:rsidRDefault="007F3F40" w:rsidP="007D3787">
      <w:pPr>
        <w:spacing w:after="0"/>
        <w:rPr>
          <w:sz w:val="18"/>
          <w:szCs w:val="18"/>
        </w:rPr>
      </w:pPr>
    </w:p>
    <w:sectPr w:rsidR="007F3F40" w:rsidRPr="007F3F40" w:rsidSect="00951AD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63"/>
    <w:rsid w:val="00243EA7"/>
    <w:rsid w:val="003250A8"/>
    <w:rsid w:val="003C719F"/>
    <w:rsid w:val="005C2563"/>
    <w:rsid w:val="007D3787"/>
    <w:rsid w:val="007F3F40"/>
    <w:rsid w:val="008B51F5"/>
    <w:rsid w:val="00951AD2"/>
    <w:rsid w:val="00C935B8"/>
    <w:rsid w:val="00F466DC"/>
    <w:rsid w:val="00F7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256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F4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DC"/>
    <w:rPr>
      <w:rFonts w:ascii="Tahoma" w:hAnsi="Tahoma" w:cs="Tahoma"/>
      <w:sz w:val="16"/>
      <w:szCs w:val="16"/>
    </w:rPr>
  </w:style>
  <w:style w:type="paragraph" w:styleId="a6">
    <w:name w:val="No Spacing"/>
    <w:qFormat/>
    <w:rsid w:val="00C935B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7">
    <w:name w:val="Основной текст_"/>
    <w:link w:val="1"/>
    <w:rsid w:val="00951AD2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">
    <w:name w:val="Основной текст (2)_"/>
    <w:link w:val="20"/>
    <w:rsid w:val="00951AD2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a8">
    <w:name w:val="Подпись к картинке_"/>
    <w:link w:val="a9"/>
    <w:rsid w:val="00951AD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951AD2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Основной текст (2)"/>
    <w:basedOn w:val="a"/>
    <w:link w:val="2"/>
    <w:rsid w:val="00951AD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a9">
    <w:name w:val="Подпись к картинке"/>
    <w:basedOn w:val="a"/>
    <w:link w:val="a8"/>
    <w:rsid w:val="00951AD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1872</Words>
  <Characters>10675</Characters>
  <Application>Microsoft Office Word</Application>
  <DocSecurity>0</DocSecurity>
  <Lines>88</Lines>
  <Paragraphs>25</Paragraphs>
  <ScaleCrop>false</ScaleCrop>
  <Company>Администрация Старый Аманак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2018-12-05T05:26:00Z</dcterms:created>
  <dcterms:modified xsi:type="dcterms:W3CDTF">2018-12-18T07:35:00Z</dcterms:modified>
</cp:coreProperties>
</file>