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280" w:rsidRDefault="00FA3280" w:rsidP="00FA3280">
      <w:pPr>
        <w:pStyle w:val="a3"/>
        <w:spacing w:after="0" w:line="100" w:lineRule="atLeast"/>
        <w:ind w:left="-993" w:right="-284" w:firstLine="99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FA3280" w:rsidRDefault="00FA3280" w:rsidP="00FA3280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FA3280" w:rsidRDefault="00FA3280" w:rsidP="00FA3280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14 июля  2017г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№48(174)ОФИЦИАЛЬНО</w:t>
      </w:r>
    </w:p>
    <w:p w:rsidR="00FA3280" w:rsidRDefault="00FA3280" w:rsidP="00FA3280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FA3280" w:rsidRDefault="00FA3280" w:rsidP="00FA3280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FA3280" w:rsidRDefault="00FA3280" w:rsidP="00FA3280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</w:p>
    <w:p w:rsidR="00F739D6" w:rsidRPr="00F739D6" w:rsidRDefault="00F739D6" w:rsidP="00F739D6">
      <w:pPr>
        <w:pStyle w:val="p2"/>
        <w:shd w:val="clear" w:color="auto" w:fill="FFFFFF"/>
        <w:ind w:firstLine="708"/>
        <w:jc w:val="center"/>
        <w:rPr>
          <w:color w:val="000000"/>
          <w:sz w:val="18"/>
          <w:szCs w:val="18"/>
        </w:rPr>
      </w:pPr>
      <w:r w:rsidRPr="00F739D6">
        <w:rPr>
          <w:rStyle w:val="s1"/>
          <w:b/>
          <w:bCs/>
          <w:color w:val="000000"/>
          <w:sz w:val="18"/>
          <w:szCs w:val="18"/>
        </w:rPr>
        <w:t>В рамках акции «Гражданин и полиция» общественники проинспектировали МО МВД России «</w:t>
      </w:r>
      <w:proofErr w:type="spellStart"/>
      <w:r w:rsidRPr="00F739D6">
        <w:rPr>
          <w:rStyle w:val="s1"/>
          <w:b/>
          <w:bCs/>
          <w:color w:val="000000"/>
          <w:sz w:val="18"/>
          <w:szCs w:val="18"/>
        </w:rPr>
        <w:t>Похвистневский</w:t>
      </w:r>
      <w:proofErr w:type="spellEnd"/>
      <w:r w:rsidRPr="00F739D6">
        <w:rPr>
          <w:rStyle w:val="s1"/>
          <w:b/>
          <w:bCs/>
          <w:color w:val="000000"/>
          <w:sz w:val="18"/>
          <w:szCs w:val="18"/>
        </w:rPr>
        <w:t>».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Представитель регионального общественного объединения «Московская группа содействия выполнению Хельсинских соглашений» в Самарской области Евгений Коняев совместно с представителем Общественного совета при ГУ МВД России по Самарской области  </w:t>
      </w:r>
      <w:proofErr w:type="spellStart"/>
      <w:r w:rsidRPr="00F739D6">
        <w:rPr>
          <w:rStyle w:val="s2"/>
          <w:color w:val="000000"/>
          <w:sz w:val="18"/>
          <w:szCs w:val="18"/>
        </w:rPr>
        <w:t>Ривгатом</w:t>
      </w:r>
      <w:proofErr w:type="spellEnd"/>
      <w:r w:rsidRPr="00F739D6">
        <w:rPr>
          <w:rStyle w:val="s2"/>
          <w:color w:val="000000"/>
          <w:sz w:val="18"/>
          <w:szCs w:val="18"/>
        </w:rPr>
        <w:t xml:space="preserve"> </w:t>
      </w:r>
      <w:proofErr w:type="spellStart"/>
      <w:r w:rsidRPr="00F739D6">
        <w:rPr>
          <w:rStyle w:val="s2"/>
          <w:color w:val="000000"/>
          <w:sz w:val="18"/>
          <w:szCs w:val="18"/>
        </w:rPr>
        <w:t>Хузиным</w:t>
      </w:r>
      <w:proofErr w:type="spellEnd"/>
      <w:r w:rsidRPr="00F739D6">
        <w:rPr>
          <w:rStyle w:val="s2"/>
          <w:color w:val="000000"/>
          <w:sz w:val="18"/>
          <w:szCs w:val="18"/>
        </w:rPr>
        <w:t xml:space="preserve"> в рамках кампании "Гражданин и полиция" 12.07.2017 посетили МО МВД России «</w:t>
      </w:r>
      <w:proofErr w:type="spellStart"/>
      <w:r w:rsidRPr="00F739D6">
        <w:rPr>
          <w:rStyle w:val="s2"/>
          <w:color w:val="000000"/>
          <w:sz w:val="18"/>
          <w:szCs w:val="18"/>
        </w:rPr>
        <w:t>Похвистневский</w:t>
      </w:r>
      <w:proofErr w:type="spellEnd"/>
      <w:r w:rsidRPr="00F739D6">
        <w:rPr>
          <w:rStyle w:val="s2"/>
          <w:color w:val="000000"/>
          <w:sz w:val="18"/>
          <w:szCs w:val="18"/>
        </w:rPr>
        <w:t>». 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proofErr w:type="gramStart"/>
      <w:r w:rsidRPr="00F739D6">
        <w:rPr>
          <w:rStyle w:val="s2"/>
          <w:color w:val="000000"/>
          <w:sz w:val="18"/>
          <w:szCs w:val="18"/>
        </w:rPr>
        <w:t xml:space="preserve">В ходе визита самарские общественники, при участие председателя Общественного совета при МО МВД Татьяны </w:t>
      </w:r>
      <w:proofErr w:type="spellStart"/>
      <w:r w:rsidRPr="00F739D6">
        <w:rPr>
          <w:rStyle w:val="s2"/>
          <w:color w:val="000000"/>
          <w:sz w:val="18"/>
          <w:szCs w:val="18"/>
        </w:rPr>
        <w:t>Вобликовой</w:t>
      </w:r>
      <w:proofErr w:type="spellEnd"/>
      <w:r w:rsidRPr="00F739D6">
        <w:rPr>
          <w:rStyle w:val="s2"/>
          <w:color w:val="000000"/>
          <w:sz w:val="18"/>
          <w:szCs w:val="18"/>
        </w:rPr>
        <w:t>, проверили комнату приема граждан, помещения дежурной части межмуниципального отдела, изолятора временного содержания подозреваемых и обвиняемых, отделения по вопросам миграции, регистрационно-экзаменационного отделения ГИБДД, опорные пункты участковых уполномоченных полиции, оценили организацию работы по обращениям граждан и оказанию государственных услуг сотрудниками МО МВД.</w:t>
      </w:r>
      <w:proofErr w:type="gramEnd"/>
      <w:r w:rsidRPr="00F739D6">
        <w:rPr>
          <w:rStyle w:val="s2"/>
          <w:color w:val="000000"/>
          <w:sz w:val="18"/>
          <w:szCs w:val="18"/>
        </w:rPr>
        <w:t xml:space="preserve"> Особое внимание было обращено на создание необходимых условий для получения услуг, оказываемых МО МВД </w:t>
      </w:r>
      <w:proofErr w:type="spellStart"/>
      <w:r w:rsidRPr="00F739D6">
        <w:rPr>
          <w:rStyle w:val="s2"/>
          <w:color w:val="000000"/>
          <w:sz w:val="18"/>
          <w:szCs w:val="18"/>
        </w:rPr>
        <w:t>маломобильным</w:t>
      </w:r>
      <w:proofErr w:type="spellEnd"/>
      <w:r w:rsidRPr="00F739D6">
        <w:rPr>
          <w:rStyle w:val="s2"/>
          <w:color w:val="000000"/>
          <w:sz w:val="18"/>
          <w:szCs w:val="18"/>
        </w:rPr>
        <w:t xml:space="preserve"> гражданам: наличие пандусов и кнопок вызова сотрудников полиции.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Общественники проверили наличие аптечек для оказания первой медицинской помощи в дежурной части МО МВД, оформление информационных стендов и актуальность представленной на них информации, осмотрели камеры для содержания подозреваемых и обвиняемых, медицинский пункт, оценили соблюдение законных прав лиц, содержащихся под стражей и их обеспечение всем необходимым. Во время проверки ИВС МО МВД в помещении находились шесть человек, один из них подвергнутый административному аресту и пять подозреваемых и обвиняемых в совершении преступления. Жалоб на условия их содержания, питание  либо нарушение прав общественникам не поступило.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В регистрационно-экзаменационном отделении ГИБДД общественники поинтересовались у посетителей, о степени корректности и вежливости сотрудников полиции, о времени ожидания в очереди и их оценке работы по предоставлению услуг. Судя по отзывам населения, работа РЭО ГИБДД оценена положительно.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В отделении по вопросам миграции общественники проверили организацию деятельности по оказанию государственных услуг через единый портал</w:t>
      </w:r>
      <w:r w:rsidRPr="00F739D6">
        <w:rPr>
          <w:rStyle w:val="apple-converted-space"/>
          <w:color w:val="000000"/>
          <w:sz w:val="18"/>
          <w:szCs w:val="18"/>
        </w:rPr>
        <w:t> </w:t>
      </w:r>
      <w:hyperlink r:id="rId4" w:tgtFrame="_blank" w:history="1">
        <w:r w:rsidRPr="00F739D6">
          <w:rPr>
            <w:rStyle w:val="s3"/>
            <w:color w:val="0000FF"/>
            <w:sz w:val="18"/>
            <w:szCs w:val="18"/>
            <w:u w:val="single"/>
          </w:rPr>
          <w:t>www.gosuslugi.ru</w:t>
        </w:r>
      </w:hyperlink>
      <w:r w:rsidRPr="00F739D6">
        <w:rPr>
          <w:rStyle w:val="s2"/>
          <w:color w:val="000000"/>
          <w:sz w:val="18"/>
          <w:szCs w:val="18"/>
        </w:rPr>
        <w:t>, и наличие стендов с информацией для граждан.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В опорных пунктах полиции были осмотрены рабочие места участковых уполномоченных полиции. Проверены их техническая оснащенность оргтехникой,  а также наличие стендов с необходимой для граждан информацией. Побеседовали с участковыми уполномоченными полиции, проверили знание нормативно-правовых актов МВД России, подробно расспросив о том, с какими проблемами обращается к ним население. Большинство из опрошенных жителей города и района положительно оценили работу участковых уполномоченных полиции МО МВД.</w:t>
      </w:r>
    </w:p>
    <w:p w:rsidR="00F739D6" w:rsidRPr="00F739D6" w:rsidRDefault="00F739D6" w:rsidP="00F739D6">
      <w:pPr>
        <w:pStyle w:val="p4"/>
        <w:shd w:val="clear" w:color="auto" w:fill="FFFFFF"/>
        <w:ind w:firstLine="708"/>
        <w:jc w:val="both"/>
        <w:rPr>
          <w:color w:val="000000"/>
          <w:sz w:val="18"/>
          <w:szCs w:val="18"/>
        </w:rPr>
      </w:pPr>
      <w:r w:rsidRPr="00F739D6">
        <w:rPr>
          <w:rStyle w:val="s2"/>
          <w:color w:val="000000"/>
          <w:sz w:val="18"/>
          <w:szCs w:val="18"/>
        </w:rPr>
        <w:t>Подводя итоги визита, общественники заметили: такие показатели как информативность, доступность и открытость в подразделениях отдела полиции соответствуют установленным стандартам. Услуги, оказываемые регистрационно-экзаменационным подразделением ГИБДД и отделением по вопросам миграции, работают в полном соответствии с временными нормами.  Каждый этап кампании, добавили они, выполняет важные задачи – повышает уровень доверия населения к работе сотрудников правопорядка и помогает полицейским оперативно ликвидировать выявленные недостатки. </w:t>
      </w:r>
    </w:p>
    <w:p w:rsidR="00F739D6" w:rsidRDefault="00F739D6" w:rsidP="00F739D6">
      <w:pPr>
        <w:shd w:val="clear" w:color="auto" w:fill="F6F6F6"/>
        <w:spacing w:line="375" w:lineRule="atLeast"/>
        <w:outlineLvl w:val="1"/>
      </w:pPr>
    </w:p>
    <w:p w:rsidR="00FA3280" w:rsidRPr="00FA3280" w:rsidRDefault="00CB649B" w:rsidP="00F739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474147" cy="7762875"/>
            <wp:effectExtent l="19050" t="0" r="285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575"/>
        <w:tblW w:w="9973" w:type="dxa"/>
        <w:tblLayout w:type="fixed"/>
        <w:tblLook w:val="0000"/>
      </w:tblPr>
      <w:tblGrid>
        <w:gridCol w:w="9973"/>
      </w:tblGrid>
      <w:tr w:rsidR="00F739D6" w:rsidRPr="0017681E" w:rsidTr="00CA241A">
        <w:trPr>
          <w:trHeight w:val="60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9D6" w:rsidRPr="0017681E" w:rsidRDefault="00F739D6" w:rsidP="00CA241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поселение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F739D6" w:rsidRPr="0017681E" w:rsidRDefault="00F739D6" w:rsidP="00CA241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F739D6" w:rsidRPr="0017681E" w:rsidRDefault="00F739D6" w:rsidP="00CA2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F739D6" w:rsidRPr="0017681E" w:rsidTr="00CA241A">
        <w:trPr>
          <w:trHeight w:val="65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39D6" w:rsidRPr="0017681E" w:rsidRDefault="00F739D6" w:rsidP="00CA241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исполняющий</w:t>
            </w:r>
            <w:proofErr w:type="gramEnd"/>
          </w:p>
          <w:p w:rsidR="00F739D6" w:rsidRPr="0017681E" w:rsidRDefault="00F739D6" w:rsidP="00CA2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обязанности главного</w:t>
            </w:r>
          </w:p>
          <w:p w:rsidR="00F739D6" w:rsidRPr="0017681E" w:rsidRDefault="00F739D6" w:rsidP="00CA2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редактора</w:t>
            </w:r>
          </w:p>
          <w:p w:rsidR="00F739D6" w:rsidRPr="0017681E" w:rsidRDefault="00F739D6" w:rsidP="00CA24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Н.М.Лисицына</w:t>
            </w:r>
          </w:p>
        </w:tc>
      </w:tr>
    </w:tbl>
    <w:p w:rsidR="00AA5E8E" w:rsidRPr="00FA3280" w:rsidRDefault="00AA5E8E" w:rsidP="00FA3280">
      <w:pPr>
        <w:spacing w:after="0"/>
        <w:ind w:left="-851" w:firstLine="851"/>
        <w:rPr>
          <w:sz w:val="18"/>
          <w:szCs w:val="18"/>
        </w:rPr>
      </w:pPr>
    </w:p>
    <w:sectPr w:rsidR="00AA5E8E" w:rsidRPr="00FA3280" w:rsidSect="00F739D6">
      <w:pgSz w:w="11906" w:h="16838"/>
      <w:pgMar w:top="426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280"/>
    <w:rsid w:val="006F16ED"/>
    <w:rsid w:val="00AA5E8E"/>
    <w:rsid w:val="00CB649B"/>
    <w:rsid w:val="00F739D6"/>
    <w:rsid w:val="00FA3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8E"/>
  </w:style>
  <w:style w:type="paragraph" w:styleId="2">
    <w:name w:val="heading 2"/>
    <w:basedOn w:val="a"/>
    <w:link w:val="20"/>
    <w:uiPriority w:val="9"/>
    <w:qFormat/>
    <w:rsid w:val="00FA32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FA3280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character" w:customStyle="1" w:styleId="20">
    <w:name w:val="Заголовок 2 Знак"/>
    <w:basedOn w:val="a0"/>
    <w:link w:val="2"/>
    <w:uiPriority w:val="9"/>
    <w:rsid w:val="00FA32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">
    <w:name w:val="p2"/>
    <w:basedOn w:val="a"/>
    <w:rsid w:val="00FA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A3280"/>
  </w:style>
  <w:style w:type="paragraph" w:customStyle="1" w:styleId="p4">
    <w:name w:val="p4"/>
    <w:basedOn w:val="a"/>
    <w:rsid w:val="00FA3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FA3280"/>
  </w:style>
  <w:style w:type="character" w:customStyle="1" w:styleId="apple-converted-space">
    <w:name w:val="apple-converted-space"/>
    <w:basedOn w:val="a0"/>
    <w:rsid w:val="00FA3280"/>
  </w:style>
  <w:style w:type="character" w:customStyle="1" w:styleId="s3">
    <w:name w:val="s3"/>
    <w:basedOn w:val="a0"/>
    <w:rsid w:val="00FA3280"/>
  </w:style>
  <w:style w:type="paragraph" w:styleId="a4">
    <w:name w:val="Balloon Text"/>
    <w:basedOn w:val="a"/>
    <w:link w:val="a5"/>
    <w:uiPriority w:val="99"/>
    <w:semiHidden/>
    <w:unhideWhenUsed/>
    <w:rsid w:val="00CB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820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0035">
                  <w:marLeft w:val="1701"/>
                  <w:marRight w:val="566"/>
                  <w:marTop w:val="1133"/>
                  <w:marBottom w:val="7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clck.yandex.ru/redir/nWO_r1F33ck?data=NnBZTWRhdFZKOHQxUjhzSWFYVGhXVWlCTEFfTXdfVVhialIweXBNVWI5YnpPcklOSTMtM3V2YXQ0Tk92WVpJamtrOG16QzA2OVNpaDg5RG5YMGtwSE1Ga0lZclhTaW94azA0SlFlUVBZZlk&amp;b64e=2&amp;sign=89a86b62d5e9623d0539ca9f57694ab0&amp;keyno=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3</cp:revision>
  <dcterms:created xsi:type="dcterms:W3CDTF">2017-07-17T04:13:00Z</dcterms:created>
  <dcterms:modified xsi:type="dcterms:W3CDTF">2017-07-19T05:35:00Z</dcterms:modified>
</cp:coreProperties>
</file>