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20" w:rsidRDefault="00866F20" w:rsidP="00866F20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66F20" w:rsidRDefault="00866F20" w:rsidP="00866F20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66F20" w:rsidRDefault="00866F20" w:rsidP="00866F2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12 июля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№47(173)ОФИЦИАЛЬНО</w:t>
      </w:r>
    </w:p>
    <w:p w:rsidR="00866F20" w:rsidRDefault="00866F20" w:rsidP="00866F2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66F20" w:rsidRDefault="00866F20" w:rsidP="00866F2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66F20" w:rsidRDefault="00866F20" w:rsidP="00866F2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866F20" w:rsidRPr="00866F20" w:rsidRDefault="00866F20" w:rsidP="00866F20">
      <w:pPr>
        <w:rPr>
          <w:b/>
        </w:rPr>
      </w:pPr>
      <w:r w:rsidRPr="00866F20">
        <w:t xml:space="preserve">   </w:t>
      </w:r>
      <w:r w:rsidRPr="00866F20">
        <w:rPr>
          <w:b/>
        </w:rPr>
        <w:t>РОССИЙСКАЯ ФЕДЕРАЦИЯ</w:t>
      </w:r>
    </w:p>
    <w:p w:rsidR="00866F20" w:rsidRPr="00866F20" w:rsidRDefault="00866F20" w:rsidP="00866F20">
      <w:r w:rsidRPr="00866F20">
        <w:rPr>
          <w:b/>
        </w:rPr>
        <w:t xml:space="preserve">          </w:t>
      </w:r>
      <w:r w:rsidRPr="00866F20">
        <w:t>АДМИНИСТРАЦИЯ</w:t>
      </w:r>
    </w:p>
    <w:p w:rsidR="00866F20" w:rsidRPr="00866F20" w:rsidRDefault="00866F20" w:rsidP="00866F20">
      <w:pPr>
        <w:rPr>
          <w:b/>
        </w:rPr>
      </w:pPr>
      <w:r w:rsidRPr="00866F20">
        <w:t xml:space="preserve">        </w:t>
      </w:r>
      <w:r w:rsidRPr="00866F20">
        <w:rPr>
          <w:b/>
        </w:rPr>
        <w:t>сельского поселения</w:t>
      </w:r>
    </w:p>
    <w:p w:rsidR="00866F20" w:rsidRPr="00866F20" w:rsidRDefault="00866F20" w:rsidP="00866F20">
      <w:pPr>
        <w:rPr>
          <w:b/>
        </w:rPr>
      </w:pPr>
      <w:r w:rsidRPr="00866F20">
        <w:rPr>
          <w:b/>
        </w:rPr>
        <w:t xml:space="preserve">      СТАРЫЙ АМАНАК</w:t>
      </w:r>
    </w:p>
    <w:p w:rsidR="00866F20" w:rsidRPr="00866F20" w:rsidRDefault="00866F20" w:rsidP="00866F20">
      <w:pPr>
        <w:rPr>
          <w:b/>
        </w:rPr>
      </w:pPr>
      <w:r w:rsidRPr="00866F20">
        <w:rPr>
          <w:b/>
        </w:rPr>
        <w:t>МУНИЦИПАЛЬНОГО РАЙОНА</w:t>
      </w:r>
    </w:p>
    <w:p w:rsidR="00866F20" w:rsidRPr="00866F20" w:rsidRDefault="00866F20" w:rsidP="00866F20">
      <w:pPr>
        <w:rPr>
          <w:b/>
        </w:rPr>
      </w:pPr>
      <w:r w:rsidRPr="00866F20">
        <w:rPr>
          <w:b/>
        </w:rPr>
        <w:t xml:space="preserve">         ПОХВИСТНЕВСКИЙ</w:t>
      </w:r>
    </w:p>
    <w:p w:rsidR="00866F20" w:rsidRPr="00866F20" w:rsidRDefault="00866F20" w:rsidP="00866F20">
      <w:pPr>
        <w:rPr>
          <w:b/>
        </w:rPr>
      </w:pPr>
      <w:r w:rsidRPr="00866F20">
        <w:t xml:space="preserve">          </w:t>
      </w:r>
      <w:r w:rsidRPr="00866F20">
        <w:rPr>
          <w:b/>
        </w:rPr>
        <w:t>Самарская область</w:t>
      </w:r>
    </w:p>
    <w:p w:rsidR="00866F20" w:rsidRPr="00866F20" w:rsidRDefault="00866F20" w:rsidP="00866F20">
      <w:r w:rsidRPr="00866F20">
        <w:t xml:space="preserve">         446472, Самарская область,</w:t>
      </w:r>
    </w:p>
    <w:p w:rsidR="00866F20" w:rsidRPr="00866F20" w:rsidRDefault="00866F20" w:rsidP="00866F20">
      <w:r w:rsidRPr="00866F20">
        <w:t xml:space="preserve">              </w:t>
      </w:r>
      <w:proofErr w:type="spellStart"/>
      <w:r w:rsidRPr="00866F20">
        <w:t>Похвистневский</w:t>
      </w:r>
      <w:proofErr w:type="spellEnd"/>
      <w:r w:rsidRPr="00866F20">
        <w:t xml:space="preserve"> район,</w:t>
      </w:r>
    </w:p>
    <w:p w:rsidR="00866F20" w:rsidRPr="00866F20" w:rsidRDefault="00866F20" w:rsidP="00866F20">
      <w:r w:rsidRPr="00866F20">
        <w:t xml:space="preserve"> с</w:t>
      </w:r>
      <w:proofErr w:type="gramStart"/>
      <w:r w:rsidRPr="00866F20">
        <w:t>.С</w:t>
      </w:r>
      <w:proofErr w:type="gramEnd"/>
      <w:r w:rsidRPr="00866F20">
        <w:t>тарый Аманак,ул.Центральная,37А.</w:t>
      </w:r>
    </w:p>
    <w:p w:rsidR="00866F20" w:rsidRPr="00866F20" w:rsidRDefault="00866F20" w:rsidP="00866F20">
      <w:r w:rsidRPr="00866F20">
        <w:t xml:space="preserve">     тел.44-5-71,факс (884656)44-5-73</w:t>
      </w:r>
    </w:p>
    <w:p w:rsidR="00866F20" w:rsidRPr="00866F20" w:rsidRDefault="00866F20" w:rsidP="00866F20"/>
    <w:p w:rsidR="00866F20" w:rsidRPr="00866F20" w:rsidRDefault="00866F20" w:rsidP="00866F20">
      <w:r w:rsidRPr="00866F20">
        <w:t xml:space="preserve">           ПОСТАНОВЛЕНИЕ</w:t>
      </w:r>
    </w:p>
    <w:p w:rsidR="00866F20" w:rsidRPr="00866F20" w:rsidRDefault="00866F20" w:rsidP="00866F20">
      <w:r w:rsidRPr="00866F20">
        <w:t xml:space="preserve">          12.07.2017г.  №  180</w:t>
      </w:r>
    </w:p>
    <w:p w:rsidR="00866F20" w:rsidRPr="00866F20" w:rsidRDefault="00866F20" w:rsidP="00866F20">
      <w:r w:rsidRPr="00866F20">
        <w:t xml:space="preserve">Об утверждении отчёта </w:t>
      </w:r>
      <w:proofErr w:type="gramStart"/>
      <w:r w:rsidRPr="00866F20">
        <w:t>об</w:t>
      </w:r>
      <w:proofErr w:type="gramEnd"/>
      <w:r w:rsidRPr="00866F20">
        <w:t xml:space="preserve">  </w:t>
      </w:r>
    </w:p>
    <w:p w:rsidR="00866F20" w:rsidRPr="00866F20" w:rsidRDefault="00866F20" w:rsidP="00866F20">
      <w:proofErr w:type="gramStart"/>
      <w:r w:rsidRPr="00866F20">
        <w:t>исполнении</w:t>
      </w:r>
      <w:proofErr w:type="gramEnd"/>
      <w:r w:rsidRPr="00866F20">
        <w:t xml:space="preserve"> бюджета сельского</w:t>
      </w:r>
    </w:p>
    <w:p w:rsidR="00866F20" w:rsidRPr="00866F20" w:rsidRDefault="00866F20" w:rsidP="00866F20">
      <w:r w:rsidRPr="00866F20">
        <w:t xml:space="preserve">поселения </w:t>
      </w:r>
      <w:proofErr w:type="gramStart"/>
      <w:r w:rsidRPr="00866F20">
        <w:t>Старый</w:t>
      </w:r>
      <w:proofErr w:type="gramEnd"/>
      <w:r w:rsidRPr="00866F20">
        <w:t xml:space="preserve"> </w:t>
      </w:r>
      <w:proofErr w:type="spellStart"/>
      <w:r w:rsidRPr="00866F20">
        <w:t>Аманак</w:t>
      </w:r>
      <w:proofErr w:type="spellEnd"/>
    </w:p>
    <w:p w:rsidR="00866F20" w:rsidRPr="00866F20" w:rsidRDefault="00866F20" w:rsidP="00866F20">
      <w:r w:rsidRPr="00866F20">
        <w:t>муниципального района</w:t>
      </w:r>
    </w:p>
    <w:p w:rsidR="00866F20" w:rsidRPr="00866F20" w:rsidRDefault="00866F20" w:rsidP="00866F20">
      <w:proofErr w:type="spellStart"/>
      <w:r w:rsidRPr="00866F20">
        <w:t>Похвистневский</w:t>
      </w:r>
      <w:proofErr w:type="spellEnd"/>
      <w:r w:rsidRPr="00866F20">
        <w:t xml:space="preserve"> за 1 полугодие  </w:t>
      </w:r>
      <w:smartTag w:uri="urn:schemas-microsoft-com:office:smarttags" w:element="metricconverter">
        <w:smartTagPr>
          <w:attr w:name="ProductID" w:val="2017 г"/>
        </w:smartTagPr>
        <w:r w:rsidRPr="00866F20">
          <w:t>2017 г</w:t>
        </w:r>
      </w:smartTag>
      <w:r w:rsidRPr="00866F20">
        <w:t>.</w:t>
      </w:r>
    </w:p>
    <w:p w:rsidR="00866F20" w:rsidRPr="00866F20" w:rsidRDefault="00866F20" w:rsidP="00866F20"/>
    <w:p w:rsidR="00866F20" w:rsidRPr="00866F20" w:rsidRDefault="00866F20" w:rsidP="00866F20"/>
    <w:p w:rsidR="00866F20" w:rsidRPr="00866F20" w:rsidRDefault="00866F20" w:rsidP="00866F20">
      <w:pPr>
        <w:ind w:firstLine="540"/>
        <w:jc w:val="both"/>
      </w:pPr>
      <w:proofErr w:type="gramStart"/>
      <w:r w:rsidRPr="00866F20"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 w:rsidRPr="00866F20">
        <w:t>Аманак</w:t>
      </w:r>
      <w:proofErr w:type="spellEnd"/>
      <w:r w:rsidRPr="00866F20">
        <w:t xml:space="preserve"> муниципального района </w:t>
      </w:r>
      <w:proofErr w:type="spellStart"/>
      <w:r w:rsidRPr="00866F20">
        <w:t>Похвистневский</w:t>
      </w:r>
      <w:proofErr w:type="spellEnd"/>
      <w:r w:rsidRPr="00866F20">
        <w:t xml:space="preserve">, п.3,п.4 ст.31 Положения «О бюджетном устройстве и бюджетном процессе поселения Старый </w:t>
      </w:r>
      <w:proofErr w:type="spellStart"/>
      <w:r w:rsidRPr="00866F20">
        <w:t>Аманак</w:t>
      </w:r>
      <w:proofErr w:type="spellEnd"/>
      <w:r w:rsidRPr="00866F20">
        <w:t xml:space="preserve"> муниципального района </w:t>
      </w:r>
      <w:proofErr w:type="spellStart"/>
      <w:r w:rsidRPr="00866F20">
        <w:t>Похвистневский</w:t>
      </w:r>
      <w:proofErr w:type="spellEnd"/>
      <w:r w:rsidRPr="00866F20"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866F20">
        <w:t>Аманак</w:t>
      </w:r>
      <w:proofErr w:type="spellEnd"/>
      <w:r w:rsidRPr="00866F20">
        <w:t xml:space="preserve"> муниципального района </w:t>
      </w:r>
      <w:proofErr w:type="spellStart"/>
      <w:r w:rsidRPr="00866F20">
        <w:t>Похвистневский</w:t>
      </w:r>
      <w:proofErr w:type="spellEnd"/>
      <w:r w:rsidRPr="00866F20">
        <w:t xml:space="preserve"> Самарской области №64 от 24.08.2013, Администрация сельского поселения Старый</w:t>
      </w:r>
      <w:proofErr w:type="gramEnd"/>
      <w:r w:rsidRPr="00866F20">
        <w:t xml:space="preserve"> </w:t>
      </w:r>
      <w:proofErr w:type="spellStart"/>
      <w:r w:rsidRPr="00866F20">
        <w:t>Аманак</w:t>
      </w:r>
      <w:proofErr w:type="spellEnd"/>
    </w:p>
    <w:p w:rsidR="00866F20" w:rsidRPr="00866F20" w:rsidRDefault="00866F20" w:rsidP="00866F20">
      <w:pPr>
        <w:ind w:firstLine="540"/>
        <w:jc w:val="both"/>
      </w:pPr>
    </w:p>
    <w:p w:rsidR="00866F20" w:rsidRPr="00866F20" w:rsidRDefault="00866F20" w:rsidP="00866F20">
      <w:pPr>
        <w:ind w:firstLine="540"/>
        <w:jc w:val="both"/>
      </w:pPr>
    </w:p>
    <w:p w:rsidR="00866F20" w:rsidRPr="00866F20" w:rsidRDefault="00866F20" w:rsidP="00866F20">
      <w:pPr>
        <w:ind w:firstLine="540"/>
        <w:jc w:val="center"/>
      </w:pPr>
      <w:r w:rsidRPr="00866F20">
        <w:t>ПОСТАНОВЛЯЕТ:</w:t>
      </w:r>
    </w:p>
    <w:p w:rsidR="00866F20" w:rsidRPr="00866F20" w:rsidRDefault="00866F20" w:rsidP="00866F20">
      <w:pPr>
        <w:ind w:firstLine="540"/>
        <w:jc w:val="center"/>
      </w:pPr>
    </w:p>
    <w:p w:rsidR="00866F20" w:rsidRPr="00866F20" w:rsidRDefault="00866F20" w:rsidP="00866F20">
      <w:pPr>
        <w:ind w:firstLine="540"/>
        <w:jc w:val="both"/>
      </w:pPr>
      <w:r w:rsidRPr="00866F20">
        <w:t xml:space="preserve">1. Утвердить отчёт об исполнении бюджета сельского поселения Старый </w:t>
      </w:r>
      <w:proofErr w:type="spellStart"/>
      <w:r w:rsidRPr="00866F20">
        <w:t>Аманак</w:t>
      </w:r>
      <w:proofErr w:type="spellEnd"/>
      <w:r w:rsidRPr="00866F20">
        <w:t xml:space="preserve"> за 1 полугодие 2017 года (прилагается)</w:t>
      </w:r>
    </w:p>
    <w:p w:rsidR="00866F20" w:rsidRPr="00866F20" w:rsidRDefault="00866F20" w:rsidP="00866F20">
      <w:pPr>
        <w:ind w:firstLine="540"/>
        <w:jc w:val="both"/>
      </w:pPr>
      <w:r w:rsidRPr="00866F20">
        <w:t xml:space="preserve">2. Направить в Собрание представителей сельского поселения Старый </w:t>
      </w:r>
      <w:proofErr w:type="spellStart"/>
      <w:r w:rsidRPr="00866F20">
        <w:t>Аманак</w:t>
      </w:r>
      <w:proofErr w:type="spellEnd"/>
      <w:r w:rsidRPr="00866F20">
        <w:t xml:space="preserve">  муниципального района </w:t>
      </w:r>
      <w:proofErr w:type="spellStart"/>
      <w:r w:rsidRPr="00866F20">
        <w:t>Похвистневский</w:t>
      </w:r>
      <w:proofErr w:type="spellEnd"/>
      <w:r w:rsidRPr="00866F20"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 w:rsidRPr="00866F20">
        <w:t>Аманак</w:t>
      </w:r>
      <w:proofErr w:type="spellEnd"/>
      <w:r w:rsidRPr="00866F20">
        <w:t xml:space="preserve"> муниципального района </w:t>
      </w:r>
      <w:proofErr w:type="spellStart"/>
      <w:r w:rsidRPr="00866F20">
        <w:t>Похвистневский</w:t>
      </w:r>
      <w:proofErr w:type="spellEnd"/>
      <w:r w:rsidRPr="00866F20">
        <w:t>»</w:t>
      </w:r>
    </w:p>
    <w:p w:rsidR="00866F20" w:rsidRPr="00866F20" w:rsidRDefault="00866F20" w:rsidP="00866F20">
      <w:pPr>
        <w:ind w:firstLine="540"/>
        <w:jc w:val="both"/>
      </w:pPr>
      <w:r w:rsidRPr="00866F20"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866F20">
        <w:t>Аманакские</w:t>
      </w:r>
      <w:proofErr w:type="spellEnd"/>
      <w:r w:rsidRPr="00866F20">
        <w:t xml:space="preserve"> вести».</w:t>
      </w:r>
    </w:p>
    <w:p w:rsidR="00866F20" w:rsidRPr="00866F20" w:rsidRDefault="00866F20" w:rsidP="00866F20">
      <w:pPr>
        <w:ind w:firstLine="540"/>
        <w:jc w:val="both"/>
      </w:pPr>
    </w:p>
    <w:p w:rsidR="00866F20" w:rsidRPr="00866F20" w:rsidRDefault="00866F20" w:rsidP="00866F20">
      <w:pPr>
        <w:ind w:firstLine="540"/>
      </w:pPr>
    </w:p>
    <w:p w:rsidR="00866F20" w:rsidRPr="00866F20" w:rsidRDefault="00866F20" w:rsidP="00866F20">
      <w:pPr>
        <w:ind w:firstLine="540"/>
      </w:pPr>
    </w:p>
    <w:p w:rsidR="00866F20" w:rsidRPr="00866F20" w:rsidRDefault="00866F20" w:rsidP="00866F20">
      <w:pPr>
        <w:ind w:firstLine="540"/>
      </w:pPr>
    </w:p>
    <w:p w:rsidR="00866F20" w:rsidRPr="00866F20" w:rsidRDefault="00866F20" w:rsidP="00866F20">
      <w:pPr>
        <w:ind w:firstLine="540"/>
      </w:pPr>
    </w:p>
    <w:p w:rsidR="00866F20" w:rsidRPr="00866F20" w:rsidRDefault="00A76736" w:rsidP="00866F20">
      <w:pPr>
        <w:ind w:firstLine="540"/>
        <w:rPr>
          <w:b/>
        </w:rPr>
      </w:pPr>
      <w:r>
        <w:t xml:space="preserve">            </w:t>
      </w:r>
      <w:r w:rsidR="00866F20" w:rsidRPr="00866F20">
        <w:t xml:space="preserve">Глава поселения Старый </w:t>
      </w:r>
      <w:proofErr w:type="spellStart"/>
      <w:r w:rsidR="00866F20" w:rsidRPr="00866F20">
        <w:t>Аманак</w:t>
      </w:r>
      <w:proofErr w:type="spellEnd"/>
      <w:r w:rsidR="00866F20" w:rsidRPr="00866F20">
        <w:t xml:space="preserve">                                    </w:t>
      </w:r>
      <w:r>
        <w:t xml:space="preserve">           </w:t>
      </w:r>
      <w:r w:rsidR="00866F20" w:rsidRPr="00866F20">
        <w:t xml:space="preserve">   В.П.Фадеев</w:t>
      </w:r>
      <w:r w:rsidR="00866F20" w:rsidRPr="00866F20">
        <w:rPr>
          <w:b/>
        </w:rPr>
        <w:t xml:space="preserve">        </w:t>
      </w:r>
    </w:p>
    <w:p w:rsidR="00866F20" w:rsidRPr="00866F20" w:rsidRDefault="00866F20" w:rsidP="00866F20"/>
    <w:p w:rsidR="00866F20" w:rsidRDefault="00866F20" w:rsidP="00866F20">
      <w:r w:rsidRPr="00866F20">
        <w:t xml:space="preserve">       </w:t>
      </w:r>
    </w:p>
    <w:p w:rsidR="00866F20" w:rsidRDefault="00866F20" w:rsidP="00866F20"/>
    <w:p w:rsidR="00866F20" w:rsidRPr="00866F20" w:rsidRDefault="00866F20" w:rsidP="00866F20">
      <w:pPr>
        <w:jc w:val="right"/>
      </w:pPr>
      <w:r w:rsidRPr="00866F20">
        <w:t xml:space="preserve">  АДМИНИСТРАЦИЯ                  </w:t>
      </w:r>
      <w:r w:rsidRPr="00866F20">
        <w:tab/>
      </w:r>
      <w:r w:rsidRPr="00866F20">
        <w:tab/>
      </w:r>
      <w:r w:rsidRPr="00866F20">
        <w:tab/>
      </w:r>
      <w:r w:rsidRPr="00866F20">
        <w:tab/>
        <w:t xml:space="preserve">    </w:t>
      </w:r>
      <w:r>
        <w:t xml:space="preserve">                         </w:t>
      </w:r>
      <w:r w:rsidRPr="00866F20">
        <w:t>В собрание представителей</w:t>
      </w:r>
    </w:p>
    <w:p w:rsidR="00866F20" w:rsidRPr="00866F20" w:rsidRDefault="00866F20" w:rsidP="00866F20">
      <w:pPr>
        <w:jc w:val="right"/>
      </w:pPr>
      <w:r w:rsidRPr="00866F20">
        <w:t xml:space="preserve">        </w:t>
      </w:r>
      <w:r w:rsidRPr="00866F20">
        <w:rPr>
          <w:b/>
        </w:rPr>
        <w:t xml:space="preserve">сельского поселения                 </w:t>
      </w:r>
      <w:r w:rsidRPr="00866F20">
        <w:rPr>
          <w:b/>
        </w:rPr>
        <w:tab/>
      </w:r>
      <w:r w:rsidRPr="00866F20">
        <w:rPr>
          <w:b/>
        </w:rPr>
        <w:tab/>
      </w:r>
      <w:r>
        <w:rPr>
          <w:b/>
        </w:rPr>
        <w:t xml:space="preserve">                         </w:t>
      </w:r>
      <w:r w:rsidRPr="00866F20">
        <w:t xml:space="preserve">сельского поселения </w:t>
      </w:r>
      <w:proofErr w:type="gramStart"/>
      <w:r w:rsidRPr="00866F20">
        <w:t>Старый</w:t>
      </w:r>
      <w:proofErr w:type="gramEnd"/>
      <w:r w:rsidRPr="00866F20">
        <w:t xml:space="preserve"> </w:t>
      </w:r>
      <w:proofErr w:type="spellStart"/>
      <w:r w:rsidRPr="00866F20">
        <w:t>Аманак</w:t>
      </w:r>
      <w:proofErr w:type="spellEnd"/>
    </w:p>
    <w:p w:rsidR="00866F20" w:rsidRPr="00866F20" w:rsidRDefault="00866F20" w:rsidP="00866F20">
      <w:pPr>
        <w:jc w:val="right"/>
      </w:pPr>
      <w:r w:rsidRPr="00866F20">
        <w:rPr>
          <w:b/>
        </w:rPr>
        <w:t xml:space="preserve">      </w:t>
      </w:r>
      <w:proofErr w:type="gramStart"/>
      <w:r w:rsidRPr="00866F20">
        <w:rPr>
          <w:b/>
        </w:rPr>
        <w:t>СТАРЫЙ</w:t>
      </w:r>
      <w:proofErr w:type="gramEnd"/>
      <w:r w:rsidRPr="00866F20">
        <w:rPr>
          <w:b/>
        </w:rPr>
        <w:t xml:space="preserve"> АМАНАК</w:t>
      </w:r>
      <w:r w:rsidRPr="00866F20">
        <w:rPr>
          <w:b/>
        </w:rPr>
        <w:tab/>
      </w:r>
      <w:r w:rsidRPr="00866F20">
        <w:rPr>
          <w:b/>
        </w:rPr>
        <w:tab/>
      </w:r>
      <w:r w:rsidRPr="00866F20">
        <w:rPr>
          <w:b/>
        </w:rPr>
        <w:tab/>
        <w:t xml:space="preserve">    </w:t>
      </w:r>
      <w:r>
        <w:rPr>
          <w:b/>
        </w:rPr>
        <w:t xml:space="preserve">                         </w:t>
      </w:r>
      <w:r w:rsidRPr="00866F20">
        <w:t xml:space="preserve">муниципального района </w:t>
      </w:r>
      <w:proofErr w:type="spellStart"/>
      <w:r w:rsidRPr="00866F20">
        <w:t>Похвистневский</w:t>
      </w:r>
      <w:proofErr w:type="spellEnd"/>
    </w:p>
    <w:p w:rsidR="00866F20" w:rsidRPr="00866F20" w:rsidRDefault="00866F20" w:rsidP="00866F20">
      <w:pPr>
        <w:jc w:val="right"/>
      </w:pPr>
      <w:r w:rsidRPr="00866F20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866F20">
        <w:rPr>
          <w:b/>
        </w:rPr>
        <w:t xml:space="preserve">  </w:t>
      </w:r>
      <w:r>
        <w:rPr>
          <w:b/>
        </w:rPr>
        <w:t xml:space="preserve">                           </w:t>
      </w:r>
      <w:r w:rsidRPr="00866F20">
        <w:t>Самарской области</w:t>
      </w:r>
    </w:p>
    <w:p w:rsidR="00866F20" w:rsidRPr="00866F20" w:rsidRDefault="00866F20" w:rsidP="00866F20">
      <w:pPr>
        <w:jc w:val="right"/>
        <w:rPr>
          <w:b/>
        </w:rPr>
      </w:pPr>
      <w:r>
        <w:rPr>
          <w:b/>
        </w:rPr>
        <w:t xml:space="preserve">   </w:t>
      </w:r>
      <w:r w:rsidRPr="00866F20">
        <w:rPr>
          <w:b/>
        </w:rPr>
        <w:t xml:space="preserve"> ПОХВИСТНЕВСКИЙ                       </w:t>
      </w:r>
      <w:r w:rsidRPr="00866F20">
        <w:rPr>
          <w:b/>
        </w:rPr>
        <w:tab/>
      </w:r>
      <w:r w:rsidRPr="00866F20">
        <w:rPr>
          <w:b/>
        </w:rPr>
        <w:tab/>
        <w:t xml:space="preserve">                     </w:t>
      </w:r>
      <w:r>
        <w:rPr>
          <w:b/>
        </w:rPr>
        <w:t xml:space="preserve">                    </w:t>
      </w:r>
      <w:r w:rsidRPr="00866F20">
        <w:rPr>
          <w:b/>
        </w:rPr>
        <w:t xml:space="preserve"> </w:t>
      </w:r>
      <w:r w:rsidRPr="00866F20">
        <w:t>Председателю комиссии</w:t>
      </w:r>
    </w:p>
    <w:p w:rsidR="00866F20" w:rsidRPr="00866F20" w:rsidRDefault="00866F20" w:rsidP="00866F20">
      <w:pPr>
        <w:jc w:val="right"/>
      </w:pPr>
      <w:r w:rsidRPr="00866F20">
        <w:t xml:space="preserve">          </w:t>
      </w:r>
      <w:r w:rsidRPr="00866F20">
        <w:rPr>
          <w:b/>
        </w:rPr>
        <w:t xml:space="preserve">Самарская область                                              </w:t>
      </w:r>
      <w:r w:rsidRPr="00866F20">
        <w:t>по бюджетно-экономическим вопросам</w:t>
      </w:r>
    </w:p>
    <w:p w:rsidR="00866F20" w:rsidRPr="00866F20" w:rsidRDefault="00866F20" w:rsidP="00866F20">
      <w:pPr>
        <w:jc w:val="right"/>
      </w:pPr>
      <w:r>
        <w:t xml:space="preserve">    </w:t>
      </w:r>
      <w:r w:rsidRPr="00866F20">
        <w:t xml:space="preserve">446472, Самарская область,                                                        </w:t>
      </w:r>
      <w:r w:rsidRPr="00866F20">
        <w:tab/>
        <w:t xml:space="preserve">        Собрания представителей</w:t>
      </w:r>
    </w:p>
    <w:p w:rsidR="00866F20" w:rsidRPr="00866F20" w:rsidRDefault="00866F20" w:rsidP="00866F20">
      <w:pPr>
        <w:jc w:val="right"/>
      </w:pPr>
      <w:r>
        <w:t xml:space="preserve">    </w:t>
      </w:r>
      <w:r w:rsidRPr="00866F20">
        <w:t xml:space="preserve"> </w:t>
      </w:r>
      <w:proofErr w:type="spellStart"/>
      <w:r w:rsidRPr="00866F20">
        <w:t>Похвистневский</w:t>
      </w:r>
      <w:proofErr w:type="spellEnd"/>
      <w:r w:rsidRPr="00866F20">
        <w:t xml:space="preserve"> район,                                                            сельского поселения Старый </w:t>
      </w:r>
      <w:proofErr w:type="spellStart"/>
      <w:r w:rsidRPr="00866F20">
        <w:t>Аманак</w:t>
      </w:r>
      <w:proofErr w:type="spellEnd"/>
    </w:p>
    <w:p w:rsidR="00866F20" w:rsidRPr="00866F20" w:rsidRDefault="00866F20" w:rsidP="00866F20">
      <w:pPr>
        <w:jc w:val="right"/>
      </w:pPr>
      <w:r w:rsidRPr="00866F20">
        <w:t xml:space="preserve"> с</w:t>
      </w:r>
      <w:proofErr w:type="gramStart"/>
      <w:r w:rsidRPr="00866F20">
        <w:t>.С</w:t>
      </w:r>
      <w:proofErr w:type="gramEnd"/>
      <w:r w:rsidRPr="00866F20">
        <w:t xml:space="preserve">тарый Аманак,ул.Центральная,37А.     </w:t>
      </w:r>
      <w:r>
        <w:t xml:space="preserve">                          </w:t>
      </w:r>
      <w:r w:rsidRPr="00866F20">
        <w:t xml:space="preserve">  </w:t>
      </w:r>
      <w:r>
        <w:t xml:space="preserve">муниципального района      </w:t>
      </w:r>
      <w:proofErr w:type="spellStart"/>
      <w:r w:rsidRPr="00866F20">
        <w:t>Похвистневский</w:t>
      </w:r>
      <w:proofErr w:type="spellEnd"/>
    </w:p>
    <w:p w:rsidR="00866F20" w:rsidRPr="00866F20" w:rsidRDefault="00866F20" w:rsidP="00866F20">
      <w:r w:rsidRPr="00866F20">
        <w:t xml:space="preserve">тел.44-5-71,факс (884656)44-5-73                                                                    </w:t>
      </w:r>
      <w:r>
        <w:t xml:space="preserve">           </w:t>
      </w:r>
      <w:proofErr w:type="spellStart"/>
      <w:r w:rsidRPr="00866F20">
        <w:t>О.А.Шураевой</w:t>
      </w:r>
      <w:proofErr w:type="spellEnd"/>
    </w:p>
    <w:p w:rsidR="00866F20" w:rsidRPr="00866F20" w:rsidRDefault="00866F20" w:rsidP="00866F20">
      <w:pPr>
        <w:ind w:firstLine="540"/>
      </w:pPr>
    </w:p>
    <w:p w:rsidR="00866F20" w:rsidRPr="00866F20" w:rsidRDefault="00866F20" w:rsidP="00866F20">
      <w:pPr>
        <w:ind w:firstLine="540"/>
      </w:pPr>
      <w:r w:rsidRPr="00866F20">
        <w:t>12.07.2017г. № 224</w:t>
      </w:r>
    </w:p>
    <w:p w:rsidR="00866F20" w:rsidRDefault="00866F20" w:rsidP="00866F20">
      <w:pPr>
        <w:ind w:firstLine="540"/>
        <w:jc w:val="both"/>
      </w:pPr>
    </w:p>
    <w:p w:rsidR="00866F20" w:rsidRPr="00866F20" w:rsidRDefault="00866F20" w:rsidP="00866F20">
      <w:pPr>
        <w:ind w:firstLine="540"/>
        <w:jc w:val="both"/>
      </w:pPr>
      <w:r w:rsidRPr="00866F20">
        <w:t xml:space="preserve">Исполнение доходной части бюджета сельского поселения Старый  </w:t>
      </w:r>
      <w:proofErr w:type="spellStart"/>
      <w:r w:rsidRPr="00866F20">
        <w:t>Аманак</w:t>
      </w:r>
      <w:proofErr w:type="spellEnd"/>
      <w:r w:rsidRPr="00866F20">
        <w:t xml:space="preserve"> за 1 полугодие 2017 года  при плане 7 214 100,0 составило  3 343 446,05 руб. или 46,3 % от годовых бюджетных назначений. В частности:</w:t>
      </w:r>
    </w:p>
    <w:p w:rsidR="00866F20" w:rsidRPr="00866F20" w:rsidRDefault="00866F20" w:rsidP="00866F20">
      <w:pPr>
        <w:ind w:firstLine="540"/>
        <w:jc w:val="both"/>
      </w:pPr>
      <w:r w:rsidRPr="00866F20">
        <w:t xml:space="preserve">- Исполнение по налогу на доходы физических лиц при плане 930 000,0 руб. составило                      418 643,66 руб. или 45,0 % от годовых бюджетных назначений. </w:t>
      </w:r>
    </w:p>
    <w:p w:rsidR="00866F20" w:rsidRPr="00866F20" w:rsidRDefault="00866F20" w:rsidP="00866F20">
      <w:pPr>
        <w:ind w:firstLine="540"/>
        <w:jc w:val="both"/>
      </w:pPr>
      <w:r w:rsidRPr="00866F20">
        <w:t>- Исполнение по акцизам при плане 1 648 000,0 руб. составило 830 269,17 руб. или 50,4% от годовых бюджетных назначений.</w:t>
      </w:r>
    </w:p>
    <w:p w:rsidR="00866F20" w:rsidRPr="00866F20" w:rsidRDefault="00866F20" w:rsidP="00866F20">
      <w:pPr>
        <w:ind w:firstLine="540"/>
        <w:jc w:val="both"/>
      </w:pPr>
      <w:r w:rsidRPr="00866F20">
        <w:t>- Исполнение по единому сельхоз. налогу при плане 10 000,0 руб. составило 41 010,17 руб. или 410,10 % от годовых бюджетных назначений.</w:t>
      </w:r>
    </w:p>
    <w:p w:rsidR="00866F20" w:rsidRPr="00866F20" w:rsidRDefault="00866F20" w:rsidP="00866F20">
      <w:pPr>
        <w:ind w:firstLine="540"/>
        <w:jc w:val="both"/>
      </w:pPr>
      <w:r w:rsidRPr="00866F20">
        <w:t xml:space="preserve">- Исполнение по налогу на имущество физических лиц при плане 127 000,0 руб. составило 12 362,09 руб. или 9,7 % от годовых бюджетных назначений. </w:t>
      </w:r>
    </w:p>
    <w:p w:rsidR="00866F20" w:rsidRPr="00866F20" w:rsidRDefault="00866F20" w:rsidP="00866F20">
      <w:pPr>
        <w:ind w:firstLine="540"/>
        <w:jc w:val="both"/>
      </w:pPr>
      <w:r w:rsidRPr="00866F20">
        <w:t>- Исполнение по земельному налогу с физических лиц при плане 1 275 000,0 руб. составило 99 049,94 руб. или 7,8  % от годовых бюджетных назначений</w:t>
      </w:r>
    </w:p>
    <w:p w:rsidR="00866F20" w:rsidRPr="00866F20" w:rsidRDefault="00866F20" w:rsidP="00866F20">
      <w:pPr>
        <w:ind w:firstLine="540"/>
        <w:jc w:val="both"/>
      </w:pPr>
      <w:r w:rsidRPr="00866F20">
        <w:t>- Исполнение по земельному налогу с организаций при плане 847 000,0 руб. составило 317999,24 руб. или 37,5  % от годовых бюджетных назначений.</w:t>
      </w:r>
    </w:p>
    <w:p w:rsidR="00866F20" w:rsidRPr="00866F20" w:rsidRDefault="00866F20" w:rsidP="00866F20">
      <w:pPr>
        <w:ind w:firstLine="540"/>
        <w:jc w:val="both"/>
      </w:pPr>
      <w:r w:rsidRPr="00866F20">
        <w:t>- Исполнение по государственной пошлине за совершение нотариальных действий при плане 23 000,0 руб. составило 7 800,0 руб.  или 33,9  % от годовых бюджетных назначений.</w:t>
      </w:r>
    </w:p>
    <w:p w:rsidR="00866F20" w:rsidRPr="00866F20" w:rsidRDefault="00866F20" w:rsidP="00866F20">
      <w:pPr>
        <w:ind w:firstLine="540"/>
        <w:jc w:val="both"/>
      </w:pPr>
      <w:r w:rsidRPr="00866F20">
        <w:t>- Исполнение от сдачи в аренду имущества при плане 92 000,0 руб. составило 51862,78 руб. или 56,4 % от годовых бюджетных назначений.</w:t>
      </w:r>
    </w:p>
    <w:p w:rsidR="00866F20" w:rsidRPr="00866F20" w:rsidRDefault="00866F20" w:rsidP="00866F20">
      <w:pPr>
        <w:ind w:firstLine="540"/>
        <w:jc w:val="both"/>
      </w:pPr>
      <w:r w:rsidRPr="00866F20">
        <w:t>- Исполнение  от безвозмездных поступлений при плане 2 262 100,0 руб. составляет                              1 564 449,0 руб. или  69,1 % от годовых бюджетных назначений.</w:t>
      </w:r>
    </w:p>
    <w:p w:rsidR="00866F20" w:rsidRPr="00866F20" w:rsidRDefault="00866F20" w:rsidP="00866F20">
      <w:pPr>
        <w:ind w:firstLine="540"/>
        <w:jc w:val="both"/>
      </w:pPr>
      <w:r w:rsidRPr="00866F20">
        <w:t xml:space="preserve">Наибольшую долю поступлений в бюджет сельского поселения составляют налоговые и неналоговые доходы – 1 778 997,05 рублей или 35,9 % от годовых бюджетных назначений, что составляет 53,2 % от общего объёма доходной части бюджета сельского поселения Старый </w:t>
      </w:r>
      <w:proofErr w:type="spellStart"/>
      <w:r w:rsidRPr="00866F20">
        <w:t>Аманак</w:t>
      </w:r>
      <w:proofErr w:type="spellEnd"/>
      <w:r w:rsidRPr="00866F20">
        <w:t xml:space="preserve"> муниципального района </w:t>
      </w:r>
      <w:proofErr w:type="spellStart"/>
      <w:r w:rsidRPr="00866F20">
        <w:t>Похвистневский</w:t>
      </w:r>
      <w:proofErr w:type="spellEnd"/>
      <w:r w:rsidRPr="00866F20">
        <w:t>.</w:t>
      </w:r>
    </w:p>
    <w:p w:rsidR="00866F20" w:rsidRPr="00866F20" w:rsidRDefault="00866F20" w:rsidP="00866F20">
      <w:pPr>
        <w:ind w:firstLine="540"/>
        <w:jc w:val="both"/>
      </w:pPr>
      <w:r w:rsidRPr="00866F20">
        <w:t xml:space="preserve">Расходная часть бюджета сельского поселения </w:t>
      </w:r>
      <w:proofErr w:type="gramStart"/>
      <w:r w:rsidRPr="00866F20">
        <w:t>Старый</w:t>
      </w:r>
      <w:proofErr w:type="gramEnd"/>
      <w:r w:rsidRPr="00866F20">
        <w:t xml:space="preserve"> </w:t>
      </w:r>
      <w:proofErr w:type="spellStart"/>
      <w:r w:rsidRPr="00866F20">
        <w:t>Аманак</w:t>
      </w:r>
      <w:proofErr w:type="spellEnd"/>
      <w:r w:rsidRPr="00866F20">
        <w:t xml:space="preserve"> исполнена в объёме                          2 612 468,59 рублей, что составляет 31,2 % от годовых бюджетных назначений. Наибольший удельный вес в структуре расходов занимают расходы  по расходы  по разделу 0100 «Общегосударственные вопросы» 1 016  907,64 руб. или 52,5 % от общего объема расходной части бюджета сельского поселения Старый </w:t>
      </w:r>
      <w:proofErr w:type="spellStart"/>
      <w:r w:rsidRPr="00866F20">
        <w:t>Аманак</w:t>
      </w:r>
      <w:proofErr w:type="spellEnd"/>
      <w:r w:rsidRPr="00866F20">
        <w:t xml:space="preserve"> муниципального района </w:t>
      </w:r>
      <w:proofErr w:type="spellStart"/>
      <w:r w:rsidRPr="00866F20">
        <w:t>Похвистневский</w:t>
      </w:r>
      <w:proofErr w:type="spellEnd"/>
      <w:r w:rsidRPr="00866F20">
        <w:t>.</w:t>
      </w:r>
    </w:p>
    <w:p w:rsidR="00866F20" w:rsidRPr="00866F20" w:rsidRDefault="00866F20" w:rsidP="00866F20">
      <w:pPr>
        <w:ind w:firstLine="540"/>
        <w:jc w:val="both"/>
      </w:pPr>
      <w:proofErr w:type="gramStart"/>
      <w:r w:rsidRPr="00866F20">
        <w:t xml:space="preserve">Численность служащих сельского поселения Старый </w:t>
      </w:r>
      <w:proofErr w:type="spellStart"/>
      <w:r w:rsidRPr="00866F20">
        <w:t>Аманак</w:t>
      </w:r>
      <w:proofErr w:type="spellEnd"/>
      <w:r w:rsidRPr="00866F20">
        <w:t xml:space="preserve"> 7 человек, в том числе: численность муниципальных служащих - 5 чел., численность технического персонала - 2 чел. Затраты на содержание служащих составили -  1 930 557,68 руб. или 52,4 % от годовых в т.ч. затраты на оплату труда и начисления составили – 1 012 549,03  руб.:</w:t>
      </w:r>
      <w:proofErr w:type="gramEnd"/>
    </w:p>
    <w:p w:rsidR="00866F20" w:rsidRPr="00866F20" w:rsidRDefault="00866F20" w:rsidP="00866F20">
      <w:pPr>
        <w:ind w:firstLine="540"/>
        <w:jc w:val="both"/>
      </w:pPr>
    </w:p>
    <w:p w:rsidR="00866F20" w:rsidRPr="00866F20" w:rsidRDefault="00866F20" w:rsidP="00866F20">
      <w:pPr>
        <w:ind w:firstLine="540"/>
        <w:jc w:val="both"/>
      </w:pPr>
      <w:r w:rsidRPr="00866F20">
        <w:t>0102 Глава поселения – 280 341,16 руб.</w:t>
      </w:r>
    </w:p>
    <w:p w:rsidR="00866F20" w:rsidRPr="00866F20" w:rsidRDefault="00866F20" w:rsidP="00866F20">
      <w:pPr>
        <w:ind w:firstLine="540"/>
        <w:jc w:val="both"/>
      </w:pPr>
      <w:r w:rsidRPr="00866F20">
        <w:t>0104 Администрация – 647 266,48 руб.</w:t>
      </w:r>
    </w:p>
    <w:p w:rsidR="00866F20" w:rsidRPr="00866F20" w:rsidRDefault="00866F20" w:rsidP="00866F20">
      <w:pPr>
        <w:ind w:firstLine="540"/>
        <w:jc w:val="both"/>
      </w:pPr>
      <w:r w:rsidRPr="00866F20">
        <w:t xml:space="preserve">0203 ВУС – 84 941,39 руб.    </w:t>
      </w:r>
    </w:p>
    <w:p w:rsidR="00866F20" w:rsidRPr="00866F20" w:rsidRDefault="00866F20" w:rsidP="00866F20">
      <w:pPr>
        <w:ind w:firstLine="540"/>
        <w:jc w:val="both"/>
      </w:pPr>
    </w:p>
    <w:p w:rsidR="00866F20" w:rsidRPr="00866F20" w:rsidRDefault="00866F20" w:rsidP="00866F20">
      <w:pPr>
        <w:ind w:firstLine="540"/>
        <w:jc w:val="both"/>
      </w:pPr>
    </w:p>
    <w:p w:rsidR="00866F20" w:rsidRPr="00866F20" w:rsidRDefault="00384A23" w:rsidP="00866F20">
      <w:pPr>
        <w:ind w:firstLine="540"/>
      </w:pPr>
      <w:r>
        <w:t xml:space="preserve">             </w:t>
      </w:r>
      <w:r w:rsidR="00866F20" w:rsidRPr="00866F20">
        <w:t xml:space="preserve">Глава поселения Старый </w:t>
      </w:r>
      <w:proofErr w:type="spellStart"/>
      <w:r w:rsidR="00866F20" w:rsidRPr="00866F20">
        <w:t>Аманак</w:t>
      </w:r>
      <w:proofErr w:type="spellEnd"/>
      <w:r w:rsidR="00866F20" w:rsidRPr="00866F20">
        <w:t xml:space="preserve">                                                     В.П.Фадеев       </w:t>
      </w:r>
    </w:p>
    <w:tbl>
      <w:tblPr>
        <w:tblW w:w="11808" w:type="dxa"/>
        <w:tblInd w:w="93" w:type="dxa"/>
        <w:tblLayout w:type="fixed"/>
        <w:tblLook w:val="04A0"/>
      </w:tblPr>
      <w:tblGrid>
        <w:gridCol w:w="1855"/>
        <w:gridCol w:w="236"/>
        <w:gridCol w:w="236"/>
        <w:gridCol w:w="1513"/>
        <w:gridCol w:w="708"/>
        <w:gridCol w:w="1814"/>
        <w:gridCol w:w="454"/>
        <w:gridCol w:w="188"/>
        <w:gridCol w:w="1232"/>
        <w:gridCol w:w="210"/>
        <w:gridCol w:w="1035"/>
        <w:gridCol w:w="31"/>
        <w:gridCol w:w="868"/>
        <w:gridCol w:w="236"/>
        <w:gridCol w:w="171"/>
        <w:gridCol w:w="785"/>
        <w:gridCol w:w="236"/>
      </w:tblGrid>
      <w:tr w:rsidR="00866F20" w:rsidRPr="00866F20" w:rsidTr="00384A23">
        <w:trPr>
          <w:gridAfter w:val="11"/>
          <w:wAfter w:w="5445" w:type="dxa"/>
          <w:trHeight w:val="304"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866F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  <w:bookmarkEnd w:id="0"/>
          </w:p>
        </w:tc>
      </w:tr>
      <w:tr w:rsidR="00866F20" w:rsidRPr="00866F20" w:rsidTr="00384A23">
        <w:trPr>
          <w:gridAfter w:val="11"/>
          <w:wAfter w:w="5445" w:type="dxa"/>
          <w:trHeight w:val="255"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7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7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7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 1 июля 2017 г.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01.07.2017</w:t>
            </w:r>
          </w:p>
        </w:tc>
      </w:tr>
      <w:tr w:rsidR="00866F20" w:rsidRPr="00866F20" w:rsidTr="00384A23">
        <w:trPr>
          <w:gridAfter w:val="2"/>
          <w:wAfter w:w="1021" w:type="dxa"/>
          <w:trHeight w:val="225"/>
        </w:trPr>
        <w:tc>
          <w:tcPr>
            <w:tcW w:w="7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866F20" w:rsidRPr="00866F20" w:rsidTr="00384A23">
        <w:trPr>
          <w:gridAfter w:val="2"/>
          <w:wAfter w:w="1021" w:type="dxa"/>
          <w:trHeight w:val="660"/>
        </w:trPr>
        <w:tc>
          <w:tcPr>
            <w:tcW w:w="7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поселения </w:t>
            </w:r>
            <w:proofErr w:type="gramStart"/>
            <w:r w:rsidRPr="00866F2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Старый</w:t>
            </w:r>
            <w:proofErr w:type="gramEnd"/>
            <w:r w:rsidRPr="00866F2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66F2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Аманак</w:t>
            </w:r>
            <w:proofErr w:type="spellEnd"/>
            <w:r w:rsidRPr="00866F2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муниципального района </w:t>
            </w:r>
            <w:proofErr w:type="spellStart"/>
            <w:r w:rsidRPr="00866F2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Похвистневский</w:t>
            </w:r>
            <w:proofErr w:type="spellEnd"/>
            <w:r w:rsidRPr="00866F2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Самарской области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7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gramStart"/>
            <w:r w:rsidRPr="00866F2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Старый</w:t>
            </w:r>
            <w:proofErr w:type="gramEnd"/>
            <w:r w:rsidRPr="00866F2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66F20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Аманак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7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7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66F20" w:rsidRPr="00866F20" w:rsidTr="00384A23">
        <w:trPr>
          <w:trHeight w:val="255"/>
        </w:trPr>
        <w:tc>
          <w:tcPr>
            <w:tcW w:w="7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F20" w:rsidRPr="00866F20" w:rsidTr="00384A23">
        <w:trPr>
          <w:gridAfter w:val="11"/>
          <w:wAfter w:w="5445" w:type="dxa"/>
          <w:trHeight w:val="304"/>
        </w:trPr>
        <w:tc>
          <w:tcPr>
            <w:tcW w:w="6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6F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F20" w:rsidRPr="00866F20" w:rsidTr="00384A23">
        <w:trPr>
          <w:gridAfter w:val="2"/>
          <w:wAfter w:w="1021" w:type="dxa"/>
          <w:trHeight w:val="792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7 214 100,00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3 343 446,05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3 870 653,95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4 952 000,00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1 778 997,05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3 173 002,95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418 643,66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511 356,34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418 643,66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511 356,34</w:t>
            </w:r>
          </w:p>
        </w:tc>
      </w:tr>
      <w:tr w:rsidR="00866F20" w:rsidRPr="00866F20" w:rsidTr="00384A23">
        <w:trPr>
          <w:gridAfter w:val="2"/>
          <w:wAfter w:w="1021" w:type="dxa"/>
          <w:trHeight w:val="90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ind w:right="59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435 643,56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90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</w:tr>
      <w:tr w:rsidR="00866F20" w:rsidRPr="00866F20" w:rsidTr="00384A23">
        <w:trPr>
          <w:gridAfter w:val="2"/>
          <w:wAfter w:w="1021" w:type="dxa"/>
          <w:trHeight w:val="90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(налог)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426 067,24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90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1 405,19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90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(штрафы)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8 171,13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112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112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(штраф)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-17 099,90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(налог)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-17 099,90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1 648 000,00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830 269,17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817 730,83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1 648 000,00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830 269,17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817 730,83</w:t>
            </w:r>
          </w:p>
        </w:tc>
      </w:tr>
      <w:tr w:rsidR="00866F20" w:rsidRPr="00866F20" w:rsidTr="00384A23">
        <w:trPr>
          <w:gridAfter w:val="2"/>
          <w:wAfter w:w="1021" w:type="dxa"/>
          <w:trHeight w:val="67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327 885,86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235 114,14</w:t>
            </w:r>
          </w:p>
        </w:tc>
      </w:tr>
      <w:tr w:rsidR="00866F20" w:rsidRPr="00866F20" w:rsidTr="00384A23">
        <w:trPr>
          <w:gridAfter w:val="2"/>
          <w:wAfter w:w="1021" w:type="dxa"/>
          <w:trHeight w:val="90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3 563,67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2 436,33</w:t>
            </w:r>
          </w:p>
        </w:tc>
      </w:tr>
      <w:tr w:rsidR="00866F20" w:rsidRPr="00866F20" w:rsidTr="00384A23">
        <w:trPr>
          <w:gridAfter w:val="2"/>
          <w:wAfter w:w="1021" w:type="dxa"/>
          <w:trHeight w:val="67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1 192 000,00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565 326,04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626 673,96</w:t>
            </w:r>
          </w:p>
        </w:tc>
      </w:tr>
      <w:tr w:rsidR="00866F20" w:rsidRPr="00866F20" w:rsidTr="00384A23">
        <w:trPr>
          <w:gridAfter w:val="2"/>
          <w:wAfter w:w="1021" w:type="dxa"/>
          <w:trHeight w:val="67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-113 000,00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-66 506,40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41 010,17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41 010,17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41 010,17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(налог)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40 960,00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50,17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2 249 000,00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429 411,27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1 819 588,73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12 362,09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114 637,91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12 362,09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127 000,00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(налог)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10 355,41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2 006,68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2 122 000,00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417 049,18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1 704 950,82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847 000,00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317 999,24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529 000,76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317 999,24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847 000,00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847 000,00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(налог)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317 649,00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350,24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1 275 000,00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99 049,94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1 175 950,06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99 049,94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1 275 000,00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1 275 000,00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(налог)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86 670,16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12 379,78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866F20" w:rsidRPr="00866F20" w:rsidTr="00384A23">
        <w:trPr>
          <w:gridAfter w:val="2"/>
          <w:wAfter w:w="1021" w:type="dxa"/>
          <w:trHeight w:val="67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866F20" w:rsidRPr="00866F20" w:rsidTr="00384A23">
        <w:trPr>
          <w:gridAfter w:val="2"/>
          <w:wAfter w:w="1021" w:type="dxa"/>
          <w:trHeight w:val="67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407 10804020011000110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51 862,78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40 137,22</w:t>
            </w:r>
          </w:p>
        </w:tc>
      </w:tr>
      <w:tr w:rsidR="00866F20" w:rsidRPr="00866F20" w:rsidTr="00384A23">
        <w:trPr>
          <w:gridAfter w:val="2"/>
          <w:wAfter w:w="1021" w:type="dxa"/>
          <w:trHeight w:val="90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51 862,78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40 137,22</w:t>
            </w:r>
          </w:p>
        </w:tc>
      </w:tr>
      <w:tr w:rsidR="00866F20" w:rsidRPr="00866F20" w:rsidTr="00384A23">
        <w:trPr>
          <w:gridAfter w:val="2"/>
          <w:wAfter w:w="1021" w:type="dxa"/>
          <w:trHeight w:val="90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51 862,78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40 137,22</w:t>
            </w:r>
          </w:p>
        </w:tc>
      </w:tr>
      <w:tr w:rsidR="00866F20" w:rsidRPr="00866F20" w:rsidTr="00384A23">
        <w:trPr>
          <w:gridAfter w:val="2"/>
          <w:wAfter w:w="1021" w:type="dxa"/>
          <w:trHeight w:val="67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51 862,78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40 137,22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2 262 100,00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1 564 449,00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697 651,00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2 262 100,00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1 564 449,00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697 651,00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713 500,00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685 249,00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28 251,00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на выравнивание бюджетной </w:t>
            </w: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56 575,00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28 324,00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28 251,00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56 575,00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28 324,00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28 251,00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407 20215001102000151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56 575,00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28 324,00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28 251,00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000 20219999000000151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656 925,00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656 925,00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407 20219999100000151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656 925,00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656 925,00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1 362 400,00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669 400,00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1 362 400,00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669 400,00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407 20229999100000151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1 362 400,00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669 400,00</w:t>
            </w:r>
          </w:p>
        </w:tc>
      </w:tr>
      <w:tr w:rsidR="00866F20" w:rsidRPr="00866F20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6F20" w:rsidRPr="00866F20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F20" w:rsidRPr="00866F20" w:rsidRDefault="00866F20" w:rsidP="00866F20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407 20235118100000151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F20" w:rsidRPr="00866F20" w:rsidRDefault="00866F20" w:rsidP="00866F20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6F2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304"/>
        </w:trPr>
        <w:tc>
          <w:tcPr>
            <w:tcW w:w="107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C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4C5B" w:rsidRPr="00724C5B" w:rsidTr="00384A23">
        <w:trPr>
          <w:gridAfter w:val="2"/>
          <w:wAfter w:w="1021" w:type="dxa"/>
          <w:trHeight w:val="792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8 372 000,00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2 612 468,59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5 759 531,41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1 936 857,68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1 016 907,64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919 950,04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427 700,00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280 341,16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147 358,84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000 0102 9010011240 000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254 041,16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59 958,84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000 0102 9010011240 100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254 041,16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59 958,84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000 0102 9010011240 120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254 041,16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59 958,84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407 0102 9010011240 121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233 000,00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209 302,71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23 697,29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407 0102 9010011240 122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407 0102 9010011240 129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35 938,45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36 261,55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000 0102 9010072001 000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113 700,00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87 400,00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000 0102 9010072001 100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113 700,00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87 400,00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000 0102 9010072001 120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113 700,00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87 400,00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407 0102 9010072001 121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87 400,00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</w:t>
            </w: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407 0102 9010072001 129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26 300,00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1 494 157,68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736 566,48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757 591,20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000 0104 9010011240 000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883 157,68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504 922,58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378 235,10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000 0104 9010011240 100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446 857,68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258 090,76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188 766,92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000 0104 9010011240 120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446 857,68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258 090,76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188 766,92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407 0104 9010011240 121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333 446,36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195 338,96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138 107,40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407 0104 9010011240 122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9 565,00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9 565,00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407 0104 9010011240 129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103 846,32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53 186,80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50 659,52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000 0104 9010011240 200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431 000,00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244 614,68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186 385,32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000 0104 9010011240 240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431 000,00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244 614,68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186 385,32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407 0104 9010011240 244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431 000,00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244 614,68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186 385,32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000 0104 9010011240 800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2 217,14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3 082,86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000 0104 9010011240 850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2 217,14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3 082,86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407 0104 9010011240 852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1 317,14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3 082,86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407 0104 9010011240 853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000 0104 9010072001 000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433 500,00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142 343,90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291 156,10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000 0104 9010072001 100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59 552,77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133 447,23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000 0104 9010072001 120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59 552,77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133 447,23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407 0104 9010072001 121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151 200,00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40 560,50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110 639,50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407 0104 9010072001 129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18 992,27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22 807,73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000 0104 9010072001 200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240 500,00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82 791,13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157 708,87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000 0104 9010072001 240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240 500,00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82 791,13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157 708,87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407 0104 9010072001 244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240 500,00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82 791,13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157 708,87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73 700,00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73 700,00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407 0104 9010078130 540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73 800,00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73 700,00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407 0104 9010078140 540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407 0104 9010078150 540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407 0104 9010078180 540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407 0111 9010079900 870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84 941,39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101 258,61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84 941,39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101 258,61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84 941,39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101 258,61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84 941,39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84 958,61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84 941,39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84 958,61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407 0203 9010051180 121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65 239,14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65 260,86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407 0203 9010051180 129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19 702,25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19 697,75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407 0203 9010051180 244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22 085,76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60 814,24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4 351,76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21 648,24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против мышевидных грызунов на территории поселения Старый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000 0309 6540020100 000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4 351,76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21 648,24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000 0309 6540020100 200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4 351,76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21 648,24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000 0309 6540020100 240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4 351,76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21 648,24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407 0309 6540020100 244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4 351,76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21 648,24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10 346,00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пожарной безопасности в рамках муниципальной программы на территории поселения Старый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000 0310 6530020110 000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000 0310 6530020110 200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000 0310 6530020110 240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407 0310 6530020110 244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3 746,00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3 746,00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3 746,00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3 754,00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3 746,00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13 980,00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28 820,00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0314 65700S3300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13 980,00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28 820,00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0314 65700S3300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13 980,00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28 820,00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0314 65700S3300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13 980,00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28 820,00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0314 65700S3300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13 980,00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28 820,00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2 927 488,87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323 731,31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2 603 757,56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продукции в части расходов на содержание КРС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000 0405 9040072003 000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000 0405 9040072003 800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000 0405 9040072003 810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407 0405 9040072003 812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2 785 488,87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323 731,31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2 461 757,56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дорог общего пользования местного значения в границах сельского поселения Старый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000 0409 6590020120 000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2 601 288,87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281 131,31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2 320 157,56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000 0409 6590020120 200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2 601 288,87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281 131,31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2 320 157,56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000 0409 6590020120 240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2 601 288,87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281 131,31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2 320 157,56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407 0409 6590020120 244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2 601 288,87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281 131,31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2 320 157,56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184 200,00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141 600,00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184 200,00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141 600,00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184 200,00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141 600,00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184 200,00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141 600,00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000 0412 9040020210 000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000 0412 9040020210 200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000 0412 9040020210 240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407 0412 9040020210 244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2 446 444,78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829 922,17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1 616 522,61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431 844,78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384 844,78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000 0502 6510020130 000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258 444,78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251 444,78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000 0502 6510020130 200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258 444,78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251 444,78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000 0502 6510020130 240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258 444,78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251 444,78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407 0502 6510020130 244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258 444,78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251 444,78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Оценка рыночной стоимости объектов сельского поселения 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000 0502 6510020200 000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000 0502 6510020200 200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000 0502 6510020200 240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407 0502 6510020200 244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мероприятия в области ЖКХ на территории сельского поселения Старый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000 0502 6510072005 000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000 0502 6510072005 200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000 0502 6510072005 240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407 0502 6510072005 244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2 014 600,00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782 922,17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1 231 677,83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населённого пункта поселения Старый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000 0503 6520020160 000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7 271,30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54 728,70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000 0503 6520020160 200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7 271,30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54 728,70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000 0503 6520020160 240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7 271,30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54 728,70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407 0503 6520020160 244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7 271,30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54 728,70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мероприятия по благоустройству территории сельского поселения Старый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000 0503 6520072006 000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180 900,00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180 900,00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000 0503 6520072006 200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180 900,00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180 900,00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000 0503 6520072006 240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180 900,00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180 900,00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407 0503 6520072006 244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180 900,00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180 900,00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 на территории сельского поселения Старый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65200S9601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65200S9601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65200S9601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0503 65200S9601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Уличное освещение сельского поселения Старый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000 0503 6580020170 000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1 235 800,00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360 794,81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875 005,19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000 0503 6580020170 200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1 235 800,00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360 794,81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875 005,19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000 0503 6580020170 240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1 235 800,00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360 794,81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875 005,19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407 0503 6580020170 244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1 235 800,00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360 794,81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875 005,19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Старый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000 0503 6580072006 000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420 900,00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414 856,06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6 043,94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000 0503 6580072006 200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420 900,00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414 856,06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6 043,94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000 0503 6580072006 240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420 900,00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414 856,06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6 043,94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407 0503 6580072006 244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420 900,00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414 856,06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6 043,94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289 600,00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400 800,00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690 400,00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289 600,00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400 800,00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000 0801 9080020230 000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000 0801 9080020230 200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000 0801 9080020230 240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407 0801 9080020230 244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564 900,00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564 900,00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407 0801 9080078160 540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564 900,00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103 700,00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13 800,00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103 700,00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13 800,00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407 0801 9080078170 540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103 700,00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13 800,00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87 208,67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41 471,24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45 737,43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87 208,67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41 471,24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45 737,43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000 1001 9020080640 000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87 208,67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41 471,24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45 737,43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000 1001 9020080640 300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87 208,67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41 471,24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45 737,43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000 1001 9020080640 310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87 208,67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41 471,24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45 737,43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407 1001 9020080640 312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87 208,67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41 471,24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45 737,43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3 809,08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10 690,92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3 809,08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10 690,92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на территории сельского поселения Старый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000 1101 6560020180 000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3 809,08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5 490,92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000 1101 6560020180 200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3 809,08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5 490,92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000 1101 6560020180 240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3 809,08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5 490,92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407 1101 6560020180 244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3 809,08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5 490,92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Аманак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-1 157 900,00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730 977,46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304"/>
        </w:trPr>
        <w:tc>
          <w:tcPr>
            <w:tcW w:w="107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20"/>
          </w:p>
          <w:p w:rsid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C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  <w:bookmarkEnd w:id="1"/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4C5B" w:rsidRPr="00724C5B" w:rsidTr="00384A23">
        <w:trPr>
          <w:gridAfter w:val="2"/>
          <w:wAfter w:w="1021" w:type="dxa"/>
          <w:trHeight w:val="1358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24C5B" w:rsidRPr="00724C5B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1 157 900,00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-730 977,46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1 888 877,46</w:t>
            </w:r>
          </w:p>
        </w:tc>
      </w:tr>
      <w:tr w:rsidR="00724C5B" w:rsidRPr="00724C5B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1 157 900,00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-730 977,46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1 888 877,46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1 157 900,00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-730 977,46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1 888 877,46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-7 214 100,00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-3 364 357,24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-7 214 100,00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-3 364 357,24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-7 214 100,00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-3 364 357,24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-7 214 100,00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-3 364 357,24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8 372 000,00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2 633 379,78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8 372 000,00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2 633 379,78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8 372 000,00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2 633 379,78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8 372 000,00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2 633 379,78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450"/>
        </w:trPr>
        <w:tc>
          <w:tcPr>
            <w:tcW w:w="38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4C5B" w:rsidRPr="00724C5B" w:rsidTr="00384A23">
        <w:trPr>
          <w:gridAfter w:val="2"/>
          <w:wAfter w:w="1021" w:type="dxa"/>
          <w:trHeight w:val="285"/>
        </w:trPr>
        <w:tc>
          <w:tcPr>
            <w:tcW w:w="38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21:F27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  <w:bookmarkEnd w:id="2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Фадеев Вячеслав </w:t>
            </w: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Протасьевич</w:t>
            </w:r>
            <w:proofErr w:type="spellEnd"/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C5B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C5B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24C5B" w:rsidRPr="00724C5B" w:rsidTr="00384A23">
        <w:trPr>
          <w:gridAfter w:val="2"/>
          <w:wAfter w:w="1021" w:type="dxa"/>
          <w:trHeight w:val="225"/>
        </w:trPr>
        <w:tc>
          <w:tcPr>
            <w:tcW w:w="38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C5B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C5B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24C5B" w:rsidRPr="00724C5B" w:rsidTr="00384A23">
        <w:trPr>
          <w:gridAfter w:val="2"/>
          <w:wAfter w:w="1021" w:type="dxa"/>
          <w:trHeight w:val="285"/>
        </w:trPr>
        <w:tc>
          <w:tcPr>
            <w:tcW w:w="38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 по бухгалтерскому учету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Роденко</w:t>
            </w:r>
            <w:proofErr w:type="spellEnd"/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 xml:space="preserve"> Олеся Александровна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38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C5B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4C5B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724C5B" w:rsidRPr="00724C5B" w:rsidTr="00384A23">
        <w:trPr>
          <w:gridAfter w:val="2"/>
          <w:wAfter w:w="1021" w:type="dxa"/>
          <w:trHeight w:val="255"/>
        </w:trPr>
        <w:tc>
          <w:tcPr>
            <w:tcW w:w="107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C5B" w:rsidRPr="00724C5B" w:rsidRDefault="00724C5B" w:rsidP="00724C5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4C5B">
              <w:rPr>
                <w:rFonts w:ascii="Arial" w:hAnsi="Arial" w:cs="Arial"/>
                <w:color w:val="000000"/>
                <w:sz w:val="16"/>
                <w:szCs w:val="16"/>
              </w:rPr>
              <w:t>11 июля 2017 г.</w:t>
            </w:r>
          </w:p>
        </w:tc>
      </w:tr>
    </w:tbl>
    <w:p w:rsidR="00A76736" w:rsidRDefault="00A76736" w:rsidP="00A76736">
      <w:pPr>
        <w:pStyle w:val="headertext"/>
        <w:jc w:val="center"/>
      </w:pPr>
    </w:p>
    <w:p w:rsidR="00384A23" w:rsidRDefault="00A76736" w:rsidP="00A76736">
      <w:pPr>
        <w:pStyle w:val="headertext"/>
        <w:jc w:val="center"/>
      </w:pPr>
      <w:r>
        <w:t xml:space="preserve">      </w:t>
      </w:r>
    </w:p>
    <w:p w:rsidR="00384A23" w:rsidRDefault="00384A23" w:rsidP="00A76736">
      <w:pPr>
        <w:pStyle w:val="headertext"/>
        <w:jc w:val="center"/>
      </w:pPr>
    </w:p>
    <w:p w:rsidR="00384A23" w:rsidRDefault="00384A23" w:rsidP="00A76736">
      <w:pPr>
        <w:pStyle w:val="headertext"/>
        <w:jc w:val="center"/>
      </w:pPr>
    </w:p>
    <w:p w:rsidR="00384A23" w:rsidRDefault="00384A23" w:rsidP="00A76736">
      <w:pPr>
        <w:pStyle w:val="headertext"/>
        <w:jc w:val="center"/>
      </w:pPr>
    </w:p>
    <w:p w:rsidR="00A76736" w:rsidRPr="00A76736" w:rsidRDefault="00A76736" w:rsidP="00A76736">
      <w:pPr>
        <w:pStyle w:val="headertext"/>
        <w:jc w:val="center"/>
      </w:pPr>
      <w:r>
        <w:lastRenderedPageBreak/>
        <w:t xml:space="preserve"> </w:t>
      </w:r>
      <w:r w:rsidRPr="00A76736"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A76736">
        <w:t>Аманак</w:t>
      </w:r>
      <w:proofErr w:type="spellEnd"/>
      <w:r w:rsidRPr="00A76736">
        <w:t xml:space="preserve"> муниципального района </w:t>
      </w:r>
      <w:proofErr w:type="spellStart"/>
      <w:r w:rsidRPr="00A76736">
        <w:t>Похвистневский</w:t>
      </w:r>
      <w:proofErr w:type="spellEnd"/>
      <w:r w:rsidRPr="00A76736">
        <w:t xml:space="preserve"> Самарской области</w:t>
      </w:r>
    </w:p>
    <w:p w:rsidR="00A76736" w:rsidRPr="00A76736" w:rsidRDefault="00A76736" w:rsidP="00A76736">
      <w:pPr>
        <w:pStyle w:val="headertext"/>
        <w:jc w:val="center"/>
      </w:pPr>
      <w:r w:rsidRPr="00A76736">
        <w:t xml:space="preserve"> за 1 полугодие 2017 года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2783"/>
        <w:gridCol w:w="1134"/>
        <w:gridCol w:w="850"/>
        <w:gridCol w:w="1416"/>
        <w:gridCol w:w="967"/>
        <w:gridCol w:w="2011"/>
      </w:tblGrid>
      <w:tr w:rsidR="00A76736" w:rsidRPr="00A76736" w:rsidTr="00A76736">
        <w:tc>
          <w:tcPr>
            <w:tcW w:w="1720" w:type="dxa"/>
          </w:tcPr>
          <w:p w:rsidR="00A76736" w:rsidRPr="00A76736" w:rsidRDefault="00A76736" w:rsidP="00CF4C58">
            <w:pPr>
              <w:pStyle w:val="headertext"/>
              <w:jc w:val="center"/>
            </w:pPr>
            <w:r w:rsidRPr="00A76736">
              <w:t>Код главного распорядителя бюджетных</w:t>
            </w:r>
          </w:p>
        </w:tc>
        <w:tc>
          <w:tcPr>
            <w:tcW w:w="2783" w:type="dxa"/>
          </w:tcPr>
          <w:p w:rsidR="00A76736" w:rsidRPr="00A76736" w:rsidRDefault="00A76736" w:rsidP="00CF4C58">
            <w:pPr>
              <w:pStyle w:val="headertext"/>
              <w:jc w:val="center"/>
            </w:pPr>
            <w:r w:rsidRPr="00A76736"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76736" w:rsidRPr="00A76736" w:rsidRDefault="00A76736" w:rsidP="00CF4C58">
            <w:pPr>
              <w:pStyle w:val="headertext"/>
              <w:jc w:val="center"/>
            </w:pPr>
            <w:proofErr w:type="spellStart"/>
            <w:r w:rsidRPr="00A76736">
              <w:t>Рз</w:t>
            </w:r>
            <w:proofErr w:type="spellEnd"/>
          </w:p>
        </w:tc>
        <w:tc>
          <w:tcPr>
            <w:tcW w:w="850" w:type="dxa"/>
          </w:tcPr>
          <w:p w:rsidR="00A76736" w:rsidRPr="00A76736" w:rsidRDefault="00A76736" w:rsidP="00CF4C58">
            <w:pPr>
              <w:pStyle w:val="headertext"/>
              <w:jc w:val="center"/>
            </w:pPr>
            <w:proofErr w:type="gramStart"/>
            <w:r w:rsidRPr="00A76736">
              <w:t>ПР</w:t>
            </w:r>
            <w:proofErr w:type="gramEnd"/>
          </w:p>
        </w:tc>
        <w:tc>
          <w:tcPr>
            <w:tcW w:w="1416" w:type="dxa"/>
          </w:tcPr>
          <w:p w:rsidR="00A76736" w:rsidRPr="00A76736" w:rsidRDefault="00A76736" w:rsidP="00CF4C58">
            <w:pPr>
              <w:pStyle w:val="headertext"/>
              <w:jc w:val="center"/>
            </w:pPr>
            <w:r w:rsidRPr="00A76736">
              <w:t>ЦСР</w:t>
            </w:r>
          </w:p>
        </w:tc>
        <w:tc>
          <w:tcPr>
            <w:tcW w:w="967" w:type="dxa"/>
          </w:tcPr>
          <w:p w:rsidR="00A76736" w:rsidRPr="00A76736" w:rsidRDefault="00A76736" w:rsidP="00CF4C58">
            <w:pPr>
              <w:pStyle w:val="formattext"/>
              <w:jc w:val="center"/>
            </w:pPr>
            <w:r w:rsidRPr="00A76736">
              <w:t>ВР  </w:t>
            </w:r>
          </w:p>
        </w:tc>
        <w:tc>
          <w:tcPr>
            <w:tcW w:w="2011" w:type="dxa"/>
          </w:tcPr>
          <w:p w:rsidR="00A76736" w:rsidRPr="00A76736" w:rsidRDefault="00A76736" w:rsidP="00CF4C58">
            <w:pPr>
              <w:pStyle w:val="headertext"/>
              <w:jc w:val="center"/>
            </w:pPr>
            <w:r w:rsidRPr="00A76736">
              <w:t>Исполнено, тыс. рублей  </w:t>
            </w:r>
          </w:p>
        </w:tc>
      </w:tr>
      <w:tr w:rsidR="00A76736" w:rsidRPr="00A76736" w:rsidTr="00A76736">
        <w:tc>
          <w:tcPr>
            <w:tcW w:w="1720" w:type="dxa"/>
          </w:tcPr>
          <w:p w:rsidR="00A76736" w:rsidRPr="00A76736" w:rsidRDefault="00A76736" w:rsidP="00CF4C58">
            <w:pPr>
              <w:pStyle w:val="headertext"/>
              <w:jc w:val="center"/>
            </w:pPr>
            <w:r w:rsidRPr="00A76736">
              <w:t>407</w:t>
            </w:r>
          </w:p>
        </w:tc>
        <w:tc>
          <w:tcPr>
            <w:tcW w:w="2783" w:type="dxa"/>
          </w:tcPr>
          <w:p w:rsidR="00A76736" w:rsidRPr="00A76736" w:rsidRDefault="00A76736" w:rsidP="00CF4C58">
            <w:pPr>
              <w:pStyle w:val="headertext"/>
              <w:jc w:val="center"/>
            </w:pPr>
            <w:r w:rsidRPr="00A76736">
              <w:t xml:space="preserve">Администрация сельского поселения </w:t>
            </w:r>
            <w:proofErr w:type="gramStart"/>
            <w:r w:rsidRPr="00A76736">
              <w:t>Старый</w:t>
            </w:r>
            <w:proofErr w:type="gramEnd"/>
            <w:r w:rsidRPr="00A76736">
              <w:t xml:space="preserve"> </w:t>
            </w:r>
            <w:proofErr w:type="spellStart"/>
            <w:r w:rsidRPr="00A76736">
              <w:t>Аманак</w:t>
            </w:r>
            <w:proofErr w:type="spellEnd"/>
            <w:r w:rsidRPr="00A76736">
              <w:t xml:space="preserve"> муниципального района </w:t>
            </w:r>
            <w:proofErr w:type="spellStart"/>
            <w:r w:rsidRPr="00A76736">
              <w:t>Похвистневский</w:t>
            </w:r>
            <w:proofErr w:type="spellEnd"/>
          </w:p>
        </w:tc>
        <w:tc>
          <w:tcPr>
            <w:tcW w:w="1134" w:type="dxa"/>
          </w:tcPr>
          <w:p w:rsidR="00A76736" w:rsidRPr="00A76736" w:rsidRDefault="00A76736" w:rsidP="00CF4C58">
            <w:pPr>
              <w:jc w:val="center"/>
            </w:pPr>
            <w:r w:rsidRPr="00A76736">
              <w:t>01</w:t>
            </w:r>
          </w:p>
        </w:tc>
        <w:tc>
          <w:tcPr>
            <w:tcW w:w="850" w:type="dxa"/>
          </w:tcPr>
          <w:p w:rsidR="00A76736" w:rsidRPr="00A76736" w:rsidRDefault="00A76736" w:rsidP="00CF4C58">
            <w:pPr>
              <w:jc w:val="center"/>
            </w:pPr>
            <w:r w:rsidRPr="00A76736">
              <w:t>11</w:t>
            </w:r>
          </w:p>
        </w:tc>
        <w:tc>
          <w:tcPr>
            <w:tcW w:w="1416" w:type="dxa"/>
          </w:tcPr>
          <w:p w:rsidR="00A76736" w:rsidRPr="00A76736" w:rsidRDefault="00A76736" w:rsidP="00CF4C58">
            <w:r w:rsidRPr="00A76736">
              <w:t>9010079900</w:t>
            </w:r>
          </w:p>
        </w:tc>
        <w:tc>
          <w:tcPr>
            <w:tcW w:w="967" w:type="dxa"/>
          </w:tcPr>
          <w:p w:rsidR="00A76736" w:rsidRPr="00A76736" w:rsidRDefault="00A76736" w:rsidP="00CF4C58">
            <w:pPr>
              <w:jc w:val="center"/>
            </w:pPr>
            <w:r w:rsidRPr="00A76736">
              <w:t>870</w:t>
            </w:r>
          </w:p>
        </w:tc>
        <w:tc>
          <w:tcPr>
            <w:tcW w:w="2011" w:type="dxa"/>
          </w:tcPr>
          <w:p w:rsidR="00A76736" w:rsidRPr="00A76736" w:rsidRDefault="00A76736" w:rsidP="00CF4C58">
            <w:pPr>
              <w:pStyle w:val="headertext"/>
              <w:jc w:val="center"/>
            </w:pPr>
            <w:r w:rsidRPr="00A76736">
              <w:t>0</w:t>
            </w:r>
          </w:p>
        </w:tc>
      </w:tr>
    </w:tbl>
    <w:p w:rsidR="00A76736" w:rsidRPr="00A76736" w:rsidRDefault="00A76736" w:rsidP="00A76736">
      <w:pPr>
        <w:pStyle w:val="headertext"/>
        <w:jc w:val="center"/>
      </w:pPr>
    </w:p>
    <w:p w:rsidR="00A76736" w:rsidRPr="00A76736" w:rsidRDefault="00A76736" w:rsidP="00A76736">
      <w:pPr>
        <w:pStyle w:val="headertext"/>
        <w:jc w:val="center"/>
      </w:pPr>
    </w:p>
    <w:p w:rsidR="00A76736" w:rsidRPr="00A76736" w:rsidRDefault="00A76736" w:rsidP="00A76736">
      <w:pPr>
        <w:pStyle w:val="headertext"/>
        <w:jc w:val="center"/>
      </w:pPr>
    </w:p>
    <w:p w:rsidR="00A76736" w:rsidRPr="00A76736" w:rsidRDefault="00A76736" w:rsidP="00A76736">
      <w:pPr>
        <w:ind w:firstLine="540"/>
      </w:pPr>
      <w:r>
        <w:t xml:space="preserve">     </w:t>
      </w:r>
      <w:r w:rsidRPr="00A76736">
        <w:t xml:space="preserve">Глава поселения Старый </w:t>
      </w:r>
      <w:proofErr w:type="spellStart"/>
      <w:r w:rsidRPr="00A76736">
        <w:t>Аманак</w:t>
      </w:r>
      <w:proofErr w:type="spellEnd"/>
      <w:r w:rsidRPr="00A76736">
        <w:t xml:space="preserve">                         </w:t>
      </w:r>
      <w:r>
        <w:t xml:space="preserve">                                               </w:t>
      </w:r>
      <w:r w:rsidRPr="00A76736">
        <w:t xml:space="preserve">   В.П.Фадеев       </w:t>
      </w:r>
    </w:p>
    <w:p w:rsidR="00A76736" w:rsidRPr="00A76736" w:rsidRDefault="00A76736" w:rsidP="00A76736">
      <w:pPr>
        <w:pStyle w:val="headertext"/>
        <w:jc w:val="center"/>
      </w:pPr>
    </w:p>
    <w:p w:rsidR="00A76736" w:rsidRPr="00A76736" w:rsidRDefault="00A76736" w:rsidP="00A76736">
      <w:pPr>
        <w:pStyle w:val="headertext"/>
        <w:jc w:val="center"/>
      </w:pPr>
    </w:p>
    <w:tbl>
      <w:tblPr>
        <w:tblpPr w:leftFromText="180" w:rightFromText="180" w:vertAnchor="text" w:horzAnchor="margin" w:tblpY="1202"/>
        <w:tblW w:w="10881" w:type="dxa"/>
        <w:tblLayout w:type="fixed"/>
        <w:tblLook w:val="0000"/>
      </w:tblPr>
      <w:tblGrid>
        <w:gridCol w:w="10881"/>
      </w:tblGrid>
      <w:tr w:rsidR="00A76736" w:rsidRPr="0017681E" w:rsidTr="00A76736">
        <w:trPr>
          <w:trHeight w:val="607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736" w:rsidRPr="0017681E" w:rsidRDefault="00A76736" w:rsidP="00A76736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b/>
                <w:sz w:val="16"/>
                <w:szCs w:val="16"/>
              </w:rPr>
              <w:t>Старый</w:t>
            </w:r>
            <w:proofErr w:type="gramEnd"/>
            <w:r w:rsidRPr="001768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A76736" w:rsidRPr="0017681E" w:rsidRDefault="00A76736" w:rsidP="00A76736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A76736" w:rsidRPr="0017681E" w:rsidRDefault="00A76736" w:rsidP="00A76736">
            <w:pPr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b/>
                <w:sz w:val="16"/>
                <w:szCs w:val="16"/>
              </w:rPr>
              <w:t>Старый</w:t>
            </w:r>
            <w:proofErr w:type="gramEnd"/>
            <w:r w:rsidRPr="001768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76736" w:rsidRPr="0017681E" w:rsidTr="00A76736">
        <w:trPr>
          <w:trHeight w:val="657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736" w:rsidRPr="0017681E" w:rsidRDefault="00A76736" w:rsidP="00A76736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A76736" w:rsidRPr="0017681E" w:rsidRDefault="00A76736" w:rsidP="00A76736">
            <w:pPr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17681E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17681E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A76736" w:rsidRPr="0017681E" w:rsidRDefault="00A76736" w:rsidP="00A76736">
            <w:pPr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37 а, тел. 8(846-56) 44-5-73          </w:t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17681E">
              <w:rPr>
                <w:b/>
                <w:sz w:val="16"/>
                <w:szCs w:val="16"/>
              </w:rPr>
              <w:t xml:space="preserve">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район                   </w:t>
            </w: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Pr="0017681E">
              <w:rPr>
                <w:b/>
                <w:sz w:val="16"/>
                <w:szCs w:val="16"/>
              </w:rPr>
              <w:t>редактора</w:t>
            </w:r>
          </w:p>
          <w:p w:rsidR="00A76736" w:rsidRPr="0017681E" w:rsidRDefault="00A76736" w:rsidP="00A76736">
            <w:pPr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7681E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b/>
                <w:sz w:val="16"/>
                <w:szCs w:val="16"/>
              </w:rPr>
              <w:t>Н.М.Лисицына</w:t>
            </w:r>
          </w:p>
        </w:tc>
      </w:tr>
    </w:tbl>
    <w:p w:rsidR="00A76736" w:rsidRDefault="00A76736" w:rsidP="00A76736">
      <w:pPr>
        <w:pStyle w:val="headertext"/>
        <w:jc w:val="center"/>
        <w:rPr>
          <w:sz w:val="28"/>
          <w:szCs w:val="28"/>
        </w:rPr>
      </w:pPr>
    </w:p>
    <w:p w:rsidR="00A76736" w:rsidRDefault="00A76736" w:rsidP="00A76736">
      <w:pPr>
        <w:pStyle w:val="headertext"/>
        <w:jc w:val="center"/>
        <w:rPr>
          <w:sz w:val="28"/>
          <w:szCs w:val="28"/>
        </w:rPr>
      </w:pPr>
    </w:p>
    <w:p w:rsidR="00A76736" w:rsidRDefault="00A76736" w:rsidP="00A76736">
      <w:pPr>
        <w:pStyle w:val="headertext"/>
        <w:jc w:val="center"/>
        <w:rPr>
          <w:sz w:val="28"/>
          <w:szCs w:val="28"/>
        </w:rPr>
      </w:pPr>
    </w:p>
    <w:p w:rsidR="00A76736" w:rsidRDefault="00A76736" w:rsidP="00A76736">
      <w:pPr>
        <w:pStyle w:val="headertext"/>
        <w:jc w:val="center"/>
        <w:rPr>
          <w:sz w:val="28"/>
          <w:szCs w:val="28"/>
        </w:rPr>
      </w:pPr>
    </w:p>
    <w:p w:rsidR="00A76736" w:rsidRDefault="00A76736" w:rsidP="00A76736">
      <w:pPr>
        <w:pStyle w:val="headertext"/>
        <w:jc w:val="center"/>
        <w:rPr>
          <w:sz w:val="28"/>
          <w:szCs w:val="28"/>
        </w:rPr>
      </w:pPr>
    </w:p>
    <w:p w:rsidR="00A76736" w:rsidRDefault="00A76736" w:rsidP="00A76736">
      <w:pPr>
        <w:pStyle w:val="headertext"/>
        <w:jc w:val="center"/>
        <w:rPr>
          <w:sz w:val="28"/>
          <w:szCs w:val="28"/>
        </w:rPr>
      </w:pPr>
    </w:p>
    <w:p w:rsidR="00A76736" w:rsidRDefault="00A76736" w:rsidP="00A76736">
      <w:pPr>
        <w:pStyle w:val="headertext"/>
        <w:jc w:val="center"/>
        <w:rPr>
          <w:sz w:val="28"/>
          <w:szCs w:val="28"/>
        </w:rPr>
      </w:pPr>
    </w:p>
    <w:p w:rsidR="00A76736" w:rsidRDefault="00A76736" w:rsidP="00A76736">
      <w:pPr>
        <w:pStyle w:val="headertext"/>
        <w:jc w:val="center"/>
        <w:rPr>
          <w:sz w:val="28"/>
          <w:szCs w:val="28"/>
        </w:rPr>
      </w:pPr>
    </w:p>
    <w:p w:rsidR="00A76736" w:rsidRDefault="00A76736" w:rsidP="00A76736">
      <w:pPr>
        <w:pStyle w:val="headertext"/>
        <w:jc w:val="center"/>
        <w:rPr>
          <w:sz w:val="28"/>
          <w:szCs w:val="28"/>
        </w:rPr>
      </w:pPr>
    </w:p>
    <w:p w:rsidR="00A76736" w:rsidRDefault="00A76736" w:rsidP="00A76736">
      <w:pPr>
        <w:pStyle w:val="headertext"/>
        <w:jc w:val="center"/>
        <w:rPr>
          <w:sz w:val="28"/>
          <w:szCs w:val="28"/>
        </w:rPr>
      </w:pPr>
    </w:p>
    <w:p w:rsidR="00A76736" w:rsidRPr="0009412B" w:rsidRDefault="00A76736" w:rsidP="00A76736">
      <w:pPr>
        <w:pStyle w:val="headertext"/>
      </w:pPr>
    </w:p>
    <w:p w:rsidR="0013171A" w:rsidRPr="00866F20" w:rsidRDefault="0013171A" w:rsidP="00866F20">
      <w:pPr>
        <w:ind w:right="-284"/>
      </w:pPr>
    </w:p>
    <w:p w:rsidR="00A76736" w:rsidRPr="00866F20" w:rsidRDefault="00A76736">
      <w:pPr>
        <w:ind w:right="-284"/>
      </w:pPr>
    </w:p>
    <w:sectPr w:rsidR="00A76736" w:rsidRPr="00866F20" w:rsidSect="00866F20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20"/>
    <w:rsid w:val="0013171A"/>
    <w:rsid w:val="00384A23"/>
    <w:rsid w:val="00724C5B"/>
    <w:rsid w:val="00866F20"/>
    <w:rsid w:val="00A7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66F2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basedOn w:val="a0"/>
    <w:uiPriority w:val="99"/>
    <w:semiHidden/>
    <w:unhideWhenUsed/>
    <w:rsid w:val="00724C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4C5B"/>
    <w:rPr>
      <w:color w:val="800080"/>
      <w:u w:val="single"/>
    </w:rPr>
  </w:style>
  <w:style w:type="paragraph" w:customStyle="1" w:styleId="font5">
    <w:name w:val="font5"/>
    <w:basedOn w:val="a"/>
    <w:rsid w:val="00724C5B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724C5B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724C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724C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724C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724C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724C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724C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724C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724C5B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724C5B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headertext">
    <w:name w:val="headertext"/>
    <w:basedOn w:val="a"/>
    <w:rsid w:val="00A76736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rsid w:val="00A76736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E391F-3CC7-4A0A-B0A3-FCF5F28D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6780</Words>
  <Characters>38648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45338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2017-07-12T07:11:00Z</dcterms:created>
  <dcterms:modified xsi:type="dcterms:W3CDTF">2017-07-12T07:43:00Z</dcterms:modified>
</cp:coreProperties>
</file>