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B8" w:rsidRDefault="00D004B8" w:rsidP="00D004B8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D004B8" w:rsidRDefault="00D004B8" w:rsidP="00D004B8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D004B8" w:rsidRDefault="00D004B8" w:rsidP="00D004B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23 мая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№38(164)ОФИЦИАЛЬНО</w:t>
      </w:r>
    </w:p>
    <w:p w:rsidR="00D004B8" w:rsidRDefault="00D004B8" w:rsidP="00D004B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004B8" w:rsidRDefault="00D004B8" w:rsidP="00D004B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04B8" w:rsidRDefault="00D004B8" w:rsidP="00D004B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D004B8" w:rsidRPr="00D004B8" w:rsidRDefault="00D004B8" w:rsidP="00D004B8">
      <w:pPr>
        <w:pStyle w:val="p1"/>
        <w:shd w:val="clear" w:color="auto" w:fill="FFFFFF"/>
        <w:ind w:left="900" w:right="540"/>
        <w:jc w:val="center"/>
        <w:rPr>
          <w:color w:val="000000"/>
          <w:sz w:val="18"/>
          <w:szCs w:val="18"/>
        </w:rPr>
      </w:pPr>
      <w:r w:rsidRPr="00D004B8">
        <w:rPr>
          <w:rStyle w:val="s1"/>
          <w:b/>
          <w:bCs/>
          <w:color w:val="000000"/>
          <w:sz w:val="18"/>
          <w:szCs w:val="18"/>
        </w:rPr>
        <w:t>Победим коррупцию вместе!</w:t>
      </w:r>
    </w:p>
    <w:p w:rsidR="00D004B8" w:rsidRPr="00D004B8" w:rsidRDefault="00D004B8" w:rsidP="001452E4">
      <w:pPr>
        <w:pStyle w:val="p2"/>
        <w:shd w:val="clear" w:color="auto" w:fill="FFFFFF"/>
        <w:spacing w:before="0" w:beforeAutospacing="0" w:after="0" w:afterAutospacing="0"/>
        <w:ind w:left="900" w:right="540" w:firstLine="516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Борьба с коррупцией является одним из приоритетных направлений деятельности российской полиции. Получение взятки – одно из самых опасных должностных преступлений. Особенно если оно совершено группой лиц и сопровождается вымогательством, которое заключается в получении должностным лицом преимущества и выгод за законные и незаконные действия (бездействия).</w:t>
      </w:r>
    </w:p>
    <w:p w:rsidR="00D004B8" w:rsidRPr="00D004B8" w:rsidRDefault="00D004B8" w:rsidP="001452E4">
      <w:pPr>
        <w:pStyle w:val="p3"/>
        <w:shd w:val="clear" w:color="auto" w:fill="FFFFFF"/>
        <w:spacing w:before="0" w:beforeAutospacing="0" w:after="0" w:afterAutospacing="0"/>
        <w:ind w:left="850" w:right="540" w:hanging="850"/>
        <w:jc w:val="both"/>
        <w:rPr>
          <w:color w:val="000000"/>
          <w:sz w:val="18"/>
          <w:szCs w:val="18"/>
        </w:rPr>
      </w:pPr>
      <w:r w:rsidRPr="00D004B8">
        <w:rPr>
          <w:color w:val="000000"/>
          <w:sz w:val="18"/>
          <w:szCs w:val="18"/>
        </w:rPr>
        <w:t>Основной проблемой для раскрытия коррупционных преступлений является низкая гражданская позиция граждан. Основой для проведения оперативных действий и возбуждения уголовных дел является заявление гражданина. Печально, что помощи от населения почти нет. Люди не идут на контакт. Многие предпочитают отдать «откат», чтобы получить, к примеру, подряд на работы и.т.д., а не заявить на коррупционера, что поможет прекратить поборы с его стороны. Поэтому нам остается лишь надеяться на благоразумие и честность наших жителей.</w:t>
      </w:r>
    </w:p>
    <w:p w:rsidR="00D004B8" w:rsidRPr="00D004B8" w:rsidRDefault="00D004B8" w:rsidP="00D004B8">
      <w:pPr>
        <w:pStyle w:val="p2"/>
        <w:shd w:val="clear" w:color="auto" w:fill="FFFFFF"/>
        <w:ind w:left="900" w:right="540" w:firstLine="516"/>
        <w:jc w:val="both"/>
        <w:rPr>
          <w:color w:val="000000"/>
          <w:sz w:val="18"/>
          <w:szCs w:val="18"/>
        </w:rPr>
      </w:pPr>
      <w:r w:rsidRPr="00D004B8">
        <w:rPr>
          <w:rStyle w:val="s3"/>
          <w:b/>
          <w:bCs/>
          <w:color w:val="000000"/>
          <w:sz w:val="18"/>
          <w:szCs w:val="18"/>
          <w:u w:val="single"/>
        </w:rPr>
        <w:t>Что же делать, если у вас вымогают взятку?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Если кто-либо требует незаконное денежное вознаграждение за свои услуги или за то, чтобы на что-либо «закрыть глаза», гражданину следует: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-вести себя крайне осторожно, вежливо, но без заискивания, не допуская опрометчивых высказываний, которые могли бы трактоваться либо как готовность, либо как отказ дать взятку или совершить подкуп;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-внимательно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-постараться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- поинтересоваться у собеседника о гарантиях решения вопроса в случае дачи взятки или совершения подкупа;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-не беря инициативу в разговоре на себя, позволить потенциальному взяткополучателю «выговориться», сообщить как можно больше информации.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Чтобы пресечь деятельность взяточника, необходимо обратиться с устным или письменным сообщением о готовящемся преступлении в отделение полиции по месту жительства, группу экономической безопасности и противодействия коррупции или подготовить заявление в прокуратуру.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вымогателя.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В беседе с сотрудниками правоохранительных органов гражданин будет проинструктирован о том, что ему делать дальше, чтобы вывести преступника на чистую воду.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1"/>
          <w:b/>
          <w:bCs/>
          <w:color w:val="000000"/>
          <w:sz w:val="18"/>
          <w:szCs w:val="18"/>
        </w:rPr>
        <w:t>Помните:</w:t>
      </w:r>
      <w:r w:rsidRPr="00D004B8">
        <w:rPr>
          <w:rStyle w:val="apple-converted-space"/>
          <w:color w:val="000000"/>
          <w:sz w:val="18"/>
          <w:szCs w:val="18"/>
        </w:rPr>
        <w:t> </w:t>
      </w:r>
      <w:r w:rsidRPr="00D004B8">
        <w:rPr>
          <w:rStyle w:val="s2"/>
          <w:color w:val="000000"/>
          <w:sz w:val="18"/>
          <w:szCs w:val="18"/>
        </w:rPr>
        <w:t>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замедляется.</w:t>
      </w:r>
    </w:p>
    <w:p w:rsidR="00D004B8" w:rsidRPr="00D004B8" w:rsidRDefault="00D004B8" w:rsidP="00D004B8">
      <w:pPr>
        <w:pStyle w:val="p2"/>
        <w:shd w:val="clear" w:color="auto" w:fill="FFFFFF"/>
        <w:spacing w:before="0" w:beforeAutospacing="0" w:after="0" w:afterAutospacing="0"/>
        <w:ind w:left="900" w:right="540" w:firstLine="516"/>
        <w:jc w:val="both"/>
        <w:rPr>
          <w:color w:val="000000"/>
          <w:sz w:val="18"/>
          <w:szCs w:val="18"/>
        </w:rPr>
      </w:pPr>
      <w:r w:rsidRPr="00D004B8">
        <w:rPr>
          <w:color w:val="000000"/>
          <w:sz w:val="18"/>
          <w:szCs w:val="18"/>
        </w:rPr>
        <w:t>Информацию о фактах совершения правонарушений и преступлений коррупционной направленности необходимо направлять в группу экономической безопасности и противодействия коррупции МО МВД России «</w:t>
      </w:r>
      <w:proofErr w:type="spellStart"/>
      <w:r w:rsidRPr="00D004B8">
        <w:rPr>
          <w:color w:val="000000"/>
          <w:sz w:val="18"/>
          <w:szCs w:val="18"/>
        </w:rPr>
        <w:t>Похвистневский</w:t>
      </w:r>
      <w:proofErr w:type="spellEnd"/>
      <w:r w:rsidRPr="00D004B8">
        <w:rPr>
          <w:color w:val="000000"/>
          <w:sz w:val="18"/>
          <w:szCs w:val="18"/>
        </w:rPr>
        <w:t>» (ул. Советская, 4, город Похвистнево, Самарская область, 446450).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За дополнительной информацией обращаться по телефонам:</w:t>
      </w:r>
    </w:p>
    <w:p w:rsidR="00D004B8" w:rsidRPr="00D004B8" w:rsidRDefault="00D004B8" w:rsidP="00D004B8">
      <w:pPr>
        <w:pStyle w:val="p4"/>
        <w:shd w:val="clear" w:color="auto" w:fill="FFFFFF"/>
        <w:spacing w:before="0" w:beforeAutospacing="0" w:after="0" w:afterAutospacing="0"/>
        <w:ind w:left="900" w:right="540"/>
        <w:jc w:val="both"/>
        <w:rPr>
          <w:color w:val="000000"/>
          <w:sz w:val="18"/>
          <w:szCs w:val="18"/>
        </w:rPr>
      </w:pPr>
      <w:r w:rsidRPr="00D004B8">
        <w:rPr>
          <w:rStyle w:val="s2"/>
          <w:color w:val="000000"/>
          <w:sz w:val="18"/>
          <w:szCs w:val="18"/>
        </w:rPr>
        <w:t>8 (84656) 2-34-69; 02</w:t>
      </w:r>
    </w:p>
    <w:p w:rsidR="00D004B8" w:rsidRPr="00D004B8" w:rsidRDefault="00D004B8" w:rsidP="00D004B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D004B8">
        <w:rPr>
          <w:color w:val="000000"/>
          <w:sz w:val="18"/>
          <w:szCs w:val="18"/>
        </w:rPr>
        <w:t>Старший оперуполномоченный</w:t>
      </w:r>
    </w:p>
    <w:p w:rsidR="00D004B8" w:rsidRPr="00D004B8" w:rsidRDefault="00D004B8" w:rsidP="00D004B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D004B8">
        <w:rPr>
          <w:color w:val="000000"/>
          <w:sz w:val="18"/>
          <w:szCs w:val="18"/>
        </w:rPr>
        <w:t>группы экономической безопасности</w:t>
      </w:r>
    </w:p>
    <w:p w:rsidR="00D004B8" w:rsidRPr="00D004B8" w:rsidRDefault="00D004B8" w:rsidP="00D004B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</w:t>
      </w:r>
      <w:r w:rsidRPr="00D004B8">
        <w:rPr>
          <w:color w:val="000000"/>
          <w:sz w:val="18"/>
          <w:szCs w:val="18"/>
        </w:rPr>
        <w:t>и противодействия коррупции</w:t>
      </w:r>
    </w:p>
    <w:p w:rsidR="00D004B8" w:rsidRPr="00D004B8" w:rsidRDefault="00D004B8" w:rsidP="00D004B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D004B8">
        <w:rPr>
          <w:color w:val="000000"/>
          <w:sz w:val="18"/>
          <w:szCs w:val="18"/>
        </w:rPr>
        <w:t>МО МВД России «</w:t>
      </w:r>
      <w:proofErr w:type="spellStart"/>
      <w:r w:rsidRPr="00D004B8">
        <w:rPr>
          <w:color w:val="000000"/>
          <w:sz w:val="18"/>
          <w:szCs w:val="18"/>
        </w:rPr>
        <w:t>Похвистневский</w:t>
      </w:r>
      <w:proofErr w:type="spellEnd"/>
      <w:r w:rsidRPr="00D004B8">
        <w:rPr>
          <w:color w:val="000000"/>
          <w:sz w:val="18"/>
          <w:szCs w:val="18"/>
        </w:rPr>
        <w:t>»</w:t>
      </w:r>
    </w:p>
    <w:p w:rsidR="001452E4" w:rsidRDefault="00D004B8" w:rsidP="001452E4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D004B8">
        <w:rPr>
          <w:color w:val="000000"/>
          <w:sz w:val="18"/>
          <w:szCs w:val="18"/>
        </w:rPr>
        <w:t>капитан полиции Т.Ш. Осипов</w:t>
      </w:r>
    </w:p>
    <w:p w:rsidR="001452E4" w:rsidRPr="001452E4" w:rsidRDefault="001452E4" w:rsidP="001452E4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Style w:val="s1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 w:rsidR="0008423E" w:rsidRPr="0008423E">
        <w:rPr>
          <w:rStyle w:val="s1"/>
          <w:b/>
          <w:bCs/>
          <w:color w:val="000000"/>
          <w:sz w:val="18"/>
          <w:szCs w:val="18"/>
        </w:rPr>
        <w:t>Правила безопасности в период летнего отд</w:t>
      </w:r>
      <w:r>
        <w:rPr>
          <w:rStyle w:val="s1"/>
          <w:b/>
          <w:bCs/>
          <w:color w:val="000000"/>
          <w:sz w:val="18"/>
          <w:szCs w:val="18"/>
        </w:rPr>
        <w:t xml:space="preserve">ыха. </w:t>
      </w:r>
    </w:p>
    <w:p w:rsidR="0008423E" w:rsidRPr="0008423E" w:rsidRDefault="0008423E" w:rsidP="001452E4">
      <w:pPr>
        <w:pStyle w:val="p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8423E">
        <w:rPr>
          <w:color w:val="000000"/>
          <w:sz w:val="18"/>
          <w:szCs w:val="18"/>
        </w:rPr>
        <w:t>Наступает период летних отпусков. И самое главное для хорошего отпуска – это безопасность! В период, когда вы отправляетесь на отдых очень легко оказаться в месте скопления большого количества людей – это и вокзалы и залы ожидания и пр. Чтобы не попасть в опасную ситуацию нужно помнить несколько</w:t>
      </w:r>
      <w:r w:rsidRPr="0008423E">
        <w:rPr>
          <w:rStyle w:val="apple-converted-space"/>
          <w:color w:val="000000"/>
          <w:sz w:val="18"/>
          <w:szCs w:val="18"/>
        </w:rPr>
        <w:t> </w:t>
      </w:r>
      <w:r w:rsidRPr="0008423E">
        <w:rPr>
          <w:rStyle w:val="s1"/>
          <w:b/>
          <w:bCs/>
          <w:color w:val="000000"/>
          <w:sz w:val="18"/>
          <w:szCs w:val="18"/>
        </w:rPr>
        <w:t>простых правил нахождения в общественных местах</w:t>
      </w:r>
      <w:r w:rsidRPr="0008423E">
        <w:rPr>
          <w:rStyle w:val="apple-converted-space"/>
          <w:color w:val="000000"/>
          <w:sz w:val="18"/>
          <w:szCs w:val="18"/>
        </w:rPr>
        <w:t> </w:t>
      </w:r>
      <w:r w:rsidRPr="0008423E">
        <w:rPr>
          <w:color w:val="000000"/>
          <w:sz w:val="18"/>
          <w:szCs w:val="18"/>
        </w:rPr>
        <w:t>(в залах ожидания вокзалов, в местах возле касс, перроны и привокзальные площади в период прибытия или отправления поездов, автобусов, вагоны пригородных поездов, подземные переходы и тоннели вокзалов, привокзальные площади и рынки):</w:t>
      </w:r>
    </w:p>
    <w:p w:rsidR="0008423E" w:rsidRPr="0008423E" w:rsidRDefault="0008423E" w:rsidP="001452E4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color w:val="000000"/>
          <w:sz w:val="18"/>
          <w:szCs w:val="18"/>
        </w:rPr>
        <w:t>1.</w:t>
      </w:r>
      <w:r w:rsidRPr="0008423E">
        <w:rPr>
          <w:rStyle w:val="apple-converted-space"/>
          <w:color w:val="000000"/>
          <w:sz w:val="18"/>
          <w:szCs w:val="18"/>
        </w:rPr>
        <w:t> </w:t>
      </w:r>
      <w:r w:rsidRPr="0008423E">
        <w:rPr>
          <w:rStyle w:val="s2"/>
          <w:color w:val="000000"/>
          <w:sz w:val="18"/>
          <w:szCs w:val="18"/>
          <w:u w:val="single"/>
        </w:rPr>
        <w:t>Будьте внимательны. Если вы обратили внимание на людей, чье поведение показалось вам странным, заметили бесхозный необычный предмет или обратили внимание на другие подозрительные мелочи, сообщите об этом сотрудникам правоохранительных органов.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color w:val="000000"/>
          <w:sz w:val="18"/>
          <w:szCs w:val="18"/>
        </w:rPr>
        <w:t xml:space="preserve">Перед минированием, террористы, как правило, производят предварительную разведку местности, на предмет определения места закладки взрывного устройства. В этом случае основным признаком подготовки террористического акта могут быть подозрительные люди, обходящие и осматривающие помещения вокзала (объекты), при этом выбирая участки наибольшего скопления людей. Для этого могут использоваться лица славянских национальностей, с европейским типом лица, которые своим </w:t>
      </w:r>
      <w:r w:rsidRPr="0008423E">
        <w:rPr>
          <w:color w:val="000000"/>
          <w:sz w:val="18"/>
          <w:szCs w:val="18"/>
        </w:rPr>
        <w:lastRenderedPageBreak/>
        <w:t>внешним видом не привлекают к себе внимание окружающих. Чаще всего для доставки взрывного устройства к месту проведения</w:t>
      </w:r>
      <w:r w:rsidR="001452E4">
        <w:rPr>
          <w:color w:val="000000"/>
          <w:sz w:val="18"/>
          <w:szCs w:val="18"/>
        </w:rPr>
        <w:t xml:space="preserve"> </w:t>
      </w:r>
      <w:r w:rsidRPr="0008423E">
        <w:rPr>
          <w:color w:val="000000"/>
          <w:sz w:val="18"/>
          <w:szCs w:val="18"/>
        </w:rPr>
        <w:t xml:space="preserve">террористического акта в местах массового скопления людей используются различные сумки, чемоданы, портфели, «дипломаты», картонные коробки, которые остаются там, где взрыв позволит нанести значительный физический урон людям. </w:t>
      </w:r>
      <w:proofErr w:type="gramStart"/>
      <w:r w:rsidRPr="0008423E">
        <w:rPr>
          <w:color w:val="000000"/>
          <w:sz w:val="18"/>
          <w:szCs w:val="18"/>
        </w:rPr>
        <w:t>Как правило, для закладки взрывного устройства террористы выбирают место, где оно не должно бросаться в глаза, а время его обнаружения, позволило бы им скрыться с места преступления (места под лавками, места массового скопления вещей пассажиров перед прибытием или после прибытия поезда или автобуса, места за естественными укрытиями – колоннами, киосками, статуэтками и другими декоративными изделиями).</w:t>
      </w:r>
      <w:proofErr w:type="gramEnd"/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rStyle w:val="s2"/>
          <w:color w:val="000000"/>
          <w:sz w:val="18"/>
          <w:szCs w:val="18"/>
          <w:u w:val="single"/>
        </w:rPr>
        <w:t>2. Никогда не принимайте от незнакомцев пакеты и сумки, не оставляйте свой багаж без присмотра.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rStyle w:val="s2"/>
          <w:color w:val="000000"/>
          <w:sz w:val="18"/>
          <w:szCs w:val="18"/>
          <w:u w:val="single"/>
        </w:rPr>
        <w:t>3. Договоритесь с членами семьи (с друзьями) о плане действия в чрезвычайных обстоятельствах, определите место встречи в экстренной ситуации, проверьте наличие номеров телефонов друг друга, адресов электронной почты и прочую информацию и при отсутствии запишите ее.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rStyle w:val="s2"/>
          <w:color w:val="000000"/>
          <w:sz w:val="18"/>
          <w:szCs w:val="18"/>
          <w:u w:val="single"/>
        </w:rPr>
        <w:t>4. Всегда узнавайте, где находятся резервные выходы из помещения.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rStyle w:val="s2"/>
          <w:color w:val="000000"/>
          <w:sz w:val="18"/>
          <w:szCs w:val="18"/>
          <w:u w:val="single"/>
        </w:rPr>
        <w:t>5. Если началась суматоха или вы заметили активное передвижение сотрудников специализированных служб в определенном направлении, идите в другую сторону.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rStyle w:val="s2"/>
          <w:color w:val="000000"/>
          <w:sz w:val="18"/>
          <w:szCs w:val="18"/>
          <w:u w:val="single"/>
        </w:rPr>
        <w:t>6. Старайтесь не поддаваться панике, чтобы ни произошло.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rStyle w:val="s1"/>
          <w:b/>
          <w:bCs/>
          <w:color w:val="000000"/>
          <w:sz w:val="18"/>
          <w:szCs w:val="18"/>
        </w:rPr>
        <w:t>Выбирая место в зале ожидания: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color w:val="000000"/>
          <w:sz w:val="18"/>
          <w:szCs w:val="18"/>
        </w:rPr>
        <w:t>1. Не стойте возле мусорных контейнеров, телефонных будок, урн, детских колясок, бесхозных чемоданов.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color w:val="000000"/>
          <w:sz w:val="18"/>
          <w:szCs w:val="18"/>
        </w:rPr>
        <w:t xml:space="preserve">2. Занимайте место спиной к стене. Тогда вы сможете </w:t>
      </w:r>
      <w:proofErr w:type="gramStart"/>
      <w:r w:rsidRPr="0008423E">
        <w:rPr>
          <w:color w:val="000000"/>
          <w:sz w:val="18"/>
          <w:szCs w:val="18"/>
        </w:rPr>
        <w:t>видеть</w:t>
      </w:r>
      <w:proofErr w:type="gramEnd"/>
      <w:r w:rsidRPr="0008423E">
        <w:rPr>
          <w:color w:val="000000"/>
          <w:sz w:val="18"/>
          <w:szCs w:val="18"/>
        </w:rPr>
        <w:t xml:space="preserve"> что происходит вокруг.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color w:val="000000"/>
          <w:sz w:val="18"/>
          <w:szCs w:val="18"/>
        </w:rPr>
        <w:t>3. Не занимайте мест у окон.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color w:val="000000"/>
          <w:sz w:val="18"/>
          <w:szCs w:val="18"/>
        </w:rPr>
        <w:t>4. Стойте или сидите около колонн, стоек или других препятствий, которые могут служить укрытием в случае опасности.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color w:val="000000"/>
          <w:sz w:val="18"/>
          <w:szCs w:val="18"/>
        </w:rPr>
        <w:t>5. Осматривайтесь по сторонам, фиксируйте возможные места, где возможно спрятаться в случае опасности.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color w:val="000000"/>
          <w:sz w:val="18"/>
          <w:szCs w:val="18"/>
        </w:rPr>
        <w:t>6. Закройте багаж на замок, чтобы никто не мог подложить вам какой-либо предмет.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color w:val="000000"/>
          <w:sz w:val="18"/>
          <w:szCs w:val="18"/>
        </w:rPr>
        <w:t>7. В случае пропажи багажа обращайтесь в полицейское отделение по месту пропажи или к старшему кладовщику камер хранения забытых или утерянных вещей.</w:t>
      </w:r>
    </w:p>
    <w:p w:rsidR="0008423E" w:rsidRPr="0008423E" w:rsidRDefault="0008423E" w:rsidP="0008423E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8"/>
          <w:szCs w:val="18"/>
        </w:rPr>
      </w:pPr>
      <w:r w:rsidRPr="0008423E">
        <w:rPr>
          <w:color w:val="000000"/>
          <w:sz w:val="18"/>
          <w:szCs w:val="18"/>
        </w:rPr>
        <w:t>Напоминаем вам круглосуточные телефоны МО МВД России «</w:t>
      </w:r>
      <w:proofErr w:type="spellStart"/>
      <w:r w:rsidRPr="0008423E">
        <w:rPr>
          <w:color w:val="000000"/>
          <w:sz w:val="18"/>
          <w:szCs w:val="18"/>
        </w:rPr>
        <w:t>Похвистневский</w:t>
      </w:r>
      <w:proofErr w:type="spellEnd"/>
      <w:r w:rsidRPr="0008423E">
        <w:rPr>
          <w:color w:val="000000"/>
          <w:sz w:val="18"/>
          <w:szCs w:val="18"/>
        </w:rPr>
        <w:t>»: дежурная часть 8(84656) 2-34-69, «телефон доверия» ГУ МВД России по Самарской области 8(846) 278-13-40. А также, каждую среду с 10 до 13 часов работает «прямая телефонная линия» с руководством МО МВД России «</w:t>
      </w:r>
      <w:proofErr w:type="spellStart"/>
      <w:r w:rsidRPr="0008423E">
        <w:rPr>
          <w:color w:val="000000"/>
          <w:sz w:val="18"/>
          <w:szCs w:val="18"/>
        </w:rPr>
        <w:t>Похвистневский</w:t>
      </w:r>
      <w:proofErr w:type="spellEnd"/>
      <w:r w:rsidRPr="0008423E">
        <w:rPr>
          <w:color w:val="000000"/>
          <w:sz w:val="18"/>
          <w:szCs w:val="18"/>
        </w:rPr>
        <w:t>» - 8(84656) 2-31-78.</w:t>
      </w:r>
    </w:p>
    <w:p w:rsidR="001452E4" w:rsidRDefault="001452E4" w:rsidP="001452E4">
      <w:pPr>
        <w:pStyle w:val="3"/>
        <w:spacing w:before="0" w:beforeAutospacing="0" w:after="225" w:afterAutospacing="0"/>
        <w:rPr>
          <w:bCs w:val="0"/>
          <w:sz w:val="18"/>
          <w:szCs w:val="18"/>
        </w:rPr>
      </w:pPr>
    </w:p>
    <w:p w:rsidR="008B070C" w:rsidRPr="008B070C" w:rsidRDefault="001452E4" w:rsidP="001452E4">
      <w:pPr>
        <w:pStyle w:val="3"/>
        <w:spacing w:before="0" w:beforeAutospacing="0" w:after="225" w:afterAutospacing="0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                                                                         </w:t>
      </w:r>
      <w:r w:rsidR="008B070C" w:rsidRPr="008B070C">
        <w:rPr>
          <w:bCs w:val="0"/>
          <w:sz w:val="18"/>
          <w:szCs w:val="18"/>
        </w:rPr>
        <w:t>Операция «Отдых»</w:t>
      </w:r>
    </w:p>
    <w:p w:rsidR="008B070C" w:rsidRPr="008B070C" w:rsidRDefault="008B070C" w:rsidP="008B070C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B070C">
        <w:rPr>
          <w:sz w:val="18"/>
          <w:szCs w:val="18"/>
        </w:rPr>
        <w:t>Ежегодно, с 1 мая по 30 октября, на территории Самарской области проводится оперативно-профилактическая операция «Отдых». В рамках данного мероприятия сотрудниками МО МВД России «</w:t>
      </w:r>
      <w:proofErr w:type="spellStart"/>
      <w:r w:rsidRPr="008B070C">
        <w:rPr>
          <w:sz w:val="18"/>
          <w:szCs w:val="18"/>
        </w:rPr>
        <w:t>Похвистневский</w:t>
      </w:r>
      <w:proofErr w:type="spellEnd"/>
      <w:r w:rsidRPr="008B070C">
        <w:rPr>
          <w:sz w:val="18"/>
          <w:szCs w:val="18"/>
        </w:rPr>
        <w:t xml:space="preserve">» ежедневно проводятся обследования мест массового отдыха граждан. Проведение данной операции направлено на обеспечение общественного порядка и общественной безопасности, а также пресечение различного рода нарушений, в местах массового отдыха граждан, особенно детей на территории города Похвистнево и </w:t>
      </w:r>
      <w:proofErr w:type="spellStart"/>
      <w:r w:rsidRPr="008B070C">
        <w:rPr>
          <w:sz w:val="18"/>
          <w:szCs w:val="18"/>
        </w:rPr>
        <w:t>Похвистневского</w:t>
      </w:r>
      <w:proofErr w:type="spellEnd"/>
      <w:r w:rsidRPr="008B070C">
        <w:rPr>
          <w:sz w:val="18"/>
          <w:szCs w:val="18"/>
        </w:rPr>
        <w:t xml:space="preserve"> района. </w:t>
      </w:r>
    </w:p>
    <w:p w:rsidR="008B070C" w:rsidRPr="008B070C" w:rsidRDefault="008B070C" w:rsidP="008B070C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B070C">
        <w:rPr>
          <w:sz w:val="18"/>
          <w:szCs w:val="18"/>
        </w:rPr>
        <w:t xml:space="preserve">Напоминаем, что </w:t>
      </w:r>
      <w:r w:rsidRPr="008B070C">
        <w:rPr>
          <w:sz w:val="18"/>
          <w:szCs w:val="18"/>
          <w:u w:val="single"/>
        </w:rPr>
        <w:t>запрещено</w:t>
      </w:r>
      <w:r w:rsidRPr="008B070C">
        <w:rPr>
          <w:sz w:val="18"/>
          <w:szCs w:val="18"/>
        </w:rPr>
        <w:t>: распивать спиртосодержащие напитки, курить, появляться в состоянии опьянения, выгуливать собак в общественных местах и местах массового отдыха граждан.</w:t>
      </w:r>
    </w:p>
    <w:p w:rsidR="008B070C" w:rsidRPr="008B070C" w:rsidRDefault="008B070C" w:rsidP="008B070C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B070C">
        <w:rPr>
          <w:sz w:val="18"/>
          <w:szCs w:val="18"/>
        </w:rPr>
        <w:t>В рамках данной операции полицейскими проводятся обследования на предмет антитеррористической защищенности объектов массового отдыха граждан. За каждым объектом, расположенным на территории обслуживания МО МВД России «</w:t>
      </w:r>
      <w:proofErr w:type="spellStart"/>
      <w:r w:rsidRPr="008B070C">
        <w:rPr>
          <w:sz w:val="18"/>
          <w:szCs w:val="18"/>
        </w:rPr>
        <w:t>Похвистневский</w:t>
      </w:r>
      <w:proofErr w:type="spellEnd"/>
      <w:r w:rsidRPr="008B070C">
        <w:rPr>
          <w:sz w:val="18"/>
          <w:szCs w:val="18"/>
        </w:rPr>
        <w:t>», закреплены сотрудники полиции, в обязанности которых входит инструктаж охраны и персонала объекта по действиям в случае угрозы совершения террористического акта, обнаружения взрывных устройств и др.</w:t>
      </w:r>
    </w:p>
    <w:p w:rsidR="008B070C" w:rsidRPr="008B070C" w:rsidRDefault="008B070C" w:rsidP="008B070C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8B070C">
        <w:rPr>
          <w:sz w:val="18"/>
          <w:szCs w:val="18"/>
        </w:rPr>
        <w:t>Инспекторами ОДН, участковыми уполномоченными полиции запланировано проведение занятий с несовершеннолетними, персоналом образовательных учреждений, детских садов, мест детского отдыха по действиям несовершеннолетних в экстремальных ситуациях, в том числе при общении с незнакомыми людьми; по их действиям при нарушении общественного порядка, совершении преступлений, сохранности личного имущества, обнаружении взрывчатых веществ и других подозрительных предметов.</w:t>
      </w:r>
      <w:proofErr w:type="gramEnd"/>
    </w:p>
    <w:p w:rsidR="008B070C" w:rsidRPr="008B070C" w:rsidRDefault="008B070C" w:rsidP="008B070C">
      <w:pPr>
        <w:pStyle w:val="a4"/>
        <w:spacing w:before="0" w:beforeAutospacing="0" w:after="0" w:afterAutospacing="0"/>
        <w:ind w:firstLine="709"/>
        <w:jc w:val="both"/>
        <w:rPr>
          <w:b/>
          <w:sz w:val="18"/>
          <w:szCs w:val="18"/>
        </w:rPr>
      </w:pPr>
      <w:r w:rsidRPr="008B070C">
        <w:rPr>
          <w:sz w:val="18"/>
          <w:szCs w:val="18"/>
        </w:rPr>
        <w:t xml:space="preserve">Кроме того, будут осуществлены: охрана несовершеннолетних в летних лагерях, проверки транспорта осуществляющего перевозки детей и обследования автодорог и подъездных путей к учебным заведениям, проверки законности пребывания иностранных граждан на территории города Похвистнево и </w:t>
      </w:r>
      <w:proofErr w:type="spellStart"/>
      <w:r w:rsidRPr="008B070C">
        <w:rPr>
          <w:sz w:val="18"/>
          <w:szCs w:val="18"/>
        </w:rPr>
        <w:t>Похвистневского</w:t>
      </w:r>
      <w:proofErr w:type="spellEnd"/>
      <w:r w:rsidRPr="008B070C">
        <w:rPr>
          <w:sz w:val="18"/>
          <w:szCs w:val="18"/>
        </w:rPr>
        <w:t xml:space="preserve"> района, проверки объектов торговли и общественного питания, расположенных в местах массового отдыха граждан.</w:t>
      </w:r>
    </w:p>
    <w:p w:rsidR="008B070C" w:rsidRDefault="008B070C" w:rsidP="008B070C">
      <w:pPr>
        <w:pStyle w:val="a4"/>
        <w:spacing w:before="0" w:beforeAutospacing="0" w:after="0" w:afterAutospacing="0"/>
        <w:ind w:firstLine="708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358"/>
        <w:tblW w:w="9973" w:type="dxa"/>
        <w:tblLayout w:type="fixed"/>
        <w:tblLook w:val="0000"/>
      </w:tblPr>
      <w:tblGrid>
        <w:gridCol w:w="9973"/>
      </w:tblGrid>
      <w:tr w:rsidR="00FB52EA" w:rsidRPr="0017681E" w:rsidTr="00FB52EA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2EA" w:rsidRPr="0017681E" w:rsidRDefault="00FB52EA" w:rsidP="00FB52EA">
            <w:pPr>
              <w:snapToGrid w:val="0"/>
              <w:spacing w:after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УЧРЕДИТЕЛИ: Администрация сельского поселение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FB52EA" w:rsidRPr="0017681E" w:rsidRDefault="00FB52EA" w:rsidP="00FB52EA">
            <w:pPr>
              <w:snapToGrid w:val="0"/>
              <w:spacing w:after="0"/>
              <w:jc w:val="both"/>
              <w:rPr>
                <w:b/>
                <w:sz w:val="16"/>
                <w:szCs w:val="16"/>
              </w:rPr>
            </w:pPr>
          </w:p>
          <w:p w:rsidR="00FB52EA" w:rsidRPr="0017681E" w:rsidRDefault="00FB52EA" w:rsidP="00FB52EA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b/>
                <w:sz w:val="16"/>
                <w:szCs w:val="16"/>
              </w:rPr>
              <w:t>Старый</w:t>
            </w:r>
            <w:proofErr w:type="gramEnd"/>
            <w:r w:rsidRPr="001768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FB52EA" w:rsidRPr="0017681E" w:rsidTr="00FB52EA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2EA" w:rsidRPr="0017681E" w:rsidRDefault="00FB52EA" w:rsidP="00FB52EA">
            <w:pPr>
              <w:snapToGrid w:val="0"/>
              <w:spacing w:after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FB52EA" w:rsidRPr="0017681E" w:rsidRDefault="00FB52EA" w:rsidP="00FB52EA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17681E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17681E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FB52EA" w:rsidRPr="0017681E" w:rsidRDefault="00FB52EA" w:rsidP="00FB52EA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37 а, тел. 8(846-56) 44-5-73          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17681E">
              <w:rPr>
                <w:b/>
                <w:sz w:val="16"/>
                <w:szCs w:val="16"/>
              </w:rPr>
              <w:t xml:space="preserve">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район                   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  <w:r w:rsidRPr="0017681E">
              <w:rPr>
                <w:b/>
                <w:sz w:val="16"/>
                <w:szCs w:val="16"/>
              </w:rPr>
              <w:t>редактора</w:t>
            </w:r>
          </w:p>
          <w:p w:rsidR="00FB52EA" w:rsidRPr="0017681E" w:rsidRDefault="00FB52EA" w:rsidP="00FB52EA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7681E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b/>
                <w:sz w:val="16"/>
                <w:szCs w:val="16"/>
              </w:rPr>
              <w:t>Н.М.Лисицына</w:t>
            </w:r>
          </w:p>
        </w:tc>
      </w:tr>
    </w:tbl>
    <w:p w:rsidR="008B070C" w:rsidRDefault="008B070C" w:rsidP="008B070C">
      <w:pPr>
        <w:pStyle w:val="a4"/>
        <w:spacing w:before="0" w:beforeAutospacing="0" w:after="0" w:afterAutospacing="0"/>
        <w:ind w:firstLine="708"/>
        <w:jc w:val="center"/>
        <w:rPr>
          <w:b/>
          <w:sz w:val="18"/>
          <w:szCs w:val="18"/>
        </w:rPr>
      </w:pPr>
    </w:p>
    <w:p w:rsidR="008B070C" w:rsidRDefault="008B070C" w:rsidP="008B070C">
      <w:pPr>
        <w:pStyle w:val="a4"/>
        <w:spacing w:before="0" w:beforeAutospacing="0" w:after="0" w:afterAutospacing="0"/>
        <w:ind w:firstLine="708"/>
        <w:jc w:val="center"/>
        <w:rPr>
          <w:b/>
          <w:sz w:val="18"/>
          <w:szCs w:val="18"/>
        </w:rPr>
      </w:pPr>
    </w:p>
    <w:p w:rsidR="008B070C" w:rsidRPr="008B070C" w:rsidRDefault="008B070C" w:rsidP="008B070C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30422" w:rsidRPr="008B070C" w:rsidRDefault="00330422" w:rsidP="008B070C">
      <w:pPr>
        <w:spacing w:after="0"/>
        <w:ind w:left="-709" w:firstLine="709"/>
        <w:rPr>
          <w:rFonts w:ascii="Times New Roman" w:hAnsi="Times New Roman" w:cs="Times New Roman"/>
          <w:sz w:val="18"/>
          <w:szCs w:val="18"/>
        </w:rPr>
      </w:pPr>
    </w:p>
    <w:sectPr w:rsidR="00330422" w:rsidRPr="008B070C" w:rsidSect="00D004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B8"/>
    <w:rsid w:val="0008423E"/>
    <w:rsid w:val="000C6F08"/>
    <w:rsid w:val="001452E4"/>
    <w:rsid w:val="00147912"/>
    <w:rsid w:val="00330422"/>
    <w:rsid w:val="003F4613"/>
    <w:rsid w:val="008B070C"/>
    <w:rsid w:val="00CD4AFD"/>
    <w:rsid w:val="00D004B8"/>
    <w:rsid w:val="00DC378A"/>
    <w:rsid w:val="00F331DC"/>
    <w:rsid w:val="00FB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22"/>
  </w:style>
  <w:style w:type="paragraph" w:styleId="3">
    <w:name w:val="heading 3"/>
    <w:basedOn w:val="a"/>
    <w:link w:val="30"/>
    <w:uiPriority w:val="9"/>
    <w:semiHidden/>
    <w:unhideWhenUsed/>
    <w:qFormat/>
    <w:rsid w:val="008B0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004B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p1">
    <w:name w:val="p1"/>
    <w:basedOn w:val="a"/>
    <w:rsid w:val="00D0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04B8"/>
  </w:style>
  <w:style w:type="paragraph" w:customStyle="1" w:styleId="p2">
    <w:name w:val="p2"/>
    <w:basedOn w:val="a"/>
    <w:rsid w:val="00D0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004B8"/>
  </w:style>
  <w:style w:type="paragraph" w:customStyle="1" w:styleId="p3">
    <w:name w:val="p3"/>
    <w:basedOn w:val="a"/>
    <w:rsid w:val="00D0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004B8"/>
  </w:style>
  <w:style w:type="paragraph" w:customStyle="1" w:styleId="p4">
    <w:name w:val="p4"/>
    <w:basedOn w:val="a"/>
    <w:rsid w:val="00D0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4B8"/>
  </w:style>
  <w:style w:type="paragraph" w:customStyle="1" w:styleId="p5">
    <w:name w:val="p5"/>
    <w:basedOn w:val="a"/>
    <w:rsid w:val="00D0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0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B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cp:lastPrinted>2017-06-05T04:27:00Z</cp:lastPrinted>
  <dcterms:created xsi:type="dcterms:W3CDTF">2017-05-23T04:57:00Z</dcterms:created>
  <dcterms:modified xsi:type="dcterms:W3CDTF">2017-06-05T04:28:00Z</dcterms:modified>
</cp:coreProperties>
</file>