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CA" w:rsidRDefault="00AB7FCA" w:rsidP="00AB7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7FCA" w:rsidRDefault="00AB7FCA" w:rsidP="00AB7FCA">
      <w:pPr>
        <w:pStyle w:val="Standard"/>
        <w:tabs>
          <w:tab w:val="left" w:pos="709"/>
          <w:tab w:val="left" w:pos="5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</w:rPr>
        <w:t>РОССИЙСКАЯ ФЕДЕРАЦИЯ</w:t>
      </w: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АДМИНИСТРАЦИЯ</w:t>
      </w:r>
    </w:p>
    <w:p w:rsidR="00AB7FCA" w:rsidRDefault="00AB7FCA" w:rsidP="00AB7FCA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сельского поселения</w:t>
      </w:r>
    </w:p>
    <w:p w:rsidR="00AB7FCA" w:rsidRDefault="00AB7FCA" w:rsidP="00AB7FCA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Старый Аманак</w:t>
      </w: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муниципального района</w:t>
      </w: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Похвистневский</w:t>
      </w: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Самарской области</w:t>
      </w: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ПОСТАНОВЛЕНИЕ</w:t>
      </w: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B7FCA" w:rsidRDefault="00AB7FCA" w:rsidP="00AB7FCA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18.06.2018  № 53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регламент </w:t>
      </w:r>
      <w:r>
        <w:rPr>
          <w:rFonts w:ascii="Times New Roman" w:hAnsi="Times New Roman" w:cs="Times New Roman"/>
          <w:sz w:val="18"/>
          <w:szCs w:val="18"/>
        </w:rPr>
        <w:t xml:space="preserve">«Перевод земельных участков 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 одной категории в другую в отношении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земель, находящихся в </w:t>
      </w: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или частной собственности, за исключением 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земель сельскохозяйственного назначения»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 территории сельского поселения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Аманак 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Похвистневский </w:t>
      </w:r>
    </w:p>
    <w:p w:rsidR="00AB7FCA" w:rsidRDefault="00AB7FCA" w:rsidP="00AB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AB7FCA" w:rsidRDefault="00AB7FCA" w:rsidP="00AB7FCA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7FCA" w:rsidRDefault="00AB7FCA" w:rsidP="00AB7FC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руководствуясь Уставом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Аманак муниципального   района   Похвистневский Самарской  области,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сельского поселения Старый Аманак муниципального района Похвистневский Самарской области</w:t>
      </w:r>
    </w:p>
    <w:p w:rsidR="00AB7FCA" w:rsidRDefault="00AB7FCA" w:rsidP="00AB7FCA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7FCA" w:rsidRDefault="00AB7FCA" w:rsidP="00AB7FCA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AB7FCA" w:rsidRDefault="00AB7FCA" w:rsidP="00AB7FCA">
      <w:pPr>
        <w:pStyle w:val="ad"/>
        <w:jc w:val="both"/>
      </w:pPr>
      <w:r>
        <w:rPr>
          <w:sz w:val="28"/>
          <w:szCs w:val="28"/>
          <w:lang w:eastAsia="ar-SA"/>
        </w:rPr>
        <w:t xml:space="preserve">      1. Внести в административный    регламент    предоставления муниципальной услуги </w:t>
      </w:r>
      <w:r>
        <w:rPr>
          <w:sz w:val="28"/>
          <w:szCs w:val="28"/>
        </w:rPr>
        <w:t>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 на территории сельского поселения Старый Аманак муниципального района Похвистневский Самарской области следующие изменения:</w:t>
      </w:r>
    </w:p>
    <w:p w:rsidR="00AB7FCA" w:rsidRDefault="00AB7FCA" w:rsidP="00AB7FC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 пункт  5.5.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                               в следующей редакции:</w:t>
      </w:r>
    </w:p>
    <w:p w:rsidR="00AB7FCA" w:rsidRDefault="00AB7FCA" w:rsidP="00AB7FC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 Заявитель может обратиться с жалобой, в том числе в следующих случаях:</w:t>
      </w:r>
    </w:p>
    <w:p w:rsidR="00AB7FCA" w:rsidRDefault="00AB7FCA" w:rsidP="00AB7FCA">
      <w:pPr>
        <w:pStyle w:val="ae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>
          <w:rPr>
            <w:rStyle w:val="af"/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AB7FCA" w:rsidRDefault="00AB7FCA" w:rsidP="00AB7FC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AB7FCA" w:rsidRDefault="00AB7FCA" w:rsidP="00AB7FC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7FCA" w:rsidRDefault="00AB7FCA" w:rsidP="00AB7FC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7FCA" w:rsidRDefault="00AB7FCA" w:rsidP="00AB7FCA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B7FCA" w:rsidRDefault="00AB7FCA" w:rsidP="00AB7FC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B7FCA" w:rsidRDefault="00AB7FCA" w:rsidP="00AB7FCA">
      <w:pPr>
        <w:autoSpaceDE w:val="0"/>
        <w:autoSpaceDN w:val="0"/>
        <w:adjustRightInd w:val="0"/>
        <w:spacing w:after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1.1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  №210-ФЗ «Об организации предоставления государственных и муниципальных услуг»;</w:t>
      </w:r>
      <w:proofErr w:type="gramEnd"/>
    </w:p>
    <w:p w:rsidR="00AB7FCA" w:rsidRDefault="00AB7FCA" w:rsidP="00AB7FC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AB7FCA" w:rsidRDefault="00AB7FCA" w:rsidP="00AB7F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и муниципальных услуг».</w:t>
      </w:r>
      <w:proofErr w:type="gramEnd"/>
    </w:p>
    <w:p w:rsidR="00AB7FCA" w:rsidRDefault="00AB7FCA" w:rsidP="00AB7FC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Опубликовать настоящее Постановление  в газете «Аманакские вести»  и разместить на официальном сайте Администрации сельского поселения Старый Аманак в сети Интернет.  </w:t>
      </w:r>
    </w:p>
    <w:p w:rsidR="00AB7FCA" w:rsidRDefault="00AB7FCA" w:rsidP="00AB7FCA">
      <w:pPr>
        <w:tabs>
          <w:tab w:val="left" w:pos="70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AB7FCA" w:rsidRDefault="00AB7FCA" w:rsidP="00AB7FCA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4.   </w:t>
      </w:r>
      <w:r>
        <w:rPr>
          <w:rFonts w:ascii="Times New Roman" w:hAnsi="Times New Roman"/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AB7FCA" w:rsidRDefault="00AB7FCA" w:rsidP="00AB7FCA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AB7FCA" w:rsidRPr="00AB7FCA" w:rsidRDefault="00AB7FCA" w:rsidP="00AB7FCA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Глава поселения                                                                          В.П. Фадеев</w:t>
      </w:r>
      <w:bookmarkStart w:id="0" w:name="_GoBack"/>
      <w:bookmarkEnd w:id="0"/>
    </w:p>
    <w:p w:rsidR="00AB7FCA" w:rsidRDefault="00AB7FCA"/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3265"/>
        <w:gridCol w:w="3160"/>
      </w:tblGrid>
      <w:tr w:rsidR="00C94022">
        <w:tblPrEx>
          <w:tblCellMar>
            <w:top w:w="0" w:type="dxa"/>
            <w:bottom w:w="0" w:type="dxa"/>
          </w:tblCellMar>
        </w:tblPrEx>
        <w:tc>
          <w:tcPr>
            <w:tcW w:w="3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16"/>
                <w:szCs w:val="16"/>
              </w:rPr>
              <w:lastRenderedPageBreak/>
              <w:t>РОССИЙСКАЯ ФЕДЕРАЦИЯ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b/>
                <w:sz w:val="20"/>
              </w:rPr>
              <w:t>АДМИНИСТРАЦИЯ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20"/>
              </w:rPr>
              <w:t>сельского поселения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b/>
                <w:sz w:val="28"/>
                <w:szCs w:val="28"/>
              </w:rPr>
              <w:t>Старый Аманак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20"/>
              </w:rPr>
              <w:t>муниципального района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20"/>
              </w:rPr>
              <w:t>Похвистневский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20"/>
              </w:rPr>
              <w:t>Самарской области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28"/>
                <w:szCs w:val="28"/>
              </w:rPr>
              <w:t>ПОСТАНОВЛЕНИЕ</w:t>
            </w:r>
          </w:p>
          <w:p w:rsidR="00C94022" w:rsidRDefault="00C94022">
            <w:pPr>
              <w:pStyle w:val="a3"/>
              <w:jc w:val="center"/>
            </w:pP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color w:val="FF0000"/>
                <w:lang w:val="en-US"/>
              </w:rPr>
              <w:t>12.10.2015</w:t>
            </w:r>
            <w:r>
              <w:rPr>
                <w:rFonts w:eastAsia="Lucida Sans Unicode"/>
                <w:color w:val="FF0000"/>
              </w:rPr>
              <w:t xml:space="preserve"> № </w:t>
            </w:r>
            <w:r>
              <w:rPr>
                <w:rFonts w:eastAsia="Lucida Sans Unicode"/>
                <w:color w:val="FF0000"/>
                <w:lang w:val="en-US"/>
              </w:rPr>
              <w:t>36</w:t>
            </w:r>
            <w:r>
              <w:rPr>
                <w:rFonts w:eastAsia="Lucida Sans Unicode"/>
                <w:color w:val="FF0000"/>
              </w:rPr>
              <w:t>В</w:t>
            </w:r>
          </w:p>
          <w:p w:rsidR="00C94022" w:rsidRDefault="00AB7FCA">
            <w:pPr>
              <w:pStyle w:val="a3"/>
              <w:jc w:val="center"/>
            </w:pPr>
            <w:r>
              <w:rPr>
                <w:rFonts w:eastAsia="Lucida Sans Unicode"/>
                <w:sz w:val="18"/>
                <w:szCs w:val="18"/>
              </w:rPr>
              <w:t>с</w:t>
            </w:r>
            <w:proofErr w:type="gramStart"/>
            <w:r>
              <w:rPr>
                <w:rFonts w:eastAsia="Lucida Sans Unicode"/>
                <w:sz w:val="18"/>
                <w:szCs w:val="18"/>
              </w:rPr>
              <w:t>.С</w:t>
            </w:r>
            <w:proofErr w:type="gramEnd"/>
            <w:r>
              <w:rPr>
                <w:rFonts w:eastAsia="Lucida Sans Unicode"/>
                <w:sz w:val="18"/>
                <w:szCs w:val="18"/>
              </w:rPr>
              <w:t>тарый Аманак</w:t>
            </w:r>
          </w:p>
        </w:tc>
        <w:tc>
          <w:tcPr>
            <w:tcW w:w="3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3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</w:tbl>
    <w:p w:rsidR="00C94022" w:rsidRDefault="00C94022">
      <w:pPr>
        <w:pStyle w:val="a3"/>
      </w:pPr>
    </w:p>
    <w:p w:rsidR="00C94022" w:rsidRDefault="00AB7FCA">
      <w:pPr>
        <w:pStyle w:val="a3"/>
      </w:pPr>
      <w:r>
        <w:rPr>
          <w:rFonts w:eastAsia="Lucida Sans Unicode"/>
          <w:sz w:val="20"/>
          <w:lang w:eastAsia="ar-SA"/>
        </w:rPr>
        <w:t xml:space="preserve">Об утверждении административного                                                                                                                        регламента  по предоставлению муниципальной услуги                                                      </w:t>
      </w:r>
      <w:r>
        <w:rPr>
          <w:rFonts w:eastAsia="Lucida Sans Unicode"/>
          <w:sz w:val="20"/>
          <w:lang w:eastAsia="ar-SA"/>
        </w:rPr>
        <w:t xml:space="preserve">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0"/>
          <w:szCs w:val="20"/>
        </w:rPr>
        <w:t xml:space="preserve"> «</w:t>
      </w:r>
      <w:r>
        <w:rPr>
          <w:color w:val="000000"/>
          <w:sz w:val="20"/>
          <w:szCs w:val="20"/>
        </w:rPr>
        <w:t xml:space="preserve">Перевод земельных участков из одной категории                                                                                                                  в другую в отношении земель, находящихся </w:t>
      </w:r>
    </w:p>
    <w:p w:rsidR="00C94022" w:rsidRDefault="00AB7FCA">
      <w:pPr>
        <w:pStyle w:val="a3"/>
      </w:pPr>
      <w:r>
        <w:rPr>
          <w:color w:val="000000"/>
          <w:sz w:val="20"/>
          <w:szCs w:val="20"/>
        </w:rPr>
        <w:t>в муниципальной</w:t>
      </w:r>
      <w:r>
        <w:rPr>
          <w:color w:val="000000"/>
          <w:sz w:val="20"/>
          <w:szCs w:val="20"/>
        </w:rPr>
        <w:t xml:space="preserve"> или частной собственности,</w:t>
      </w:r>
    </w:p>
    <w:p w:rsidR="00C94022" w:rsidRDefault="00AB7FCA">
      <w:pPr>
        <w:pStyle w:val="a3"/>
      </w:pPr>
      <w:r>
        <w:rPr>
          <w:color w:val="000000"/>
          <w:sz w:val="20"/>
          <w:szCs w:val="20"/>
        </w:rPr>
        <w:t>за исключением земель сельскохозяйственного назначения</w:t>
      </w:r>
      <w:r>
        <w:rPr>
          <w:sz w:val="20"/>
          <w:szCs w:val="20"/>
        </w:rPr>
        <w:t>»</w:t>
      </w: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AB7FCA">
      <w:pPr>
        <w:pStyle w:val="a3"/>
        <w:jc w:val="both"/>
      </w:pPr>
      <w:r>
        <w:rPr>
          <w:rFonts w:eastAsia="Lucida Sans Unicode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eastAsia="Lucida Sans Unicode"/>
          <w:color w:val="000000"/>
          <w:sz w:val="28"/>
          <w:szCs w:val="28"/>
        </w:rPr>
        <w:t xml:space="preserve"> ц</w:t>
      </w:r>
      <w:r>
        <w:rPr>
          <w:rFonts w:eastAsia="Lucida Sans Unicode"/>
          <w:color w:val="000000"/>
          <w:sz w:val="28"/>
          <w:szCs w:val="28"/>
        </w:rPr>
        <w:t xml:space="preserve">елях совершенствования и </w:t>
      </w:r>
      <w:r>
        <w:rPr>
          <w:rFonts w:eastAsia="Lucida Sans Unicode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eastAsia="Lucida Sans Unicode"/>
          <w:color w:val="000000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gramStart"/>
      <w:r>
        <w:rPr>
          <w:rFonts w:eastAsia="Lucida Sans Unicode"/>
          <w:sz w:val="28"/>
          <w:szCs w:val="28"/>
          <w:lang w:eastAsia="ar-SA"/>
        </w:rPr>
        <w:t>Старый</w:t>
      </w:r>
      <w:proofErr w:type="gramEnd"/>
      <w:r>
        <w:rPr>
          <w:rFonts w:eastAsia="Lucida Sans Unicode"/>
          <w:sz w:val="28"/>
          <w:szCs w:val="28"/>
          <w:lang w:eastAsia="ar-SA"/>
        </w:rPr>
        <w:t xml:space="preserve"> Аманак, Администрация сельского поселения Старый Аманак муниципального района Похвистневский Самарской области</w:t>
      </w:r>
    </w:p>
    <w:p w:rsidR="00C94022" w:rsidRDefault="00C94022">
      <w:pPr>
        <w:pStyle w:val="a3"/>
        <w:jc w:val="both"/>
      </w:pPr>
    </w:p>
    <w:p w:rsidR="00C94022" w:rsidRDefault="00AB7FCA">
      <w:pPr>
        <w:pStyle w:val="a3"/>
        <w:jc w:val="center"/>
      </w:pPr>
      <w:proofErr w:type="gramStart"/>
      <w:r>
        <w:rPr>
          <w:rFonts w:eastAsia="Lucida Sans Unicode"/>
          <w:b/>
          <w:sz w:val="28"/>
          <w:szCs w:val="28"/>
          <w:lang w:eastAsia="ar-SA"/>
        </w:rPr>
        <w:t>П</w:t>
      </w:r>
      <w:proofErr w:type="gramEnd"/>
      <w:r>
        <w:rPr>
          <w:rFonts w:eastAsia="Lucida Sans Unicode"/>
          <w:b/>
          <w:sz w:val="28"/>
          <w:szCs w:val="28"/>
          <w:lang w:eastAsia="ar-SA"/>
        </w:rPr>
        <w:t xml:space="preserve"> О</w:t>
      </w:r>
      <w:r>
        <w:rPr>
          <w:rFonts w:eastAsia="Lucida Sans Unicode"/>
          <w:b/>
          <w:sz w:val="28"/>
          <w:szCs w:val="28"/>
          <w:lang w:eastAsia="ar-SA"/>
        </w:rPr>
        <w:t xml:space="preserve"> С Т А Н О В Л Я Е Т:</w:t>
      </w:r>
    </w:p>
    <w:p w:rsidR="00C94022" w:rsidRDefault="00C94022">
      <w:pPr>
        <w:pStyle w:val="a3"/>
        <w:shd w:val="clear" w:color="auto" w:fill="FFFFFF"/>
        <w:ind w:right="-6" w:firstLine="709"/>
        <w:jc w:val="both"/>
      </w:pPr>
    </w:p>
    <w:p w:rsidR="00C94022" w:rsidRDefault="00C94022">
      <w:pPr>
        <w:pStyle w:val="a3"/>
        <w:shd w:val="clear" w:color="auto" w:fill="FFFFFF"/>
        <w:ind w:right="-6" w:firstLine="709"/>
        <w:jc w:val="both"/>
      </w:pPr>
    </w:p>
    <w:p w:rsidR="00C94022" w:rsidRDefault="00AB7FCA">
      <w:pPr>
        <w:pStyle w:val="a3"/>
      </w:pPr>
      <w:r>
        <w:rPr>
          <w:rFonts w:eastAsia="Lucida Sans Unicode"/>
          <w:color w:val="000000"/>
          <w:sz w:val="28"/>
          <w:szCs w:val="28"/>
        </w:rPr>
        <w:t xml:space="preserve">      1. Утвердить Административный регламент</w:t>
      </w:r>
      <w:r>
        <w:rPr>
          <w:rFonts w:eastAsia="Lucida Sans Unicode"/>
          <w:sz w:val="28"/>
          <w:szCs w:val="28"/>
          <w:lang w:eastAsia="ar-SA"/>
        </w:rPr>
        <w:t xml:space="preserve"> по предоставлению муниципальной услуги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Перевод земельных участков из одной категории в другую в отношении земель, находящихся в муниципальной или частной собственности, за исключением </w:t>
      </w:r>
      <w:r>
        <w:rPr>
          <w:color w:val="000000"/>
          <w:sz w:val="28"/>
          <w:szCs w:val="28"/>
        </w:rPr>
        <w:t>земель сельскохозяйственного назначения</w:t>
      </w:r>
      <w:r>
        <w:rPr>
          <w:sz w:val="28"/>
          <w:szCs w:val="28"/>
        </w:rPr>
        <w:t>»</w:t>
      </w:r>
    </w:p>
    <w:p w:rsidR="00C94022" w:rsidRDefault="00AB7FCA">
      <w:pPr>
        <w:pStyle w:val="a3"/>
        <w:jc w:val="both"/>
      </w:pPr>
      <w:r>
        <w:rPr>
          <w:rFonts w:eastAsia="Lucida Sans Unicode"/>
          <w:bCs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(прилагается).</w:t>
      </w:r>
    </w:p>
    <w:p w:rsidR="00C94022" w:rsidRDefault="00AB7FCA">
      <w:pPr>
        <w:pStyle w:val="a3"/>
      </w:pPr>
      <w:r>
        <w:rPr>
          <w:rFonts w:eastAsia="Calibri"/>
          <w:color w:val="000000"/>
          <w:sz w:val="28"/>
          <w:szCs w:val="28"/>
          <w:lang w:eastAsia="ar-SA"/>
        </w:rPr>
        <w:t xml:space="preserve">     2. Опубликовать настоящее Постановление в газете «Аманакские вести» и разместить </w:t>
      </w:r>
      <w:r>
        <w:rPr>
          <w:rFonts w:eastAsia="Calibri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gramStart"/>
      <w:r>
        <w:rPr>
          <w:rFonts w:eastAsia="Calibri"/>
          <w:sz w:val="28"/>
          <w:szCs w:val="28"/>
          <w:lang w:eastAsia="ar-SA"/>
        </w:rPr>
        <w:t>Старый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Аманак.</w:t>
      </w:r>
    </w:p>
    <w:p w:rsidR="00C94022" w:rsidRDefault="00AB7FCA">
      <w:pPr>
        <w:pStyle w:val="a3"/>
        <w:jc w:val="both"/>
      </w:pPr>
      <w:r>
        <w:rPr>
          <w:rFonts w:eastAsia="Calibri"/>
          <w:sz w:val="28"/>
          <w:szCs w:val="28"/>
          <w:lang w:eastAsia="ar-SA"/>
        </w:rPr>
        <w:t xml:space="preserve">    3. </w:t>
      </w: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</w:t>
      </w:r>
      <w:r>
        <w:rPr>
          <w:rFonts w:eastAsia="Calibri"/>
          <w:sz w:val="28"/>
          <w:szCs w:val="28"/>
          <w:lang w:eastAsia="ar-SA"/>
        </w:rPr>
        <w:t>остановления оставляю за собой.</w:t>
      </w:r>
    </w:p>
    <w:p w:rsidR="00C94022" w:rsidRDefault="00C94022">
      <w:pPr>
        <w:pStyle w:val="a3"/>
        <w:ind w:firstLine="567"/>
        <w:jc w:val="both"/>
      </w:pPr>
    </w:p>
    <w:p w:rsidR="00C94022" w:rsidRDefault="00AB7FCA">
      <w:pPr>
        <w:pStyle w:val="a3"/>
        <w:jc w:val="both"/>
      </w:pPr>
      <w:r>
        <w:rPr>
          <w:rFonts w:eastAsia="Lucida Sans Unicode"/>
          <w:color w:val="000000"/>
          <w:sz w:val="28"/>
          <w:szCs w:val="28"/>
        </w:rPr>
        <w:t xml:space="preserve">   </w:t>
      </w:r>
    </w:p>
    <w:p w:rsidR="00C94022" w:rsidRDefault="00C94022">
      <w:pPr>
        <w:pStyle w:val="a3"/>
        <w:jc w:val="both"/>
      </w:pPr>
    </w:p>
    <w:p w:rsidR="00C94022" w:rsidRDefault="00AB7FCA">
      <w:pPr>
        <w:pStyle w:val="a3"/>
      </w:pPr>
      <w:r>
        <w:rPr>
          <w:rFonts w:eastAsia="Calibri"/>
          <w:color w:val="000000"/>
          <w:sz w:val="28"/>
          <w:szCs w:val="28"/>
          <w:lang w:eastAsia="ar-SA"/>
        </w:rPr>
        <w:t xml:space="preserve">     Глава поселения                                              А.Д. Котков       </w:t>
      </w: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  <w:shd w:val="clear" w:color="auto" w:fill="FFFFFF"/>
        <w:tabs>
          <w:tab w:val="left" w:pos="9635"/>
        </w:tabs>
        <w:ind w:right="-6"/>
        <w:jc w:val="right"/>
      </w:pPr>
    </w:p>
    <w:p w:rsidR="00C94022" w:rsidRDefault="00AB7FCA">
      <w:pPr>
        <w:pStyle w:val="a3"/>
        <w:shd w:val="clear" w:color="auto" w:fill="FFFFFF"/>
        <w:tabs>
          <w:tab w:val="left" w:pos="9635"/>
        </w:tabs>
        <w:ind w:right="-6"/>
        <w:jc w:val="right"/>
      </w:pPr>
      <w:r>
        <w:rPr>
          <w:rFonts w:eastAsia="Lucida Sans Unicode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eastAsia="Lucida Sans Unicode"/>
          <w:sz w:val="20"/>
          <w:szCs w:val="20"/>
        </w:rPr>
        <w:t>УТВЕРЖДЕН</w:t>
      </w:r>
    </w:p>
    <w:p w:rsidR="00C94022" w:rsidRDefault="00AB7FCA">
      <w:pPr>
        <w:pStyle w:val="a3"/>
        <w:shd w:val="clear" w:color="auto" w:fill="FFFFFF"/>
        <w:tabs>
          <w:tab w:val="left" w:pos="9635"/>
        </w:tabs>
        <w:ind w:right="-6"/>
        <w:jc w:val="right"/>
      </w:pPr>
      <w:r>
        <w:rPr>
          <w:rFonts w:eastAsia="Lucida Sans Unicode"/>
          <w:sz w:val="20"/>
          <w:szCs w:val="20"/>
        </w:rPr>
        <w:t xml:space="preserve">Постановлением Администрации </w:t>
      </w:r>
    </w:p>
    <w:p w:rsidR="00C94022" w:rsidRDefault="00AB7FCA">
      <w:pPr>
        <w:pStyle w:val="a3"/>
        <w:shd w:val="clear" w:color="auto" w:fill="FFFFFF"/>
        <w:tabs>
          <w:tab w:val="left" w:pos="9635"/>
        </w:tabs>
        <w:ind w:right="-6"/>
        <w:jc w:val="right"/>
      </w:pPr>
      <w:r>
        <w:rPr>
          <w:rFonts w:eastAsia="Lucida Sans Unicode"/>
          <w:sz w:val="20"/>
          <w:szCs w:val="20"/>
        </w:rPr>
        <w:t xml:space="preserve">                                                                                                                                          сельского поселения </w:t>
      </w:r>
      <w:proofErr w:type="gramStart"/>
      <w:r>
        <w:rPr>
          <w:rFonts w:eastAsia="Lucida Sans Unicode"/>
          <w:sz w:val="20"/>
          <w:szCs w:val="20"/>
        </w:rPr>
        <w:t>Старый</w:t>
      </w:r>
      <w:proofErr w:type="gramEnd"/>
      <w:r>
        <w:rPr>
          <w:rFonts w:eastAsia="Lucida Sans Unicode"/>
          <w:sz w:val="20"/>
          <w:szCs w:val="20"/>
        </w:rPr>
        <w:t xml:space="preserve"> Аманак</w:t>
      </w:r>
    </w:p>
    <w:p w:rsidR="00C94022" w:rsidRDefault="00AB7FCA">
      <w:pPr>
        <w:pStyle w:val="a3"/>
        <w:shd w:val="clear" w:color="auto" w:fill="FFFFFF"/>
        <w:tabs>
          <w:tab w:val="left" w:pos="9635"/>
        </w:tabs>
        <w:ind w:right="-6"/>
        <w:jc w:val="right"/>
      </w:pPr>
      <w:r>
        <w:rPr>
          <w:rFonts w:eastAsia="Lucida Sans Unicode"/>
          <w:sz w:val="20"/>
          <w:szCs w:val="20"/>
        </w:rPr>
        <w:t xml:space="preserve">от </w:t>
      </w:r>
      <w:r>
        <w:rPr>
          <w:rFonts w:eastAsia="Lucida Sans Unicode"/>
          <w:color w:val="FF0000"/>
          <w:sz w:val="20"/>
          <w:szCs w:val="20"/>
        </w:rPr>
        <w:t>12.10.2015 №36В</w:t>
      </w:r>
    </w:p>
    <w:p w:rsidR="00C94022" w:rsidRDefault="00C94022">
      <w:pPr>
        <w:pStyle w:val="a3"/>
        <w:shd w:val="clear" w:color="auto" w:fill="FFFFFF"/>
        <w:tabs>
          <w:tab w:val="left" w:pos="9635"/>
        </w:tabs>
        <w:ind w:right="-6"/>
        <w:jc w:val="right"/>
      </w:pPr>
    </w:p>
    <w:p w:rsidR="00C94022" w:rsidRDefault="00C94022">
      <w:pPr>
        <w:pStyle w:val="a3"/>
        <w:shd w:val="clear" w:color="auto" w:fill="FFFFFF"/>
        <w:tabs>
          <w:tab w:val="left" w:pos="9635"/>
        </w:tabs>
        <w:ind w:right="-6"/>
        <w:jc w:val="right"/>
      </w:pPr>
    </w:p>
    <w:p w:rsidR="00C94022" w:rsidRDefault="00AB7FCA">
      <w:pPr>
        <w:pStyle w:val="a3"/>
        <w:jc w:val="center"/>
      </w:pPr>
      <w:r>
        <w:rPr>
          <w:rFonts w:eastAsia="Calibri"/>
          <w:b/>
          <w:lang w:eastAsia="en-US"/>
        </w:rPr>
        <w:t>Административный реглам</w:t>
      </w:r>
      <w:r>
        <w:rPr>
          <w:rFonts w:eastAsia="Calibri"/>
          <w:b/>
          <w:lang w:eastAsia="en-US"/>
        </w:rPr>
        <w:t>ент предоставления</w:t>
      </w:r>
    </w:p>
    <w:p w:rsidR="00C94022" w:rsidRDefault="00AB7FCA">
      <w:pPr>
        <w:pStyle w:val="a3"/>
        <w:jc w:val="center"/>
      </w:pPr>
      <w:r>
        <w:rPr>
          <w:rFonts w:eastAsia="Calibri"/>
          <w:b/>
          <w:lang w:eastAsia="en-US"/>
        </w:rPr>
        <w:t xml:space="preserve">муниципальной услуги </w:t>
      </w:r>
      <w:r>
        <w:rPr>
          <w:b/>
        </w:rPr>
        <w:t>«</w:t>
      </w:r>
      <w:r>
        <w:rPr>
          <w:b/>
          <w:color w:val="000000"/>
        </w:rPr>
        <w:t xml:space="preserve">Перевод земельных участков </w:t>
      </w:r>
      <w:proofErr w:type="gramStart"/>
      <w:r>
        <w:rPr>
          <w:b/>
          <w:color w:val="000000"/>
        </w:rPr>
        <w:t>из</w:t>
      </w:r>
      <w:proofErr w:type="gramEnd"/>
    </w:p>
    <w:p w:rsidR="00C94022" w:rsidRDefault="00AB7FCA">
      <w:pPr>
        <w:pStyle w:val="a3"/>
        <w:jc w:val="center"/>
      </w:pPr>
      <w:r>
        <w:rPr>
          <w:b/>
          <w:color w:val="000000"/>
        </w:rPr>
        <w:t>одной категории в другую в отношении земель,</w:t>
      </w:r>
    </w:p>
    <w:p w:rsidR="00C94022" w:rsidRDefault="00AB7FCA">
      <w:pPr>
        <w:pStyle w:val="a3"/>
        <w:jc w:val="center"/>
      </w:pPr>
      <w:proofErr w:type="gramStart"/>
      <w:r>
        <w:rPr>
          <w:b/>
          <w:color w:val="000000"/>
        </w:rPr>
        <w:t>находящихся</w:t>
      </w:r>
      <w:proofErr w:type="gramEnd"/>
      <w:r>
        <w:rPr>
          <w:b/>
          <w:color w:val="000000"/>
        </w:rPr>
        <w:t xml:space="preserve"> в муниципальной или частной собственности,</w:t>
      </w:r>
    </w:p>
    <w:p w:rsidR="00C94022" w:rsidRDefault="00AB7FCA">
      <w:pPr>
        <w:pStyle w:val="a3"/>
        <w:jc w:val="center"/>
      </w:pPr>
      <w:r>
        <w:rPr>
          <w:b/>
          <w:color w:val="000000"/>
        </w:rPr>
        <w:t>за исключением земель сельскохозяйственного назначения</w:t>
      </w:r>
      <w:r>
        <w:rPr>
          <w:b/>
        </w:rPr>
        <w:t>»</w:t>
      </w:r>
    </w:p>
    <w:p w:rsidR="00C94022" w:rsidRDefault="00C94022">
      <w:pPr>
        <w:pStyle w:val="a3"/>
        <w:jc w:val="center"/>
      </w:pPr>
    </w:p>
    <w:p w:rsidR="00C94022" w:rsidRDefault="00C94022">
      <w:pPr>
        <w:pStyle w:val="a3"/>
      </w:pPr>
    </w:p>
    <w:p w:rsidR="00C94022" w:rsidRDefault="00C94022">
      <w:pPr>
        <w:pStyle w:val="a3"/>
      </w:pPr>
    </w:p>
    <w:p w:rsidR="00C94022" w:rsidRDefault="00C94022">
      <w:pPr>
        <w:pStyle w:val="a3"/>
        <w:spacing w:line="360" w:lineRule="atLeast"/>
        <w:jc w:val="center"/>
      </w:pPr>
    </w:p>
    <w:p w:rsidR="00C94022" w:rsidRDefault="00AB7FCA">
      <w:pPr>
        <w:pStyle w:val="a3"/>
        <w:jc w:val="center"/>
      </w:pPr>
      <w:r>
        <w:rPr>
          <w:sz w:val="22"/>
          <w:szCs w:val="22"/>
        </w:rPr>
        <w:t>1.Общие положения.</w:t>
      </w:r>
    </w:p>
    <w:p w:rsidR="00C94022" w:rsidRDefault="00AB7FCA">
      <w:pPr>
        <w:pStyle w:val="a3"/>
        <w:spacing w:before="240" w:after="240"/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1.1.1. </w:t>
      </w:r>
      <w:proofErr w:type="gramStart"/>
      <w:r>
        <w:rPr>
          <w:sz w:val="22"/>
          <w:szCs w:val="22"/>
        </w:rPr>
        <w:t>Административный регламент по предоставлению муниципальной услуги «</w:t>
      </w:r>
      <w:r>
        <w:rPr>
          <w:color w:val="000000"/>
          <w:sz w:val="22"/>
          <w:szCs w:val="22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</w:t>
      </w:r>
      <w:r>
        <w:rPr>
          <w:color w:val="000000"/>
          <w:sz w:val="22"/>
          <w:szCs w:val="22"/>
        </w:rPr>
        <w:t>ачения</w:t>
      </w:r>
      <w:r>
        <w:rPr>
          <w:sz w:val="22"/>
          <w:szCs w:val="22"/>
        </w:rPr>
        <w:t>» (далее – Регламент) разработан 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</w:t>
      </w:r>
      <w:r>
        <w:rPr>
          <w:sz w:val="22"/>
          <w:szCs w:val="22"/>
        </w:rPr>
        <w:t>луги.</w:t>
      </w:r>
      <w:proofErr w:type="gramEnd"/>
    </w:p>
    <w:p w:rsidR="00C94022" w:rsidRDefault="00AB7FCA">
      <w:pPr>
        <w:pStyle w:val="a3"/>
        <w:spacing w:before="240" w:after="240"/>
        <w:jc w:val="both"/>
      </w:pPr>
      <w:r>
        <w:rPr>
          <w:sz w:val="22"/>
          <w:szCs w:val="22"/>
        </w:rPr>
        <w:t xml:space="preserve">          1.1.2. Категория получателей муниципальной услуги.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Получателями муниципальной услуги являются: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физические лица;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индивидуальные предприниматели;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юридические лица.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Получатель (далее – заявитель) вправе обратиться в орган местного самоуправления Самарской области (далее – орган местного самоуправления) за получением муниципальной услуги лично, через своего представителя, имеющего надлежащим образом оформленную доверен</w:t>
      </w:r>
      <w:r>
        <w:rPr>
          <w:sz w:val="22"/>
          <w:szCs w:val="22"/>
        </w:rPr>
        <w:t xml:space="preserve">ность, подтверждающую его полномочия, а также </w:t>
      </w:r>
      <w:r>
        <w:rPr>
          <w:rFonts w:eastAsia="Calibri"/>
          <w:sz w:val="22"/>
          <w:szCs w:val="22"/>
          <w:lang w:eastAsia="en-US"/>
        </w:rPr>
        <w:t xml:space="preserve">на базе </w:t>
      </w:r>
      <w:r>
        <w:rPr>
          <w:sz w:val="22"/>
          <w:szCs w:val="22"/>
        </w:rPr>
        <w:t>многофункционального центра предоставления государственных и муниципальных услуг (далее – МФЦ).</w:t>
      </w:r>
    </w:p>
    <w:p w:rsidR="00C94022" w:rsidRDefault="00AB7FCA">
      <w:pPr>
        <w:pStyle w:val="a3"/>
        <w:ind w:firstLine="720"/>
        <w:jc w:val="both"/>
      </w:pP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1.2. Порядок информирования о правилах предоставления  муниципальной услуги.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 xml:space="preserve">1.2.1. Для получения </w:t>
      </w:r>
      <w:r>
        <w:rPr>
          <w:sz w:val="22"/>
          <w:szCs w:val="22"/>
        </w:rPr>
        <w:t>информации о процедуре предоставления муниципальной услуги заинтересованными лицами используются следующие формы консультирования: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индивидуальное консультирование лично;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консультирование в электронном виде;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индивидуальное консультирование по почте;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индивид</w:t>
      </w:r>
      <w:r>
        <w:rPr>
          <w:sz w:val="22"/>
          <w:szCs w:val="22"/>
        </w:rPr>
        <w:t>уальное консультирование по телефону.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1.2.2. Информация о местонахождении, графике работы, контактные координаты органа местного самоуправления: справочные телефоны, почтовый адрес ОМС, адрес электронной почты, адрес сайта в информационно – телекоммуникац</w:t>
      </w:r>
      <w:r>
        <w:rPr>
          <w:sz w:val="22"/>
          <w:szCs w:val="22"/>
        </w:rPr>
        <w:t xml:space="preserve">ионной сети Интернет (далее – </w:t>
      </w:r>
      <w:r>
        <w:rPr>
          <w:sz w:val="22"/>
          <w:szCs w:val="22"/>
        </w:rPr>
        <w:br/>
        <w:t>Интернет-сайт органа местного самоуправления) представлены в приложении 1 к Регламенту.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График проведения консультаций представлен в приложении 2 к Регламенту.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1.2.3. Индивидуальное консультирование лично.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>Устное</w:t>
      </w:r>
      <w:r>
        <w:rPr>
          <w:sz w:val="22"/>
          <w:szCs w:val="22"/>
        </w:rPr>
        <w:t xml:space="preserve"> индивидуал</w:t>
      </w:r>
      <w:r>
        <w:rPr>
          <w:sz w:val="22"/>
          <w:szCs w:val="22"/>
        </w:rPr>
        <w:t xml:space="preserve">ьное консультирование </w:t>
      </w:r>
      <w:r>
        <w:rPr>
          <w:color w:val="000000"/>
          <w:sz w:val="22"/>
          <w:szCs w:val="22"/>
        </w:rPr>
        <w:t>заинтересованного лица</w:t>
      </w:r>
      <w:r>
        <w:rPr>
          <w:sz w:val="22"/>
          <w:szCs w:val="22"/>
        </w:rPr>
        <w:t xml:space="preserve"> сотрудником органа местного самоуправления происходит при непосредственном присутствии </w:t>
      </w:r>
      <w:r>
        <w:rPr>
          <w:color w:val="000000"/>
          <w:sz w:val="22"/>
          <w:szCs w:val="22"/>
        </w:rPr>
        <w:t>заинтересованного лица</w:t>
      </w:r>
      <w:r>
        <w:rPr>
          <w:sz w:val="22"/>
          <w:szCs w:val="22"/>
        </w:rPr>
        <w:t xml:space="preserve"> в помещении органа местного самоуправления и во время, установленное в приложении 1 к Регламенту.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Вр</w:t>
      </w:r>
      <w:r>
        <w:rPr>
          <w:sz w:val="22"/>
          <w:szCs w:val="22"/>
        </w:rPr>
        <w:t>емя ожидания заинтересованного лица при индивидуальном устном консультировании не может превышать 15 минут.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lastRenderedPageBreak/>
        <w:tab/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</w:t>
      </w:r>
      <w:r>
        <w:rPr>
          <w:sz w:val="22"/>
          <w:szCs w:val="22"/>
        </w:rPr>
        <w:t>сультирование лично (далее – сотрудник), не может превышать 20 минут.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</w:t>
      </w:r>
      <w:r>
        <w:rPr>
          <w:sz w:val="22"/>
          <w:szCs w:val="22"/>
        </w:rPr>
        <w:t xml:space="preserve">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1.2.4. Консультирование в электронном виде.</w:t>
      </w:r>
    </w:p>
    <w:p w:rsidR="00C94022" w:rsidRDefault="00AB7FCA">
      <w:pPr>
        <w:pStyle w:val="a3"/>
        <w:jc w:val="both"/>
      </w:pPr>
      <w:r>
        <w:rPr>
          <w:sz w:val="22"/>
          <w:szCs w:val="22"/>
        </w:rPr>
        <w:tab/>
        <w:t>Консультирование в электронном виде осуществляется посредством: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размещ</w:t>
      </w:r>
      <w:r>
        <w:rPr>
          <w:sz w:val="22"/>
          <w:szCs w:val="22"/>
        </w:rPr>
        <w:t xml:space="preserve">ения консультационно-справочной информации на </w:t>
      </w:r>
      <w:r>
        <w:rPr>
          <w:sz w:val="22"/>
          <w:szCs w:val="22"/>
        </w:rPr>
        <w:br/>
        <w:t>Интернет - сайте органа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индивидуального консультирования по электронной почте;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размещения консультационно-справочной информации на Портале государственных и муниципальных услуг (функци</w:t>
      </w:r>
      <w:r>
        <w:rPr>
          <w:sz w:val="22"/>
          <w:szCs w:val="22"/>
        </w:rPr>
        <w:t>й) Самарской области (далее – Портал).</w:t>
      </w:r>
    </w:p>
    <w:p w:rsidR="00C94022" w:rsidRDefault="00AB7FCA">
      <w:pPr>
        <w:pStyle w:val="a3"/>
        <w:tabs>
          <w:tab w:val="left" w:pos="1260"/>
        </w:tabs>
        <w:ind w:firstLine="720"/>
        <w:jc w:val="both"/>
      </w:pPr>
      <w:r>
        <w:rPr>
          <w:color w:val="000000"/>
          <w:sz w:val="22"/>
          <w:szCs w:val="22"/>
        </w:rPr>
        <w:t xml:space="preserve">Консультирование путем размещения консультационно-справочной информации на Интернет-сайте </w:t>
      </w:r>
      <w:r>
        <w:rPr>
          <w:sz w:val="22"/>
          <w:szCs w:val="22"/>
        </w:rPr>
        <w:t>органа местного самоуправления</w:t>
      </w:r>
      <w:r>
        <w:rPr>
          <w:color w:val="000000"/>
          <w:sz w:val="22"/>
          <w:szCs w:val="22"/>
        </w:rPr>
        <w:t xml:space="preserve"> осуществляется посредством получения заинтересованным лицом информации при посещении Интернет-са</w:t>
      </w:r>
      <w:r>
        <w:rPr>
          <w:color w:val="000000"/>
          <w:sz w:val="22"/>
          <w:szCs w:val="22"/>
        </w:rPr>
        <w:t xml:space="preserve">йта </w:t>
      </w:r>
      <w:r>
        <w:rPr>
          <w:sz w:val="22"/>
          <w:szCs w:val="22"/>
        </w:rPr>
        <w:t>органа местного самоуправления</w:t>
      </w:r>
      <w:r>
        <w:rPr>
          <w:color w:val="000000"/>
          <w:sz w:val="22"/>
          <w:szCs w:val="22"/>
        </w:rPr>
        <w:t>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>
        <w:rPr>
          <w:sz w:val="22"/>
          <w:szCs w:val="22"/>
        </w:rPr>
        <w:t>органа местного самоуправления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указанный в приложении 1 к Регламенту</w:t>
      </w:r>
      <w:r>
        <w:rPr>
          <w:color w:val="000000"/>
          <w:sz w:val="22"/>
          <w:szCs w:val="22"/>
        </w:rPr>
        <w:t>. Датой поступления обращения является дата е</w:t>
      </w:r>
      <w:r>
        <w:rPr>
          <w:color w:val="000000"/>
          <w:sz w:val="22"/>
          <w:szCs w:val="22"/>
        </w:rPr>
        <w:t xml:space="preserve">го регистрации в </w:t>
      </w:r>
      <w:r>
        <w:rPr>
          <w:sz w:val="22"/>
          <w:szCs w:val="22"/>
        </w:rPr>
        <w:t>органе местного самоуправления</w:t>
      </w:r>
      <w:r>
        <w:rPr>
          <w:color w:val="000000"/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</w:t>
      </w:r>
      <w:r>
        <w:rPr>
          <w:color w:val="000000"/>
          <w:sz w:val="22"/>
          <w:szCs w:val="22"/>
        </w:rPr>
        <w:t>у, в случае его указания в обращении в срок, не превышающий 30 дней с момента поступления обращения.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В исключительных случаях, а также в случае направления запроса для получения документов, необходимых для рассмотрения обращения, ответственный руководитель</w:t>
      </w:r>
      <w:r>
        <w:rPr>
          <w:rFonts w:ascii="Times New Roman" w:hAnsi="Times New Roman" w:cs="Times New Roman"/>
          <w:sz w:val="22"/>
          <w:szCs w:val="22"/>
        </w:rPr>
        <w:t xml:space="preserve"> органа местного самоуправления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>Консультирование путем размещения консультационно-справочной информации на П</w:t>
      </w:r>
      <w:r>
        <w:rPr>
          <w:sz w:val="22"/>
          <w:szCs w:val="22"/>
        </w:rPr>
        <w:t xml:space="preserve">ортале </w:t>
      </w:r>
      <w:r>
        <w:rPr>
          <w:color w:val="000000"/>
          <w:sz w:val="22"/>
          <w:szCs w:val="22"/>
        </w:rPr>
        <w:t>осуществл</w:t>
      </w:r>
      <w:r>
        <w:rPr>
          <w:color w:val="000000"/>
          <w:sz w:val="22"/>
          <w:szCs w:val="22"/>
        </w:rPr>
        <w:t>яется посредством получения заинтересованным лицом информации при посещении П</w:t>
      </w:r>
      <w:r>
        <w:rPr>
          <w:sz w:val="22"/>
          <w:szCs w:val="22"/>
        </w:rPr>
        <w:t>ортала</w:t>
      </w:r>
      <w:r>
        <w:rPr>
          <w:color w:val="000000"/>
          <w:sz w:val="22"/>
          <w:szCs w:val="22"/>
        </w:rPr>
        <w:t>.</w:t>
      </w:r>
    </w:p>
    <w:p w:rsidR="00C94022" w:rsidRDefault="00C94022">
      <w:pPr>
        <w:pStyle w:val="a3"/>
        <w:jc w:val="both"/>
      </w:pPr>
    </w:p>
    <w:p w:rsidR="00C94022" w:rsidRDefault="00AB7FCA">
      <w:pPr>
        <w:pStyle w:val="a3"/>
        <w:ind w:firstLine="708"/>
        <w:jc w:val="both"/>
      </w:pPr>
      <w:r>
        <w:rPr>
          <w:sz w:val="22"/>
          <w:szCs w:val="22"/>
        </w:rPr>
        <w:t>1.2.5. Индивидуальное консультирование по почте.</w:t>
      </w:r>
    </w:p>
    <w:p w:rsidR="00C94022" w:rsidRDefault="00AB7FCA">
      <w:pPr>
        <w:pStyle w:val="a3"/>
        <w:ind w:firstLine="708"/>
        <w:jc w:val="both"/>
      </w:pPr>
      <w:r>
        <w:rPr>
          <w:color w:val="000000"/>
          <w:sz w:val="22"/>
          <w:szCs w:val="22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</w:t>
      </w:r>
      <w:r>
        <w:rPr>
          <w:color w:val="000000"/>
          <w:sz w:val="22"/>
          <w:szCs w:val="22"/>
        </w:rPr>
        <w:t xml:space="preserve">щении, в срок, не превышающий 30 дней со дня поступления письменного </w:t>
      </w:r>
      <w:r>
        <w:rPr>
          <w:sz w:val="22"/>
          <w:szCs w:val="22"/>
        </w:rPr>
        <w:t>обращения.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В исключительных случаях, а также в случае направления запроса для получения документов, необходимых для рассмотрения обращения, ответственный руководитель органа местного само</w:t>
      </w:r>
      <w:r>
        <w:rPr>
          <w:rFonts w:ascii="Times New Roman" w:hAnsi="Times New Roman" w:cs="Times New Roman"/>
          <w:sz w:val="22"/>
          <w:szCs w:val="22"/>
        </w:rPr>
        <w:t>управления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C94022" w:rsidRDefault="00AB7FCA">
      <w:pPr>
        <w:pStyle w:val="a3"/>
        <w:ind w:firstLine="708"/>
        <w:jc w:val="both"/>
      </w:pPr>
      <w:r>
        <w:rPr>
          <w:sz w:val="22"/>
          <w:szCs w:val="22"/>
        </w:rPr>
        <w:t>Датой поступления обращения является дата регистрации входящего обращения в органе местного самоуправления.</w:t>
      </w:r>
    </w:p>
    <w:p w:rsidR="00C94022" w:rsidRDefault="00AB7FCA">
      <w:pPr>
        <w:pStyle w:val="a3"/>
        <w:ind w:firstLine="708"/>
        <w:jc w:val="both"/>
      </w:pPr>
      <w:r>
        <w:rPr>
          <w:sz w:val="22"/>
          <w:szCs w:val="22"/>
        </w:rPr>
        <w:t>1.2.6</w:t>
      </w:r>
      <w:r>
        <w:rPr>
          <w:sz w:val="22"/>
          <w:szCs w:val="22"/>
        </w:rPr>
        <w:t>. Индивидуальное консультирование по телефону.</w:t>
      </w:r>
    </w:p>
    <w:p w:rsidR="00C94022" w:rsidRDefault="00AB7FCA">
      <w:pPr>
        <w:pStyle w:val="a3"/>
        <w:ind w:firstLine="708"/>
        <w:jc w:val="both"/>
      </w:pPr>
      <w:r>
        <w:rPr>
          <w:color w:val="000000"/>
          <w:sz w:val="22"/>
          <w:szCs w:val="22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 телефону, указанному в </w:t>
      </w:r>
      <w:r>
        <w:rPr>
          <w:sz w:val="22"/>
          <w:szCs w:val="22"/>
        </w:rPr>
        <w:t>приложении 1 Регламента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Ответ на телефонный звонок должен начинат</w:t>
      </w:r>
      <w:r>
        <w:rPr>
          <w:sz w:val="22"/>
          <w:szCs w:val="22"/>
        </w:rPr>
        <w:t>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C94022" w:rsidRDefault="00AB7FCA">
      <w:pPr>
        <w:pStyle w:val="a3"/>
        <w:ind w:firstLine="708"/>
        <w:jc w:val="both"/>
      </w:pPr>
      <w:r>
        <w:rPr>
          <w:sz w:val="22"/>
          <w:szCs w:val="22"/>
        </w:rPr>
        <w:t>Время разговора не должно превышать 20 минут.</w:t>
      </w:r>
    </w:p>
    <w:p w:rsidR="00C94022" w:rsidRDefault="00AB7FCA">
      <w:pPr>
        <w:pStyle w:val="a3"/>
        <w:ind w:firstLine="708"/>
        <w:jc w:val="both"/>
      </w:pPr>
      <w:r>
        <w:rPr>
          <w:color w:val="000000"/>
          <w:sz w:val="22"/>
          <w:szCs w:val="22"/>
        </w:rPr>
        <w:t xml:space="preserve">В том случае, если сотрудник </w:t>
      </w:r>
      <w:r>
        <w:rPr>
          <w:sz w:val="22"/>
          <w:szCs w:val="22"/>
        </w:rPr>
        <w:t>органа местного самоуправления</w:t>
      </w:r>
      <w:r>
        <w:rPr>
          <w:color w:val="000000"/>
          <w:sz w:val="22"/>
          <w:szCs w:val="22"/>
        </w:rPr>
        <w:t xml:space="preserve"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</w:t>
      </w:r>
      <w:r>
        <w:rPr>
          <w:sz w:val="22"/>
          <w:szCs w:val="22"/>
        </w:rPr>
        <w:t>назначить другое удобное для заинтересованног</w:t>
      </w:r>
      <w:r>
        <w:rPr>
          <w:sz w:val="22"/>
          <w:szCs w:val="22"/>
        </w:rPr>
        <w:t>о лица время для консультирования</w:t>
      </w:r>
      <w:r>
        <w:rPr>
          <w:color w:val="000000"/>
          <w:sz w:val="22"/>
          <w:szCs w:val="22"/>
        </w:rPr>
        <w:t xml:space="preserve"> по телефону или для устного</w:t>
      </w:r>
      <w:r>
        <w:rPr>
          <w:sz w:val="22"/>
          <w:szCs w:val="22"/>
        </w:rPr>
        <w:t xml:space="preserve"> индивидуального консультирования</w:t>
      </w:r>
      <w:r>
        <w:rPr>
          <w:color w:val="000000"/>
          <w:sz w:val="22"/>
          <w:szCs w:val="22"/>
        </w:rPr>
        <w:t>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lastRenderedPageBreak/>
        <w:t>1.2.7. На стендах в местах предоставления муниципальной услуги, а также на Интернет – сайте органа местного самоуправления должны размещаться следующие информац</w:t>
      </w:r>
      <w:r>
        <w:rPr>
          <w:sz w:val="22"/>
          <w:szCs w:val="22"/>
        </w:rPr>
        <w:t>ионные материалы: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информация о порядке предоставления муниципальной услуги;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текст настоящего регламента с приложениями (полная версия на Интернет –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органа местного самоуправления и извлечения на информационных стендах);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месторасположение, график (реж</w:t>
      </w:r>
      <w:r>
        <w:rPr>
          <w:sz w:val="22"/>
          <w:szCs w:val="22"/>
        </w:rPr>
        <w:t>им) работы, номера телефонов, адреса Интернет-сайта и электронной почты органа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схема размещения должностных лиц и режим приёма ими граждан, номера кабинетов, в которых предоставляется муниципальная услуга, фамилии, имена, отчества </w:t>
      </w:r>
      <w:r>
        <w:rPr>
          <w:sz w:val="22"/>
          <w:szCs w:val="22"/>
        </w:rPr>
        <w:t>и должности соответствующих должностных лиц;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выдержки из нормативных правовых актов по наиболее часто задаваемым вопросам - на стендах в местах предоставления муниципальной услуги, полная версия нормативных правовых актов - на Интернет – сайте органа местн</w:t>
      </w:r>
      <w:r>
        <w:rPr>
          <w:sz w:val="22"/>
          <w:szCs w:val="22"/>
        </w:rPr>
        <w:t>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требования к ходатайству о переводе земель или земельных участков в составе таких земель из одной категории в другую;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перечень документов, предоставляемых получателями муниципальной услуги и требования, предъявляемые к этим документам;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формы документов для заполнения, образцы заполнения документов;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перечень оснований для отказа в рассмотрении ходатайства и возврата документов заявителю;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порядок обжалования решения, дейс</w:t>
      </w:r>
      <w:r>
        <w:rPr>
          <w:sz w:val="22"/>
          <w:szCs w:val="22"/>
        </w:rPr>
        <w:t>твий (бездействия) должностных лиц, исполняющих муниципальную услугу.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Тексты материалов печатаются удобным для чтения шрифтом (размером не менее 14), без исправлений, наиболее важные места текста выделяются полужирным шрифтом.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1.2.8. На Интернет-сайте орга</w:t>
      </w:r>
      <w:r>
        <w:rPr>
          <w:sz w:val="22"/>
          <w:szCs w:val="22"/>
        </w:rPr>
        <w:t>на местного самоуправления должны размещаться следующие информационные материалы: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полное наименование и почтовый адрес органа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</w:t>
      </w:r>
      <w:r>
        <w:rPr>
          <w:sz w:val="22"/>
          <w:szCs w:val="22"/>
        </w:rPr>
        <w:t>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адреса электронной почты;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административный регламент предоставления муниципальной услуги;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информационные материалы (полная версия), содержащиеся на стендах в местах предоставления муниципальной услуги;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 xml:space="preserve">образец ходатайства о предоставлении муниципальной услуги с возможностью его заполнения </w:t>
      </w:r>
      <w:r>
        <w:rPr>
          <w:sz w:val="22"/>
          <w:szCs w:val="22"/>
        </w:rPr>
        <w:t>посетителем Интернет-сайта органа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перечень документов, представляемых получателями муниципальной услуги, и требования, предъявляемые к этим док</w:t>
      </w:r>
      <w:r>
        <w:rPr>
          <w:sz w:val="22"/>
          <w:szCs w:val="22"/>
        </w:rPr>
        <w:t>ументам.</w:t>
      </w:r>
    </w:p>
    <w:p w:rsidR="00C94022" w:rsidRDefault="00AB7FCA">
      <w:pPr>
        <w:pStyle w:val="a3"/>
        <w:spacing w:before="240" w:after="240"/>
        <w:jc w:val="center"/>
      </w:pPr>
      <w:r>
        <w:rPr>
          <w:sz w:val="22"/>
          <w:szCs w:val="22"/>
        </w:rPr>
        <w:t>2. Стандарт предоставления муниципальной услуги.</w:t>
      </w:r>
    </w:p>
    <w:p w:rsidR="00C94022" w:rsidRDefault="00AB7FCA">
      <w:pPr>
        <w:pStyle w:val="a3"/>
        <w:jc w:val="center"/>
      </w:pPr>
      <w:r>
        <w:rPr>
          <w:sz w:val="22"/>
          <w:szCs w:val="22"/>
        </w:rPr>
        <w:t>2.1. Наименование муниципальной услуги.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Муниципальная услуга «</w:t>
      </w:r>
      <w:r>
        <w:rPr>
          <w:color w:val="000000"/>
          <w:sz w:val="22"/>
          <w:szCs w:val="22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</w:t>
      </w:r>
      <w:r>
        <w:rPr>
          <w:color w:val="000000"/>
          <w:sz w:val="22"/>
          <w:szCs w:val="22"/>
        </w:rPr>
        <w:t>лючением земель сельскохозяйственного назначения</w:t>
      </w:r>
      <w:r>
        <w:rPr>
          <w:sz w:val="22"/>
          <w:szCs w:val="22"/>
        </w:rPr>
        <w:t>» (далее – муниципальная услуга).</w:t>
      </w:r>
    </w:p>
    <w:p w:rsidR="00C94022" w:rsidRDefault="00AB7FCA">
      <w:pPr>
        <w:pStyle w:val="a3"/>
        <w:spacing w:before="240" w:after="240"/>
        <w:jc w:val="center"/>
      </w:pPr>
      <w:r>
        <w:rPr>
          <w:sz w:val="22"/>
          <w:szCs w:val="22"/>
        </w:rPr>
        <w:t>2.2. Наименование органа, предоставляющего муниципальную услугу.</w:t>
      </w:r>
    </w:p>
    <w:p w:rsidR="00C94022" w:rsidRDefault="00AB7FCA">
      <w:pPr>
        <w:pStyle w:val="a3"/>
        <w:tabs>
          <w:tab w:val="clear" w:pos="709"/>
          <w:tab w:val="left" w:pos="720"/>
        </w:tabs>
        <w:jc w:val="both"/>
      </w:pPr>
      <w:r>
        <w:rPr>
          <w:sz w:val="22"/>
          <w:szCs w:val="22"/>
        </w:rPr>
        <w:tab/>
        <w:t>Муниципальную услугу предоставляет орган местного самоуправления.</w:t>
      </w:r>
    </w:p>
    <w:p w:rsidR="00C94022" w:rsidRDefault="00AB7FCA">
      <w:pPr>
        <w:pStyle w:val="a3"/>
        <w:spacing w:before="240" w:after="240"/>
        <w:jc w:val="center"/>
      </w:pPr>
      <w:r>
        <w:rPr>
          <w:sz w:val="22"/>
          <w:szCs w:val="22"/>
        </w:rPr>
        <w:t>2.3. Результат предоставления муниципально</w:t>
      </w:r>
      <w:r>
        <w:rPr>
          <w:sz w:val="22"/>
          <w:szCs w:val="22"/>
        </w:rPr>
        <w:t>й услуги.</w:t>
      </w:r>
    </w:p>
    <w:p w:rsidR="00C94022" w:rsidRDefault="00AB7FCA">
      <w:pPr>
        <w:pStyle w:val="a3"/>
        <w:spacing w:before="240"/>
        <w:ind w:firstLine="539"/>
        <w:jc w:val="both"/>
      </w:pPr>
      <w:r>
        <w:rPr>
          <w:sz w:val="22"/>
          <w:szCs w:val="22"/>
        </w:rPr>
        <w:t>Результатом предоставления муниципальной услуги является: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- принятие акта муниципального образования о переводе либо об отказе в переводе земель или земельных участков в составе таких земель из одной категории в другую;</w:t>
      </w:r>
    </w:p>
    <w:p w:rsidR="00C94022" w:rsidRDefault="00AB7FC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-  возврат ходатайства, не</w:t>
      </w:r>
      <w:r>
        <w:rPr>
          <w:rFonts w:ascii="Times New Roman" w:hAnsi="Times New Roman" w:cs="Times New Roman"/>
          <w:sz w:val="22"/>
          <w:szCs w:val="22"/>
        </w:rPr>
        <w:t xml:space="preserve"> подлежащего рассмотрению, заинтересованному лицу с указанием причин, послуживших основанием для отказа в приеме ходатайства для рассмотрения.</w:t>
      </w:r>
    </w:p>
    <w:p w:rsidR="00C94022" w:rsidRDefault="00AB7FCA">
      <w:pPr>
        <w:pStyle w:val="a3"/>
        <w:ind w:firstLine="709"/>
        <w:jc w:val="both"/>
      </w:pPr>
      <w:proofErr w:type="gramStart"/>
      <w:r>
        <w:rPr>
          <w:sz w:val="22"/>
          <w:szCs w:val="22"/>
        </w:rPr>
        <w:lastRenderedPageBreak/>
        <w:t>Действие Регламента не распространяется на перевод земель населенных пунктов или земельных участков в составе так</w:t>
      </w:r>
      <w:r>
        <w:rPr>
          <w:sz w:val="22"/>
          <w:szCs w:val="22"/>
        </w:rPr>
        <w:t>их земель в другую категорию, а также на перевод земель или земельных участков в составе таких земель из других категорий в земли населенных пунктов, осуществляемый посредством включения земельных участков в границы населенных пунктов либо исключения земел</w:t>
      </w:r>
      <w:r>
        <w:rPr>
          <w:sz w:val="22"/>
          <w:szCs w:val="22"/>
        </w:rPr>
        <w:t>ьных участков из границ населенных пунктов.</w:t>
      </w:r>
      <w:proofErr w:type="gramEnd"/>
    </w:p>
    <w:p w:rsidR="00C94022" w:rsidRDefault="00AB7FCA">
      <w:pPr>
        <w:pStyle w:val="a3"/>
        <w:spacing w:before="240" w:after="240"/>
        <w:jc w:val="center"/>
      </w:pPr>
      <w:r>
        <w:rPr>
          <w:sz w:val="22"/>
          <w:szCs w:val="22"/>
        </w:rPr>
        <w:t>2.4. Срок предоставления муниципальной услуги.</w:t>
      </w:r>
    </w:p>
    <w:p w:rsidR="00C94022" w:rsidRDefault="00AB7FC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- Общий срок предоставления муниципальной услуги - два месяца со дня поступления ходатайства о переводе земель или земельных участков в составе таких земель из одной</w:t>
      </w:r>
      <w:r>
        <w:rPr>
          <w:rFonts w:ascii="Times New Roman" w:hAnsi="Times New Roman" w:cs="Times New Roman"/>
          <w:sz w:val="22"/>
          <w:szCs w:val="22"/>
        </w:rPr>
        <w:t xml:space="preserve"> категории в другую (далее – ходатайство) в орган местного самоуправления.</w:t>
      </w:r>
    </w:p>
    <w:p w:rsidR="00C94022" w:rsidRDefault="00AB7FCA">
      <w:pPr>
        <w:pStyle w:val="a3"/>
        <w:ind w:firstLine="720"/>
        <w:jc w:val="both"/>
      </w:pPr>
      <w:r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>
        <w:rPr>
          <w:rFonts w:eastAsia="Calibri"/>
          <w:sz w:val="22"/>
          <w:szCs w:val="22"/>
          <w:lang w:eastAsia="en-US"/>
        </w:rPr>
        <w:t>в</w:t>
      </w:r>
      <w:proofErr w:type="gramEnd"/>
      <w:r>
        <w:rPr>
          <w:rFonts w:eastAsia="Calibri"/>
          <w:sz w:val="22"/>
          <w:szCs w:val="22"/>
          <w:lang w:eastAsia="en-US"/>
        </w:rPr>
        <w:t xml:space="preserve">ыполнение административных процедур при предоставлении муниципальной услуги на базе </w:t>
      </w:r>
      <w:r>
        <w:rPr>
          <w:sz w:val="22"/>
          <w:szCs w:val="22"/>
        </w:rPr>
        <w:t>многофункционального центра предоставления государственных и муниципальных услуг (далее – МФЦ)</w:t>
      </w:r>
      <w:r>
        <w:rPr>
          <w:rFonts w:eastAsia="Calibri"/>
          <w:sz w:val="22"/>
          <w:szCs w:val="22"/>
          <w:lang w:eastAsia="en-US"/>
        </w:rPr>
        <w:t xml:space="preserve"> – определяется соглашениями о взаимодействии МФЦ и органа местного самоуправления при предоставлении муниципальных услуг на базе МФЦ (далее - Соглашение).</w:t>
      </w:r>
    </w:p>
    <w:p w:rsidR="00C94022" w:rsidRDefault="00AB7FCA">
      <w:pPr>
        <w:pStyle w:val="a3"/>
        <w:ind w:firstLine="540"/>
        <w:jc w:val="center"/>
      </w:pPr>
      <w:r>
        <w:rPr>
          <w:sz w:val="22"/>
          <w:szCs w:val="22"/>
        </w:rPr>
        <w:t>2.5. Правовые основания для предоставления муниципальной услуги.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Предоставление муниципальной услуги</w:t>
      </w:r>
      <w:r>
        <w:rPr>
          <w:sz w:val="22"/>
          <w:szCs w:val="22"/>
        </w:rPr>
        <w:t xml:space="preserve"> осуществляется в соответствии со следующими нормативными актами: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 xml:space="preserve">  Конституцией Российской Федерации («Российская газета», № 7, 21.01.2009);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Земельным кодексом РФ от 25.10.2001 № 136-ФЗ («Собрание законодательства Российской Федерации», 29.10.2001, № 44, </w:t>
      </w:r>
      <w:r>
        <w:rPr>
          <w:sz w:val="22"/>
          <w:szCs w:val="22"/>
        </w:rPr>
        <w:t>ст. 4147);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Федеральным </w:t>
      </w:r>
      <w:hyperlink r:id="rId7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Федеральным </w:t>
      </w:r>
      <w:hyperlink r:id="rId8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21.12.2004 № 172-ФЗ «О переводе земель или земельных участков из одной категории в другую» («Собрание законодательства Российской Федерации», 27.12</w:t>
      </w:r>
      <w:r>
        <w:rPr>
          <w:sz w:val="22"/>
          <w:szCs w:val="22"/>
        </w:rPr>
        <w:t>.2004, № 52 (часть 1), ст. 5276);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Федеральным </w:t>
      </w:r>
      <w:hyperlink r:id="rId9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14.03.1995 № 33-ФЗ «Об особо охраняемых природных территориях» («Собрание законодательства Российской Федерации», 20.03.1995,</w:t>
      </w:r>
      <w:r>
        <w:rPr>
          <w:sz w:val="22"/>
          <w:szCs w:val="22"/>
        </w:rPr>
        <w:t xml:space="preserve"> № 12, ст. 1024);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Федеральным </w:t>
      </w:r>
      <w:hyperlink r:id="rId10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23.11.1995 № 174-ФЗ «Об экологической экспертизе» («Собрание законодательства Российской Федерации», 27.11.1995, № 48, ст. 4556);</w:t>
      </w:r>
    </w:p>
    <w:p w:rsidR="00C94022" w:rsidRDefault="00AB7FCA">
      <w:pPr>
        <w:pStyle w:val="a3"/>
      </w:pPr>
      <w:r>
        <w:rPr>
          <w:sz w:val="22"/>
          <w:szCs w:val="22"/>
        </w:rPr>
        <w:tab/>
        <w:t>Федеральн</w:t>
      </w:r>
      <w:r>
        <w:rPr>
          <w:sz w:val="22"/>
          <w:szCs w:val="22"/>
        </w:rPr>
        <w:t xml:space="preserve">ым </w:t>
      </w:r>
      <w:hyperlink r:id="rId11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18.06.2001 № 78-ФЗ «О землеустройстве» («Российская газета», № 118-119, 23.06.2001); </w:t>
      </w:r>
    </w:p>
    <w:p w:rsidR="00C94022" w:rsidRDefault="00AB7FCA">
      <w:pPr>
        <w:pStyle w:val="a3"/>
        <w:ind w:firstLine="709"/>
      </w:pPr>
      <w:r>
        <w:rPr>
          <w:sz w:val="22"/>
          <w:szCs w:val="22"/>
        </w:rPr>
        <w:t xml:space="preserve">Федеральным </w:t>
      </w:r>
      <w:hyperlink r:id="rId12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10.01.2002 № 7-ФЗ «Об охране окружающей среды» («Российская газета», № 6, 12.01.2002);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Федеральным законом от 24.07.2007 № 221-ФЗ «О государственном кадастре недвижимости» («Собрание законодательства Российской Федерации», 30.07.2007, № 31,</w:t>
      </w:r>
      <w:r>
        <w:rPr>
          <w:sz w:val="22"/>
          <w:szCs w:val="22"/>
        </w:rPr>
        <w:t xml:space="preserve"> ст. 4017);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Федеральным </w:t>
      </w:r>
      <w:hyperlink r:id="rId13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21.07.1997 № 122-ФЗ «О государственной регистрации прав на недвижимое имущество и сделок с ним» («Собрание законодательства Российской Федерации»,</w:t>
      </w:r>
      <w:r>
        <w:rPr>
          <w:sz w:val="22"/>
          <w:szCs w:val="22"/>
        </w:rPr>
        <w:t xml:space="preserve"> 28.07.1997, № 30, ст. 3594);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Законом Самарской области от 11.03.2005 № 94-ГД «О земле» («Волжская коммуна», № 44, 12.03.2005);</w:t>
      </w:r>
    </w:p>
    <w:p w:rsidR="00C94022" w:rsidRDefault="00C94022">
      <w:pPr>
        <w:pStyle w:val="a3"/>
        <w:ind w:firstLine="720"/>
        <w:jc w:val="center"/>
      </w:pPr>
    </w:p>
    <w:p w:rsidR="00C94022" w:rsidRDefault="00AB7FCA">
      <w:pPr>
        <w:pStyle w:val="a3"/>
        <w:jc w:val="center"/>
      </w:pPr>
      <w:r>
        <w:rPr>
          <w:sz w:val="22"/>
          <w:szCs w:val="22"/>
        </w:rPr>
        <w:t>2.6. Перечень документов и информации, необходимой для предоставления муниципальной услуги</w:t>
      </w:r>
    </w:p>
    <w:p w:rsidR="00C94022" w:rsidRDefault="00C94022">
      <w:pPr>
        <w:pStyle w:val="a3"/>
        <w:jc w:val="center"/>
      </w:pP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 К ходатайству прилагаются сл</w:t>
      </w:r>
      <w:r>
        <w:rPr>
          <w:sz w:val="22"/>
          <w:szCs w:val="22"/>
        </w:rPr>
        <w:t>едующие документы: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</w:t>
      </w:r>
      <w:r>
        <w:rPr>
          <w:sz w:val="22"/>
          <w:szCs w:val="22"/>
        </w:rPr>
        <w:t>ка;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2.6.1.2. копии документов, удостоверяющих личность заявителя, - для физического лица;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2.6.1.3. выписка из Единого государственного реестра индивидуальных предпринимателей - для индивидуального предпринимателя;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2.6.1.4. выписка из Единого государственно</w:t>
      </w:r>
      <w:r>
        <w:rPr>
          <w:sz w:val="22"/>
          <w:szCs w:val="22"/>
        </w:rPr>
        <w:t>го реестра юридических лиц - для юридического лица;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2.6.1.5. 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lastRenderedPageBreak/>
        <w:t>2.6.1.6. выписка из Единого государственного реестра прав на недв</w:t>
      </w:r>
      <w:r>
        <w:rPr>
          <w:sz w:val="22"/>
          <w:szCs w:val="22"/>
        </w:rPr>
        <w:t>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2.6.1.7. заключение государственной экологической экспертизы в случае, если ее проведение предусмотрено ф</w:t>
      </w:r>
      <w:r>
        <w:rPr>
          <w:sz w:val="22"/>
          <w:szCs w:val="22"/>
        </w:rPr>
        <w:t>едеральными законами;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2.6.1.8. согласие правообладателя земельного участка на перевод земельного участка из состава земель одной категории в другую: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2.6.1.8.1. с</w:t>
      </w:r>
      <w:r>
        <w:rPr>
          <w:color w:val="000000"/>
          <w:sz w:val="22"/>
          <w:szCs w:val="22"/>
        </w:rPr>
        <w:t>огласие иных правообладателей земельного участка на перевод земельного участка из состава земел</w:t>
      </w:r>
      <w:r>
        <w:rPr>
          <w:color w:val="000000"/>
          <w:sz w:val="22"/>
          <w:szCs w:val="22"/>
        </w:rPr>
        <w:t>ь одной категории в другую;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 xml:space="preserve">2.6.1.9. утвержденный в установленном порядке проект рекультивации земель в случае, если его предоставление обязательно в соответствии Федеральным </w:t>
      </w:r>
      <w:hyperlink r:id="rId14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«О переводе земель или земельных участков из одной категории в другую».</w:t>
      </w:r>
    </w:p>
    <w:p w:rsidR="00C94022" w:rsidRDefault="00AB7FCA">
      <w:pPr>
        <w:pStyle w:val="a3"/>
        <w:ind w:firstLine="540"/>
        <w:jc w:val="both"/>
      </w:pPr>
      <w:r>
        <w:rPr>
          <w:color w:val="000000"/>
          <w:sz w:val="22"/>
          <w:szCs w:val="22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 xml:space="preserve">2.6.2.1. </w:t>
      </w:r>
      <w:r>
        <w:rPr>
          <w:sz w:val="22"/>
          <w:szCs w:val="22"/>
        </w:rPr>
        <w:t>копии документов, удостоверяющих личность заявителя, - для физического лица;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2.6.2.2. 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2.6.2.3. с</w:t>
      </w:r>
      <w:r>
        <w:rPr>
          <w:color w:val="000000"/>
          <w:sz w:val="22"/>
          <w:szCs w:val="22"/>
        </w:rPr>
        <w:t xml:space="preserve">огласие иных правообладателей </w:t>
      </w:r>
      <w:r>
        <w:rPr>
          <w:color w:val="000000"/>
          <w:sz w:val="22"/>
          <w:szCs w:val="22"/>
        </w:rPr>
        <w:t>земельного участка на перевод земельного участка из состава земель одной категории в другую, за исключением органов местного самоуправления</w:t>
      </w:r>
      <w:r>
        <w:rPr>
          <w:sz w:val="22"/>
          <w:szCs w:val="22"/>
        </w:rPr>
        <w:t>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2.6.2.4. утвержденный в установленном порядке проект рекультивации земель в случае, если его предоставление обязате</w:t>
      </w:r>
      <w:r>
        <w:rPr>
          <w:sz w:val="22"/>
          <w:szCs w:val="22"/>
        </w:rPr>
        <w:t xml:space="preserve">льно в соответствии Федеральным </w:t>
      </w:r>
      <w:hyperlink r:id="rId15">
        <w:r>
          <w:rPr>
            <w:rStyle w:val="-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«О переводе земель или земельных участков из одной категории в другую».</w:t>
      </w:r>
    </w:p>
    <w:p w:rsidR="00C94022" w:rsidRDefault="00AB7FCA">
      <w:pPr>
        <w:pStyle w:val="a3"/>
        <w:ind w:firstLine="540"/>
        <w:jc w:val="both"/>
      </w:pPr>
      <w:r>
        <w:rPr>
          <w:color w:val="000000"/>
          <w:sz w:val="22"/>
          <w:szCs w:val="22"/>
        </w:rPr>
        <w:t>2.6.3. Исчерпывающий перечень документов и информации, нео</w:t>
      </w:r>
      <w:r>
        <w:rPr>
          <w:color w:val="000000"/>
          <w:sz w:val="22"/>
          <w:szCs w:val="22"/>
        </w:rPr>
        <w:t xml:space="preserve">бходимых для предоставления муниципальной услуги, которые предоставляются по запросу </w:t>
      </w:r>
      <w:r>
        <w:rPr>
          <w:sz w:val="22"/>
          <w:szCs w:val="22"/>
        </w:rPr>
        <w:t>органа местного самоуправления</w:t>
      </w:r>
      <w:r>
        <w:rPr>
          <w:color w:val="000000"/>
          <w:sz w:val="22"/>
          <w:szCs w:val="22"/>
        </w:rPr>
        <w:t xml:space="preserve"> в порядке межведомственного взаимодействия</w:t>
      </w:r>
      <w:r>
        <w:rPr>
          <w:sz w:val="22"/>
          <w:szCs w:val="22"/>
        </w:rPr>
        <w:t xml:space="preserve"> в случае, если заявитель не представил указанные документы самостоятельно</w:t>
      </w:r>
      <w:r>
        <w:rPr>
          <w:color w:val="000000"/>
          <w:sz w:val="22"/>
          <w:szCs w:val="22"/>
        </w:rPr>
        <w:t>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2.6.3.1. выписка из го</w:t>
      </w:r>
      <w:r>
        <w:rPr>
          <w:sz w:val="22"/>
          <w:szCs w:val="22"/>
        </w:rPr>
        <w:t>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2.6.3.2. выписка из Единого государст</w:t>
      </w:r>
      <w:r>
        <w:rPr>
          <w:sz w:val="22"/>
          <w:szCs w:val="22"/>
        </w:rPr>
        <w:t>венного реестра индивидуальных предпринимателей - для индивидуального предпринимателя;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2.6.3.3. выписка из Единого государственного реестра юридических лиц - для юридического лица;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2.6.3.4. выписка из Единого государственного реестра прав на недвижимое иму</w:t>
      </w:r>
      <w:r>
        <w:rPr>
          <w:sz w:val="22"/>
          <w:szCs w:val="22"/>
        </w:rPr>
        <w:t>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2.6.3.5. заключение государственной экологической экспертизы в случае, если ее проведение предусмотрено федеральным</w:t>
      </w:r>
      <w:r>
        <w:rPr>
          <w:sz w:val="22"/>
          <w:szCs w:val="22"/>
        </w:rPr>
        <w:t>и законами.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2.6.4. Ходатайство должно содержать следующую информацию: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фамилию, имя, отчество, паспортные данные, адрес места жительства заявителя и контактные телефоны - для физического лица и индивидуального предпринимателя;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полное и сокращенное наименова</w:t>
      </w:r>
      <w:r>
        <w:rPr>
          <w:sz w:val="22"/>
          <w:szCs w:val="22"/>
        </w:rPr>
        <w:t>ние, организационно - правовую форму, юридический адрес и местонахождение, идентификационный номер налогоплательщика и контактные телефоны - для юридического лица;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кадастровый номер земельного участка;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категорию земель, в состав которой входит земельный уч</w:t>
      </w:r>
      <w:r>
        <w:rPr>
          <w:sz w:val="22"/>
          <w:szCs w:val="22"/>
        </w:rPr>
        <w:t>асток, и категорию земель, перевод в состав которой предлагается осуществить;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обоснование перевода земельного участка из состава земель одной категории в другую;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права на земельный участок.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Ходатайство приравнивается к согласию заявителя с обработкой его п</w:t>
      </w:r>
      <w:r>
        <w:rPr>
          <w:sz w:val="22"/>
          <w:szCs w:val="22"/>
        </w:rPr>
        <w:t>ерсональных данных в целях и объеме, необходимых для перевода земельного участка.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2.6.5. Орган местного самоуправления не вправе требовать от заявителя: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предоставления документов и информации или осуществления действий, представление или осуществление кото</w:t>
      </w:r>
      <w:r>
        <w:rPr>
          <w:sz w:val="22"/>
          <w:szCs w:val="22"/>
        </w:rPr>
        <w:t>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4022" w:rsidRDefault="00AB7FCA">
      <w:pPr>
        <w:pStyle w:val="a3"/>
        <w:ind w:firstLine="709"/>
        <w:jc w:val="both"/>
      </w:pPr>
      <w:proofErr w:type="gramStart"/>
      <w:r>
        <w:rPr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Федерации, нор</w:t>
      </w:r>
      <w:r>
        <w:rPr>
          <w:sz w:val="22"/>
          <w:szCs w:val="22"/>
        </w:rPr>
        <w:t xml:space="preserve">мативными правовыми актами Самарской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rPr>
          <w:sz w:val="22"/>
          <w:szCs w:val="22"/>
        </w:rPr>
        <w:lastRenderedPageBreak/>
        <w:t xml:space="preserve">самоуправления и (или) подведомственных </w:t>
      </w:r>
      <w:r>
        <w:rPr>
          <w:sz w:val="22"/>
          <w:szCs w:val="22"/>
        </w:rPr>
        <w:t>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пункте 2.6.2</w:t>
      </w:r>
      <w:proofErr w:type="gramEnd"/>
      <w:r>
        <w:rPr>
          <w:sz w:val="22"/>
          <w:szCs w:val="22"/>
        </w:rPr>
        <w:t>. Регламента.</w:t>
      </w:r>
    </w:p>
    <w:p w:rsidR="00C94022" w:rsidRDefault="00AB7FCA">
      <w:pPr>
        <w:pStyle w:val="a3"/>
        <w:jc w:val="center"/>
      </w:pPr>
      <w:r>
        <w:rPr>
          <w:sz w:val="22"/>
          <w:szCs w:val="22"/>
        </w:rPr>
        <w:t>2.7. Перечень документов, предоставляемых заявител</w:t>
      </w:r>
      <w:r>
        <w:rPr>
          <w:sz w:val="22"/>
          <w:szCs w:val="22"/>
        </w:rPr>
        <w:t>ем (его уполномоченным представителем) при получении результата муниципальной услуги.</w:t>
      </w:r>
    </w:p>
    <w:p w:rsidR="00C94022" w:rsidRDefault="00C94022">
      <w:pPr>
        <w:pStyle w:val="a3"/>
        <w:jc w:val="center"/>
      </w:pP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Для получения результатов муниципальной услуги заявитель (физическое лицо, индивидуальный предприниматель) должен предъявить: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оригинал документа, удостоверяющего личност</w:t>
      </w:r>
      <w:r>
        <w:rPr>
          <w:sz w:val="22"/>
          <w:szCs w:val="22"/>
        </w:rPr>
        <w:t>ь;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 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Для получения результатов муниципальной услуги заявитель (юридическо</w:t>
      </w:r>
      <w:r>
        <w:rPr>
          <w:sz w:val="22"/>
          <w:szCs w:val="22"/>
        </w:rPr>
        <w:t>е лицо) должен предъявить: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оригинал документа, подтверждающего полномочия представителя;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оригинал документа, удостоверяющего личность представителя.</w:t>
      </w:r>
    </w:p>
    <w:p w:rsidR="00C94022" w:rsidRDefault="00C94022">
      <w:pPr>
        <w:pStyle w:val="a3"/>
        <w:jc w:val="both"/>
      </w:pPr>
    </w:p>
    <w:p w:rsidR="00C94022" w:rsidRDefault="00AB7FCA">
      <w:pPr>
        <w:pStyle w:val="a3"/>
        <w:spacing w:after="200"/>
        <w:ind w:firstLine="539"/>
        <w:jc w:val="center"/>
      </w:pPr>
      <w:r>
        <w:rPr>
          <w:sz w:val="22"/>
          <w:szCs w:val="22"/>
        </w:rPr>
        <w:t>2.8. Основания для отказа в рассмотрении ходатайства и возврата документов заявителю</w:t>
      </w:r>
    </w:p>
    <w:p w:rsidR="00C94022" w:rsidRDefault="00AB7FCA">
      <w:pPr>
        <w:pStyle w:val="a3"/>
        <w:tabs>
          <w:tab w:val="left" w:leader="dot" w:pos="0"/>
          <w:tab w:val="left" w:pos="180"/>
        </w:tabs>
        <w:ind w:firstLine="720"/>
        <w:jc w:val="both"/>
      </w:pPr>
      <w:r>
        <w:rPr>
          <w:sz w:val="22"/>
          <w:szCs w:val="22"/>
        </w:rPr>
        <w:t xml:space="preserve">Заявителю (его уполномоченному представителю)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случаях: 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 xml:space="preserve"> - с ходатайством обратилось ненадлежаще</w:t>
      </w:r>
      <w:r>
        <w:rPr>
          <w:sz w:val="22"/>
          <w:szCs w:val="22"/>
        </w:rPr>
        <w:t>е лицо;</w:t>
      </w:r>
    </w:p>
    <w:p w:rsidR="00C94022" w:rsidRDefault="00AB7FCA">
      <w:pPr>
        <w:pStyle w:val="a3"/>
        <w:ind w:firstLine="539"/>
        <w:jc w:val="both"/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пункте 2.6.2 Регламента.</w:t>
      </w:r>
    </w:p>
    <w:p w:rsidR="00C94022" w:rsidRDefault="00C94022">
      <w:pPr>
        <w:pStyle w:val="a3"/>
        <w:jc w:val="center"/>
      </w:pPr>
    </w:p>
    <w:p w:rsidR="00C94022" w:rsidRDefault="00AB7FCA">
      <w:pPr>
        <w:pStyle w:val="a3"/>
        <w:jc w:val="center"/>
      </w:pPr>
      <w:r>
        <w:rPr>
          <w:sz w:val="22"/>
          <w:szCs w:val="22"/>
        </w:rPr>
        <w:t xml:space="preserve">2.9. Основания для отказа в предоставлении </w:t>
      </w:r>
      <w:r>
        <w:rPr>
          <w:sz w:val="22"/>
          <w:szCs w:val="22"/>
        </w:rPr>
        <w:t>муниципальной услуги.</w:t>
      </w:r>
    </w:p>
    <w:p w:rsidR="00C94022" w:rsidRDefault="00C94022">
      <w:pPr>
        <w:pStyle w:val="a3"/>
        <w:jc w:val="center"/>
      </w:pP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- установления в соответствии с федеральными законами ограничения перевода земель или земельных участков в составе таки</w:t>
      </w:r>
      <w:r>
        <w:rPr>
          <w:sz w:val="22"/>
          <w:szCs w:val="22"/>
        </w:rPr>
        <w:t>х земель из одной категории в другую либо запрета на такой перевод;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C94022" w:rsidRDefault="00AB7FCA">
      <w:pPr>
        <w:pStyle w:val="a3"/>
        <w:spacing w:after="200"/>
        <w:ind w:firstLine="539"/>
        <w:jc w:val="both"/>
      </w:pPr>
      <w:r>
        <w:rPr>
          <w:sz w:val="22"/>
          <w:szCs w:val="22"/>
        </w:rPr>
        <w:t xml:space="preserve">- установления несоответствия испрашиваемого </w:t>
      </w:r>
      <w:r>
        <w:rPr>
          <w:sz w:val="22"/>
          <w:szCs w:val="22"/>
        </w:rPr>
        <w:t>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C94022" w:rsidRDefault="00AB7FCA">
      <w:pPr>
        <w:pStyle w:val="a3"/>
        <w:ind w:firstLine="540"/>
        <w:jc w:val="center"/>
      </w:pPr>
      <w:r>
        <w:rPr>
          <w:sz w:val="22"/>
          <w:szCs w:val="22"/>
        </w:rPr>
        <w:t xml:space="preserve">2.10. Перечень услуг, которые являются необходимыми и обязательными для </w:t>
      </w:r>
      <w:r>
        <w:rPr>
          <w:sz w:val="22"/>
          <w:szCs w:val="22"/>
        </w:rPr>
        <w:t>предоставления муниципальной услуги, в том числе сведения о  документе (документах), выдаваемом (выдаваемых) организациями, участвующими в предоставлении муниципальной услуги</w:t>
      </w:r>
    </w:p>
    <w:p w:rsidR="00C94022" w:rsidRDefault="00C94022">
      <w:pPr>
        <w:pStyle w:val="a3"/>
        <w:ind w:firstLine="540"/>
        <w:jc w:val="center"/>
      </w:pP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Услуги, которые являются необходимыми для предоставления муниципальной услуги, о</w:t>
      </w:r>
      <w:r>
        <w:rPr>
          <w:sz w:val="22"/>
          <w:szCs w:val="22"/>
        </w:rPr>
        <w:t>тсутствуют.</w:t>
      </w:r>
    </w:p>
    <w:p w:rsidR="00C94022" w:rsidRDefault="00C94022">
      <w:pPr>
        <w:pStyle w:val="a3"/>
        <w:ind w:firstLine="540"/>
        <w:jc w:val="both"/>
      </w:pPr>
    </w:p>
    <w:p w:rsidR="00C94022" w:rsidRDefault="00AB7FCA">
      <w:pPr>
        <w:pStyle w:val="a3"/>
        <w:ind w:firstLine="540"/>
        <w:jc w:val="center"/>
      </w:pPr>
      <w:r>
        <w:rPr>
          <w:sz w:val="22"/>
          <w:szCs w:val="22"/>
        </w:rPr>
        <w:t>2.11. Размер платы, взимаемой с заявителя при предоставлении муниципальной услуги</w:t>
      </w:r>
    </w:p>
    <w:p w:rsidR="00C94022" w:rsidRDefault="00C94022">
      <w:pPr>
        <w:pStyle w:val="a3"/>
        <w:ind w:firstLine="540"/>
        <w:jc w:val="center"/>
      </w:pP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Муниципальная услуга предоставляется бесплатно.</w:t>
      </w:r>
    </w:p>
    <w:p w:rsidR="00C94022" w:rsidRDefault="00C94022">
      <w:pPr>
        <w:pStyle w:val="a3"/>
        <w:ind w:firstLine="540"/>
        <w:jc w:val="both"/>
      </w:pPr>
    </w:p>
    <w:p w:rsidR="00C94022" w:rsidRDefault="00AB7FCA">
      <w:pPr>
        <w:pStyle w:val="a3"/>
        <w:shd w:val="clear" w:color="auto" w:fill="FFFFFF"/>
        <w:tabs>
          <w:tab w:val="left" w:pos="1134"/>
        </w:tabs>
        <w:ind w:firstLine="720"/>
        <w:jc w:val="center"/>
      </w:pPr>
      <w:r>
        <w:rPr>
          <w:sz w:val="22"/>
          <w:szCs w:val="22"/>
        </w:rPr>
        <w:t xml:space="preserve">2.12. </w:t>
      </w:r>
      <w:r>
        <w:rPr>
          <w:rFonts w:eastAsia="Lucida Sans Unicode" w:cs="Tahoma"/>
          <w:sz w:val="22"/>
          <w:szCs w:val="22"/>
          <w:lang w:eastAsia="en-US" w:bidi="en-US"/>
        </w:rPr>
        <w:t xml:space="preserve">Максимальный срок ожидания в очереди при подаче ходатайства о предоставлении муниципальной услуги и при </w:t>
      </w:r>
      <w:r>
        <w:rPr>
          <w:rFonts w:eastAsia="Lucida Sans Unicode" w:cs="Tahoma"/>
          <w:sz w:val="22"/>
          <w:szCs w:val="22"/>
          <w:lang w:eastAsia="en-US" w:bidi="en-US"/>
        </w:rPr>
        <w:t>получении результата предоставления муниципальной услуги</w:t>
      </w:r>
    </w:p>
    <w:p w:rsidR="00C94022" w:rsidRDefault="00C94022">
      <w:pPr>
        <w:pStyle w:val="a3"/>
        <w:shd w:val="clear" w:color="auto" w:fill="FFFFFF"/>
        <w:tabs>
          <w:tab w:val="left" w:pos="1134"/>
        </w:tabs>
        <w:ind w:firstLine="720"/>
        <w:jc w:val="center"/>
      </w:pPr>
    </w:p>
    <w:p w:rsidR="00C94022" w:rsidRDefault="00AB7FCA">
      <w:pPr>
        <w:pStyle w:val="a3"/>
        <w:shd w:val="clear" w:color="auto" w:fill="FFFFFF"/>
        <w:tabs>
          <w:tab w:val="left" w:pos="1134"/>
        </w:tabs>
        <w:ind w:firstLine="720"/>
        <w:jc w:val="both"/>
      </w:pPr>
      <w:r>
        <w:rPr>
          <w:rFonts w:eastAsia="Lucida Sans Unicode" w:cs="Tahoma"/>
          <w:sz w:val="22"/>
          <w:szCs w:val="22"/>
          <w:lang w:eastAsia="en-US" w:bidi="en-US"/>
        </w:rPr>
        <w:t>Ожидание в очереди при подаче ходатайства о предоставлении муниципальной услуги отсутствует.</w:t>
      </w:r>
    </w:p>
    <w:p w:rsidR="00C94022" w:rsidRDefault="00AB7FCA">
      <w:pPr>
        <w:pStyle w:val="a3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lastRenderedPageBreak/>
        <w:t>Срок ожидания в очереди при получении результатов муниципальной услуги не может превышать 15 минут.</w:t>
      </w:r>
    </w:p>
    <w:p w:rsidR="00C94022" w:rsidRDefault="00C94022">
      <w:pPr>
        <w:pStyle w:val="a3"/>
        <w:shd w:val="clear" w:color="auto" w:fill="FFFFFF"/>
        <w:tabs>
          <w:tab w:val="left" w:pos="1134"/>
        </w:tabs>
        <w:ind w:firstLine="720"/>
        <w:jc w:val="both"/>
      </w:pPr>
    </w:p>
    <w:p w:rsidR="00C94022" w:rsidRDefault="00AB7FCA">
      <w:pPr>
        <w:pStyle w:val="a3"/>
        <w:shd w:val="clear" w:color="auto" w:fill="FFFFFF"/>
        <w:tabs>
          <w:tab w:val="left" w:pos="1134"/>
        </w:tabs>
        <w:ind w:firstLine="720"/>
        <w:jc w:val="center"/>
      </w:pPr>
      <w:r>
        <w:rPr>
          <w:sz w:val="22"/>
          <w:szCs w:val="22"/>
        </w:rPr>
        <w:t>2.13</w:t>
      </w:r>
      <w:r>
        <w:rPr>
          <w:sz w:val="22"/>
          <w:szCs w:val="22"/>
        </w:rPr>
        <w:t>. Срок регистрации ходатайства о предоставлении муниципальной услуги</w:t>
      </w:r>
    </w:p>
    <w:p w:rsidR="00C94022" w:rsidRDefault="00C94022">
      <w:pPr>
        <w:pStyle w:val="a3"/>
        <w:shd w:val="clear" w:color="auto" w:fill="FFFFFF"/>
        <w:tabs>
          <w:tab w:val="left" w:pos="1134"/>
        </w:tabs>
        <w:ind w:firstLine="720"/>
        <w:jc w:val="center"/>
      </w:pPr>
    </w:p>
    <w:p w:rsidR="00C94022" w:rsidRDefault="00AB7FCA">
      <w:pPr>
        <w:pStyle w:val="a3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Срок регистрации ходатайства о предоставлении муниципальной услуги составляет 1 рабочий день.</w:t>
      </w:r>
    </w:p>
    <w:p w:rsidR="00C94022" w:rsidRDefault="00AB7FCA">
      <w:pPr>
        <w:pStyle w:val="a3"/>
        <w:shd w:val="clear" w:color="auto" w:fill="FFFFFF"/>
        <w:tabs>
          <w:tab w:val="left" w:pos="1134"/>
        </w:tabs>
        <w:jc w:val="center"/>
      </w:pPr>
      <w:r>
        <w:rPr>
          <w:sz w:val="22"/>
          <w:szCs w:val="22"/>
        </w:rPr>
        <w:t xml:space="preserve">2.14. 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Требования к помещениям, в которых предоставляется муниципальная услуга, к залу ожидан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94022" w:rsidRDefault="00C94022">
      <w:pPr>
        <w:pStyle w:val="a3"/>
        <w:shd w:val="clear" w:color="auto" w:fill="FFFFFF"/>
        <w:tabs>
          <w:tab w:val="left" w:pos="1134"/>
        </w:tabs>
        <w:jc w:val="center"/>
      </w:pP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Здание, в котором расположен орган местного самоуправлени</w:t>
      </w:r>
      <w:r>
        <w:rPr>
          <w:sz w:val="22"/>
          <w:szCs w:val="22"/>
        </w:rPr>
        <w:t>я, должно быть оборудовано отдельным входом для свободного доступа заинтересованных лиц.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Вход в здание органа местного самоуправления должен быть оборудован информационной табличкой (вывеской), содержащей информацию о наименовании и режиме работы органа ме</w:t>
      </w:r>
      <w:r>
        <w:rPr>
          <w:sz w:val="22"/>
          <w:szCs w:val="22"/>
        </w:rPr>
        <w:t>стного самоуправления.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В помещениях для работы с заинтересованными лицами размещаются информационные стенды.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Места ожидания в очереди на консультацию или получение результатов муниципальной услуги, а также места для заполнения документов должны быть оборуд</w:t>
      </w:r>
      <w:r>
        <w:rPr>
          <w:sz w:val="22"/>
          <w:szCs w:val="22"/>
        </w:rPr>
        <w:t xml:space="preserve">ованы столами, стульями,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Сотрудники, предоставляющие муниципальную услугу,</w:t>
      </w:r>
      <w:r>
        <w:rPr>
          <w:sz w:val="22"/>
          <w:szCs w:val="22"/>
        </w:rPr>
        <w:t xml:space="preserve"> обеспечиваются личными нагрудными идентификационными карточками (бейджами) с указанием фамилии, имени, отчества и должности, либо настольными табличками аналогичного содержания.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Рабочие места сотрудников, предоставляющих муниципальную услугу, оборудуются </w:t>
      </w:r>
      <w:r>
        <w:rPr>
          <w:sz w:val="22"/>
          <w:szCs w:val="22"/>
        </w:rPr>
        <w:t xml:space="preserve">персональными компьютерами и оргтехникой, позволяющими своевременного и качественно предоставлять муниципальную услугу. 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На территории, прилегающей к зданию органа местного самоуправления, должны быть оборудованы места для парковки автотранспортных средств</w:t>
      </w:r>
      <w:r>
        <w:rPr>
          <w:sz w:val="22"/>
          <w:szCs w:val="22"/>
        </w:rPr>
        <w:t>. Количество парковочных мест определяется исходя из интенсивности и количества заинтересованных лиц, обратившихся в орган местного самоуправления за расчетный период. На автомобильной стоянке должно быть не менее 5 мест. Доступ заявителей к парковочным ме</w:t>
      </w:r>
      <w:r>
        <w:rPr>
          <w:sz w:val="22"/>
          <w:szCs w:val="22"/>
        </w:rPr>
        <w:t>стам является бесплатным.</w:t>
      </w:r>
    </w:p>
    <w:p w:rsidR="00C94022" w:rsidRDefault="00C94022">
      <w:pPr>
        <w:pStyle w:val="a3"/>
        <w:jc w:val="center"/>
      </w:pPr>
    </w:p>
    <w:p w:rsidR="00C94022" w:rsidRDefault="00AB7FCA">
      <w:pPr>
        <w:pStyle w:val="a3"/>
        <w:jc w:val="center"/>
      </w:pPr>
      <w:r>
        <w:rPr>
          <w:color w:val="000000"/>
          <w:sz w:val="22"/>
          <w:szCs w:val="22"/>
        </w:rPr>
        <w:t>2.15. Показателями доступности и качества муниципальной                         услуги являются: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2.15.1. Соотношение количества отмененных решений, в процентном выражении, от общего числа принятых решений по предоставлению </w:t>
      </w:r>
      <w:r>
        <w:rPr>
          <w:sz w:val="22"/>
          <w:szCs w:val="22"/>
        </w:rPr>
        <w:t>муниципальной услуги за 1 год.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2.15.2. Соотношение количества нарушения сроков выполнения муниципальных услуг, в процентном выражении, от общего числа случаев  предоставления муниципальной услуги за 1 год.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 xml:space="preserve">2.15.3. Соотношение количества обоснованных жалоб </w:t>
      </w:r>
      <w:r>
        <w:rPr>
          <w:sz w:val="22"/>
          <w:szCs w:val="22"/>
        </w:rPr>
        <w:t>со стороны заявителей от общего количества случаев предоставления муниципальной услуги.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 xml:space="preserve">2.15.4. </w:t>
      </w:r>
      <w:r>
        <w:rPr>
          <w:rFonts w:eastAsia="Calibri"/>
          <w:sz w:val="22"/>
          <w:szCs w:val="22"/>
        </w:rPr>
        <w:t xml:space="preserve">Снижение максимального срока ожидания в очереди при получении результата </w:t>
      </w:r>
      <w:r>
        <w:rPr>
          <w:sz w:val="22"/>
          <w:szCs w:val="22"/>
        </w:rPr>
        <w:t>предоставления муниципальной услуги</w:t>
      </w:r>
      <w:r>
        <w:rPr>
          <w:rFonts w:eastAsia="Calibri"/>
          <w:sz w:val="22"/>
          <w:szCs w:val="22"/>
        </w:rPr>
        <w:t>.</w:t>
      </w:r>
    </w:p>
    <w:p w:rsidR="00C94022" w:rsidRDefault="00AB7FCA">
      <w:pPr>
        <w:pStyle w:val="a3"/>
        <w:ind w:firstLine="540"/>
        <w:jc w:val="both"/>
      </w:pPr>
      <w:r>
        <w:rPr>
          <w:rFonts w:eastAsia="Calibri"/>
          <w:sz w:val="22"/>
          <w:szCs w:val="22"/>
        </w:rPr>
        <w:t>2.16.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Иные требования, в том числе учитывающие осо</w:t>
      </w:r>
      <w:r>
        <w:rPr>
          <w:sz w:val="22"/>
          <w:szCs w:val="22"/>
        </w:rPr>
        <w:t>бенности предоставления муниципальной услуги в МФЦ и особенности предоставления муниципальной услуги в электронной форме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2.16.1. Для получения муниципальной услуги заявитель может представить ходатайство о  предоставлении   муниципальной  услуги  через мно</w:t>
      </w:r>
      <w:r>
        <w:rPr>
          <w:sz w:val="22"/>
          <w:szCs w:val="22"/>
        </w:rPr>
        <w:t>гофункциональные центры предоставления государственных и муниципальных услуг или в электронной форме через Портал в сети Интернет.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bCs/>
          <w:sz w:val="22"/>
          <w:szCs w:val="22"/>
          <w:lang w:eastAsia="en-US" w:bidi="en-US"/>
        </w:rPr>
        <w:t>Документы к ходатайству, необходимые для предоставления муниципальной услуги, указанные в пункте 2.6.2 Административного регл</w:t>
      </w:r>
      <w:r>
        <w:rPr>
          <w:rFonts w:eastAsia="Lucida Sans Unicode" w:cs="Tahoma"/>
          <w:bCs/>
          <w:sz w:val="22"/>
          <w:szCs w:val="22"/>
          <w:lang w:eastAsia="en-US" w:bidi="en-US"/>
        </w:rPr>
        <w:t xml:space="preserve">амента, должны быть представлены заявителем в </w:t>
      </w:r>
      <w:r>
        <w:rPr>
          <w:sz w:val="22"/>
          <w:szCs w:val="22"/>
        </w:rPr>
        <w:t>орган местного самоуправления</w:t>
      </w:r>
      <w:r>
        <w:rPr>
          <w:rFonts w:eastAsia="Lucida Sans Unicode" w:cs="Tahoma"/>
          <w:bCs/>
          <w:sz w:val="22"/>
          <w:szCs w:val="22"/>
          <w:lang w:eastAsia="en-US" w:bidi="en-US"/>
        </w:rPr>
        <w:t xml:space="preserve">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</w:t>
      </w:r>
      <w:r>
        <w:rPr>
          <w:rFonts w:eastAsia="Lucida Sans Unicode" w:cs="Tahoma"/>
          <w:bCs/>
          <w:sz w:val="22"/>
          <w:szCs w:val="22"/>
          <w:lang w:eastAsia="en-US" w:bidi="en-US"/>
        </w:rPr>
        <w:t xml:space="preserve">и приостанавливается. </w:t>
      </w:r>
    </w:p>
    <w:p w:rsidR="00C94022" w:rsidRDefault="00AB7FCA">
      <w:pPr>
        <w:pStyle w:val="a3"/>
        <w:spacing w:before="240" w:after="240"/>
        <w:jc w:val="center"/>
      </w:pPr>
      <w:r>
        <w:rPr>
          <w:sz w:val="22"/>
          <w:szCs w:val="22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поступление ходатайства в</w:t>
      </w:r>
      <w:r>
        <w:rPr>
          <w:sz w:val="22"/>
          <w:szCs w:val="22"/>
        </w:rPr>
        <w:t xml:space="preserve"> орган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регистрация  ходатайства в органе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рассмотрение и проверка комплектности документов, необходимых для предоставления муниципальной услуги;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направление необходимых запросов в органы, участвующие в</w:t>
      </w:r>
      <w:r>
        <w:rPr>
          <w:sz w:val="22"/>
          <w:szCs w:val="22"/>
        </w:rPr>
        <w:t xml:space="preserve"> предоставлении муниципальной услуги, и получение от них документов, необходимых для предоставления муниципальной услуги;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рассмотрение и проверка ходатайства и документов, прилагаемых к ходатайству, в том числе полученных в ходе межведомственного взаимод</w:t>
      </w:r>
      <w:r>
        <w:rPr>
          <w:sz w:val="22"/>
          <w:szCs w:val="22"/>
        </w:rPr>
        <w:t>ействия;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п</w:t>
      </w:r>
      <w:r>
        <w:rPr>
          <w:color w:val="000000"/>
          <w:sz w:val="22"/>
          <w:szCs w:val="22"/>
        </w:rPr>
        <w:t>одготовка и н</w:t>
      </w:r>
      <w:r>
        <w:rPr>
          <w:sz w:val="22"/>
          <w:szCs w:val="22"/>
        </w:rPr>
        <w:t xml:space="preserve">аправление письма о </w:t>
      </w:r>
      <w:r>
        <w:rPr>
          <w:color w:val="000000"/>
          <w:sz w:val="22"/>
          <w:szCs w:val="22"/>
        </w:rPr>
        <w:t xml:space="preserve">возврате </w:t>
      </w:r>
      <w:r>
        <w:rPr>
          <w:sz w:val="22"/>
          <w:szCs w:val="22"/>
        </w:rPr>
        <w:t>ходатайства и прилагаемых к нему документов;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принятие решения по результатам рассмотрения и проверки ходатайства и документов, прилагаемых к ходатайству и полученных в ходе межведомственного взаимодей</w:t>
      </w:r>
      <w:r>
        <w:rPr>
          <w:sz w:val="22"/>
          <w:szCs w:val="22"/>
        </w:rPr>
        <w:t>ствия;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направление акта муниципального образования о переводе земель или земельных участков в составе таких земель из одной категории в другую в филиал ф</w:t>
      </w:r>
      <w:r>
        <w:rPr>
          <w:bCs/>
          <w:color w:val="000000"/>
          <w:sz w:val="22"/>
          <w:szCs w:val="22"/>
        </w:rPr>
        <w:t>едерального государственного бюджетного учреждения «Федеральная кадастровая палата Федеральной службы</w:t>
      </w:r>
      <w:r>
        <w:rPr>
          <w:bCs/>
          <w:color w:val="000000"/>
          <w:sz w:val="22"/>
          <w:szCs w:val="22"/>
        </w:rPr>
        <w:t xml:space="preserve"> государственной регистрации, кадастра и картографии»</w:t>
      </w:r>
      <w:r>
        <w:rPr>
          <w:sz w:val="22"/>
          <w:szCs w:val="22"/>
        </w:rPr>
        <w:t xml:space="preserve"> по Самарской области;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- прие</w:t>
      </w:r>
      <w:r>
        <w:rPr>
          <w:sz w:val="22"/>
          <w:szCs w:val="22"/>
        </w:rPr>
        <w:t>м ходатайства о предоставлении муниципальной услуги в электронной форме.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Описание последовательности действий при исполнении муниципальной услуги представлено в виде блок-схемы в приложении 3 к настоящему Регламенту.</w:t>
      </w:r>
    </w:p>
    <w:p w:rsidR="00C94022" w:rsidRDefault="00C94022">
      <w:pPr>
        <w:pStyle w:val="a3"/>
        <w:ind w:firstLine="720"/>
        <w:jc w:val="both"/>
      </w:pPr>
    </w:p>
    <w:p w:rsidR="00C94022" w:rsidRDefault="00AB7FCA">
      <w:pPr>
        <w:pStyle w:val="a3"/>
        <w:ind w:firstLine="720"/>
        <w:jc w:val="center"/>
      </w:pPr>
      <w:r>
        <w:rPr>
          <w:sz w:val="22"/>
          <w:szCs w:val="22"/>
        </w:rPr>
        <w:t>3.2. Поступление ходатайства главе мун</w:t>
      </w:r>
      <w:r>
        <w:rPr>
          <w:sz w:val="22"/>
          <w:szCs w:val="22"/>
        </w:rPr>
        <w:t xml:space="preserve">иципального образования и регистрация </w:t>
      </w:r>
    </w:p>
    <w:p w:rsidR="00C94022" w:rsidRDefault="00C94022">
      <w:pPr>
        <w:pStyle w:val="ConsPlusNormal"/>
        <w:jc w:val="both"/>
      </w:pP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3.2.1. Основанием для начала административной процедуры является поступление ходатайства с приложенными документами главе муниципального образования.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Заявители, заинтересованные в переводе земель или земельных </w:t>
      </w:r>
      <w:r>
        <w:rPr>
          <w:sz w:val="22"/>
          <w:szCs w:val="22"/>
        </w:rPr>
        <w:t>участков в составе таких земель из одной категории в другую, направляют главе муниципального образования ходатайство, соответствующее  требованиям, предусмотренным пунктом 2.6.4. настоящего Регламента.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3.2.2. Ответственное должностное лицо осуществляет рег</w:t>
      </w:r>
      <w:r>
        <w:rPr>
          <w:sz w:val="22"/>
          <w:szCs w:val="22"/>
        </w:rPr>
        <w:t>истрацию ходатайства и не позднее 5 дней передает ходатайство и прилагаемые к нему документы в орган местного самоуправления.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3.2.3. Результатом административной процедуры и способом его фиксации является регистрация ходатайства и передача ходатайства и пр</w:t>
      </w:r>
      <w:r>
        <w:rPr>
          <w:sz w:val="22"/>
          <w:szCs w:val="22"/>
        </w:rPr>
        <w:t>илагаемых к нему документов в орган местного самоуправления.</w:t>
      </w:r>
    </w:p>
    <w:p w:rsidR="00C94022" w:rsidRDefault="00C94022">
      <w:pPr>
        <w:pStyle w:val="a3"/>
        <w:ind w:firstLine="720"/>
        <w:jc w:val="both"/>
      </w:pPr>
    </w:p>
    <w:p w:rsidR="00C94022" w:rsidRDefault="00AB7FCA">
      <w:pPr>
        <w:pStyle w:val="a3"/>
        <w:jc w:val="center"/>
      </w:pPr>
      <w:r>
        <w:rPr>
          <w:sz w:val="22"/>
          <w:szCs w:val="22"/>
        </w:rPr>
        <w:t>3.3. Регистрация  ходатайства в органе местного самоуправления</w:t>
      </w:r>
    </w:p>
    <w:p w:rsidR="00C94022" w:rsidRDefault="00C94022">
      <w:pPr>
        <w:pStyle w:val="a3"/>
        <w:jc w:val="center"/>
      </w:pP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3.3.1. Основанием для начала административной процедуры является поступление в орган местного самоуправления соответствующего хода</w:t>
      </w:r>
      <w:r>
        <w:rPr>
          <w:rFonts w:ascii="Times New Roman" w:hAnsi="Times New Roman" w:cs="Times New Roman"/>
          <w:sz w:val="22"/>
          <w:szCs w:val="22"/>
        </w:rPr>
        <w:t>тайства и прилагаемых к нему документов.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3.3.2. Ответственным за выполнение административной процедуры является руководитель подразделения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органа местного самоуправления, в обязанности которого входит регистрация ходатайства.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3.3.3. Специалист  подразделен</w:t>
      </w:r>
      <w:r>
        <w:rPr>
          <w:rFonts w:ascii="Times New Roman" w:hAnsi="Times New Roman" w:cs="Times New Roman"/>
          <w:sz w:val="22"/>
          <w:szCs w:val="22"/>
        </w:rPr>
        <w:t>ия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органа местного самоуправления, в обязанности которого входит регистрация ходатайства, в установленном порядке регистрирует ходатайство. 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3.3.4. Результатом выполнения административной процедуры и способом фиксации является регистрация ходатайства и пер</w:t>
      </w:r>
      <w:r>
        <w:rPr>
          <w:rFonts w:ascii="Times New Roman" w:hAnsi="Times New Roman" w:cs="Times New Roman"/>
          <w:sz w:val="22"/>
          <w:szCs w:val="22"/>
        </w:rPr>
        <w:t>едача ходатайства и прилагаемых к нему документов руководителю подразделения органа местного самоуправления, в обязанности которого входит рассмотрение ходатайства (далее – руководитель подразделения).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3.3.5. Максимальный срок выполнения процедуры – 1 день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 момента поступления в </w:t>
      </w:r>
      <w:r>
        <w:rPr>
          <w:rFonts w:ascii="Times New Roman" w:hAnsi="Times New Roman" w:cs="Times New Roman"/>
          <w:sz w:val="22"/>
          <w:szCs w:val="22"/>
        </w:rPr>
        <w:t>орган местного самоуправления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соответствующего ходатайства и прилагаемых к нему документов.</w:t>
      </w:r>
    </w:p>
    <w:p w:rsidR="00C94022" w:rsidRDefault="00AB7FCA">
      <w:pPr>
        <w:pStyle w:val="ConsPlusNormal"/>
        <w:spacing w:before="240" w:after="240"/>
        <w:ind w:firstLine="539"/>
        <w:jc w:val="center"/>
      </w:pPr>
      <w:r>
        <w:rPr>
          <w:rFonts w:ascii="Times New Roman" w:hAnsi="Times New Roman" w:cs="Times New Roman"/>
          <w:sz w:val="22"/>
          <w:szCs w:val="22"/>
        </w:rPr>
        <w:lastRenderedPageBreak/>
        <w:t>3.4. Рассмотрение и проверка комплектности документов, необходимых для предоставления муниципальной услуги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3.4.1. Основанием для начала адм</w:t>
      </w:r>
      <w:r>
        <w:rPr>
          <w:rFonts w:ascii="Times New Roman" w:hAnsi="Times New Roman" w:cs="Times New Roman"/>
          <w:sz w:val="22"/>
          <w:szCs w:val="22"/>
        </w:rPr>
        <w:t>инистративной процедуры является получение ходатайства и прилагаемых к нему документов руководителем подразделения.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3.4.2. Ответственным за выполнение административной процедуры является руководитель подразделения.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3.4.3. Руководитель подразделения в течен</w:t>
      </w:r>
      <w:r>
        <w:rPr>
          <w:rFonts w:ascii="Times New Roman" w:hAnsi="Times New Roman" w:cs="Times New Roman"/>
          <w:sz w:val="22"/>
          <w:szCs w:val="22"/>
        </w:rPr>
        <w:t>ие одного дня рассматривает ходатайство и прилагаемые к нему документы и налагает резолюцию с поручением специалисту подразделения (далее – специалист, рассматривающий ходатайство) о рассмотрении и проверке комплектности документов, необходимых для предост</w:t>
      </w:r>
      <w:r>
        <w:rPr>
          <w:rFonts w:ascii="Times New Roman" w:hAnsi="Times New Roman" w:cs="Times New Roman"/>
          <w:sz w:val="22"/>
          <w:szCs w:val="22"/>
        </w:rPr>
        <w:t>авления муниципальной услуги.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 xml:space="preserve">3.4.4. Специалист, </w:t>
      </w:r>
      <w:r>
        <w:rPr>
          <w:sz w:val="22"/>
          <w:szCs w:val="22"/>
        </w:rPr>
        <w:t>рассматривающий</w:t>
      </w:r>
      <w:r>
        <w:rPr>
          <w:color w:val="000000"/>
          <w:sz w:val="22"/>
          <w:szCs w:val="22"/>
        </w:rPr>
        <w:t xml:space="preserve"> ходатайство, проверяет ходатайство и прилагаемые к нему документы на наличие или отсутствие документов, указанных в пункте 2.6.2. Регламента.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>3.4.5.</w:t>
      </w:r>
      <w:r>
        <w:rPr>
          <w:sz w:val="22"/>
          <w:szCs w:val="22"/>
        </w:rPr>
        <w:t xml:space="preserve"> Результатом выполнения административной пр</w:t>
      </w:r>
      <w:r>
        <w:rPr>
          <w:sz w:val="22"/>
          <w:szCs w:val="22"/>
        </w:rPr>
        <w:t xml:space="preserve">оцедуры является установление </w:t>
      </w:r>
      <w:r>
        <w:rPr>
          <w:color w:val="000000"/>
          <w:sz w:val="22"/>
          <w:szCs w:val="22"/>
        </w:rPr>
        <w:t>наличия или отсутствия документов, указанных в пункте 2.6.2. Регламента.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>3.4.6. Максимальный срок выполнения процедуры – в течение 5 дней</w:t>
      </w:r>
      <w:r>
        <w:rPr>
          <w:sz w:val="22"/>
          <w:szCs w:val="22"/>
        </w:rPr>
        <w:t xml:space="preserve">  с момента </w:t>
      </w:r>
      <w:r>
        <w:rPr>
          <w:color w:val="000000"/>
          <w:sz w:val="22"/>
          <w:szCs w:val="22"/>
        </w:rPr>
        <w:t>получения ходатайства и прилагаемых к нему документов руководителем подраздел</w:t>
      </w:r>
      <w:r>
        <w:rPr>
          <w:color w:val="000000"/>
          <w:sz w:val="22"/>
          <w:szCs w:val="22"/>
        </w:rPr>
        <w:t>ения.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spacing w:before="240" w:after="240"/>
        <w:ind w:firstLine="720"/>
        <w:jc w:val="center"/>
      </w:pPr>
      <w:r>
        <w:rPr>
          <w:sz w:val="22"/>
          <w:szCs w:val="22"/>
        </w:rPr>
        <w:t>3.5. Направление необходимых запросов в органы, участвующие в предоставлении муниципальной услуги, и получение от них документов, необходимых для предоставления муниципальной услуги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3.5.1. </w:t>
      </w:r>
      <w:r>
        <w:rPr>
          <w:rFonts w:ascii="Times New Roman" w:hAnsi="Times New Roman" w:cs="Times New Roman"/>
          <w:sz w:val="22"/>
          <w:szCs w:val="22"/>
        </w:rPr>
        <w:t xml:space="preserve">Основанием для начала административной процедуры является установление специалистом, рассматривающим ходатайство, отсутствия  документов,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указанных в пункте 2.6.3 Регламента, </w:t>
      </w:r>
      <w:r>
        <w:rPr>
          <w:rFonts w:ascii="Times New Roman" w:hAnsi="Times New Roman" w:cs="Times New Roman"/>
          <w:sz w:val="22"/>
          <w:szCs w:val="22"/>
        </w:rPr>
        <w:t>необходимых для предоставления муниципальной услуги.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3.5.2. Ответственным за </w:t>
      </w:r>
      <w:r>
        <w:rPr>
          <w:rFonts w:ascii="Times New Roman" w:hAnsi="Times New Roman" w:cs="Times New Roman"/>
          <w:sz w:val="22"/>
          <w:szCs w:val="22"/>
        </w:rPr>
        <w:t>выполнение административной процедуры является руководитель подразделения.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3.5.3. В случае отсутствия:</w:t>
      </w:r>
    </w:p>
    <w:p w:rsidR="00C94022" w:rsidRDefault="00AB7FCA">
      <w:pPr>
        <w:pStyle w:val="a3"/>
        <w:ind w:firstLine="709"/>
        <w:jc w:val="both"/>
      </w:pPr>
      <w:proofErr w:type="gramStart"/>
      <w:r>
        <w:rPr>
          <w:sz w:val="22"/>
          <w:szCs w:val="22"/>
        </w:rPr>
        <w:t>-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</w:t>
      </w:r>
      <w:r>
        <w:rPr>
          <w:sz w:val="22"/>
          <w:szCs w:val="22"/>
        </w:rPr>
        <w:t>ю предполагается осуществить, или кадастрового паспорта такого земельного участка специалистом, рассматривающим ходатайство, направляется соответствующий запрос в филиал ф</w:t>
      </w:r>
      <w:r>
        <w:rPr>
          <w:bCs/>
          <w:color w:val="000000"/>
          <w:sz w:val="22"/>
          <w:szCs w:val="22"/>
        </w:rPr>
        <w:t>едерального государственного бюджетного учреждения «Федеральная кадастровая палата Фе</w:t>
      </w:r>
      <w:r>
        <w:rPr>
          <w:bCs/>
          <w:color w:val="000000"/>
          <w:sz w:val="22"/>
          <w:szCs w:val="22"/>
        </w:rPr>
        <w:t>деральной службы государственной регистрации, кадастра и картографии»</w:t>
      </w:r>
      <w:r>
        <w:rPr>
          <w:sz w:val="22"/>
          <w:szCs w:val="22"/>
        </w:rPr>
        <w:t xml:space="preserve"> по Самарской области;</w:t>
      </w:r>
      <w:proofErr w:type="gramEnd"/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- выписки из Единого государственного реестра индивидуальных предпринимателей (для индивидуального предпринимателя) специалистом, рассматривающим ходатайство, напра</w:t>
      </w:r>
      <w:r>
        <w:rPr>
          <w:sz w:val="22"/>
          <w:szCs w:val="22"/>
        </w:rPr>
        <w:t>вляется соответствующий запрос в Федеральную налоговую службу России;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- выписки из Единого государственного реестра юридических лиц (для юридического лица) специалистом, рассматривающим ходатайство, направляется соответствующий запрос в Федеральную налогов</w:t>
      </w:r>
      <w:r>
        <w:rPr>
          <w:sz w:val="22"/>
          <w:szCs w:val="22"/>
        </w:rPr>
        <w:t>ую службу России;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осуществить, специалистом, рассматривающим</w:t>
      </w:r>
      <w:r>
        <w:rPr>
          <w:sz w:val="22"/>
          <w:szCs w:val="22"/>
        </w:rPr>
        <w:t xml:space="preserve"> ходатайство, направляется соответствующий запрос в Управление Федеральной службы государственной регистрации, кадастра и картографии по Самарской области;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- заключения государственной экологической экспертизы в случае, если ее проведение предусмотрено фед</w:t>
      </w:r>
      <w:r>
        <w:rPr>
          <w:sz w:val="22"/>
          <w:szCs w:val="22"/>
        </w:rPr>
        <w:t>еральными законами, специалистом, рассматривающим ходатайство, направляется запрос в соответствующий орган (по согласованию)</w:t>
      </w:r>
      <w:r>
        <w:rPr>
          <w:color w:val="000000"/>
          <w:sz w:val="22"/>
          <w:szCs w:val="22"/>
        </w:rPr>
        <w:t>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3.5.4. Должностным лицом, имеющим право направлять запросы в органы, участвующие в предоставлении муниципальной услуги, является с</w:t>
      </w:r>
      <w:r>
        <w:rPr>
          <w:sz w:val="22"/>
          <w:szCs w:val="22"/>
        </w:rPr>
        <w:t>пециалист, рассматривающий ходатайство.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 xml:space="preserve">3.5.5. Максимальный срок для подготовки и направления запросов, указанных в пункте 3.5.3 Регламента –5 дней.  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3.5.6. Максимальный срок для ответа на запросы, указанные в пункте 3.5.3 Регламента, не может превышать 5</w:t>
      </w:r>
      <w:r>
        <w:rPr>
          <w:sz w:val="22"/>
          <w:szCs w:val="22"/>
        </w:rPr>
        <w:t xml:space="preserve"> рабочих дней со дня поступления запроса в соответствующий орган.  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3.5.7. Результатом выполнения административной процедуры является получение от органов, участвующих в предоставлении муниципальной услуги, документов в ответ на запросы, указанные в пункте</w:t>
      </w:r>
      <w:r>
        <w:rPr>
          <w:sz w:val="22"/>
          <w:szCs w:val="22"/>
        </w:rPr>
        <w:t xml:space="preserve"> 3.5.3. Регламента.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3.5.8. Максимальный срок выполнения процедуры – в течение 10 дней со дня подготовки запроса в органы, участвующие в предоставлении муниципальной услуги.</w:t>
      </w:r>
    </w:p>
    <w:p w:rsidR="00C94022" w:rsidRDefault="00AB7FCA">
      <w:pPr>
        <w:pStyle w:val="ConsPlusNormal"/>
        <w:spacing w:before="240" w:after="240"/>
        <w:ind w:firstLine="539"/>
        <w:jc w:val="center"/>
      </w:pPr>
      <w:r>
        <w:rPr>
          <w:rFonts w:ascii="Times New Roman" w:hAnsi="Times New Roman" w:cs="Times New Roman"/>
          <w:sz w:val="22"/>
          <w:szCs w:val="22"/>
        </w:rPr>
        <w:lastRenderedPageBreak/>
        <w:t>3.6. Рассмотрение и проверка ходатайства и документов, прилагаемых к ходатайству, в</w:t>
      </w:r>
      <w:r>
        <w:rPr>
          <w:rFonts w:ascii="Times New Roman" w:hAnsi="Times New Roman" w:cs="Times New Roman"/>
          <w:sz w:val="22"/>
          <w:szCs w:val="22"/>
        </w:rPr>
        <w:t xml:space="preserve"> том числе полученных в ходе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межведомственного взаимодействия 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3.6.1. Основанием для начала административной процедуры является наличие в органе местного самоуправления всех документов, перечисленных в пунктах 2.6.2., 2.6.3. Регламента.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3.6.2. Ответственны</w:t>
      </w:r>
      <w:r>
        <w:rPr>
          <w:rFonts w:ascii="Times New Roman" w:hAnsi="Times New Roman" w:cs="Times New Roman"/>
          <w:sz w:val="22"/>
          <w:szCs w:val="22"/>
        </w:rPr>
        <w:t>м за выполнение административной процедуры является руководитель подразделения.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 xml:space="preserve">3.6.3. Специалист, </w:t>
      </w:r>
      <w:r>
        <w:rPr>
          <w:sz w:val="22"/>
          <w:szCs w:val="22"/>
        </w:rPr>
        <w:t>рассматривающий</w:t>
      </w:r>
      <w:r>
        <w:rPr>
          <w:color w:val="000000"/>
          <w:sz w:val="22"/>
          <w:szCs w:val="22"/>
        </w:rPr>
        <w:t xml:space="preserve"> ходатайство, проверяет ходатайство и документы, </w:t>
      </w:r>
      <w:r>
        <w:rPr>
          <w:sz w:val="22"/>
          <w:szCs w:val="22"/>
        </w:rPr>
        <w:t>прилагаемые к ходатайству и полученные в ходе межведомственного взаимодействия,</w:t>
      </w:r>
      <w:r>
        <w:rPr>
          <w:color w:val="000000"/>
          <w:sz w:val="22"/>
          <w:szCs w:val="22"/>
        </w:rPr>
        <w:t xml:space="preserve"> на наличие ил</w:t>
      </w:r>
      <w:r>
        <w:rPr>
          <w:color w:val="000000"/>
          <w:sz w:val="22"/>
          <w:szCs w:val="22"/>
        </w:rPr>
        <w:t xml:space="preserve">и отсутствие оснований для отказа </w:t>
      </w:r>
      <w:r>
        <w:rPr>
          <w:sz w:val="22"/>
          <w:szCs w:val="22"/>
        </w:rPr>
        <w:t>в предоставлении муниципальной услуги</w:t>
      </w:r>
      <w:r>
        <w:rPr>
          <w:color w:val="000000"/>
          <w:sz w:val="22"/>
          <w:szCs w:val="22"/>
        </w:rPr>
        <w:t xml:space="preserve"> или </w:t>
      </w:r>
      <w:r>
        <w:rPr>
          <w:sz w:val="22"/>
          <w:szCs w:val="22"/>
        </w:rPr>
        <w:t>для отказа в рассмотрении ходатайства и возврата документов заявителю</w:t>
      </w:r>
      <w:r>
        <w:rPr>
          <w:color w:val="000000"/>
          <w:sz w:val="22"/>
          <w:szCs w:val="22"/>
        </w:rPr>
        <w:t>, предусмотренных в пунктах 2.8 и 2.9 Регламента.</w:t>
      </w:r>
    </w:p>
    <w:p w:rsidR="00C94022" w:rsidRDefault="00AB7FCA">
      <w:pPr>
        <w:pStyle w:val="a3"/>
        <w:ind w:firstLine="720"/>
        <w:jc w:val="both"/>
      </w:pPr>
      <w:r>
        <w:rPr>
          <w:color w:val="000000"/>
          <w:sz w:val="22"/>
          <w:szCs w:val="22"/>
        </w:rPr>
        <w:t>3.6.4.</w:t>
      </w:r>
      <w:r>
        <w:rPr>
          <w:sz w:val="22"/>
          <w:szCs w:val="22"/>
        </w:rPr>
        <w:t xml:space="preserve"> Результатом выполнения административной процедуры явля</w:t>
      </w:r>
      <w:r>
        <w:rPr>
          <w:sz w:val="22"/>
          <w:szCs w:val="22"/>
        </w:rPr>
        <w:t xml:space="preserve">ется установление </w:t>
      </w:r>
      <w:r>
        <w:rPr>
          <w:color w:val="000000"/>
          <w:sz w:val="22"/>
          <w:szCs w:val="22"/>
        </w:rPr>
        <w:t xml:space="preserve">наличия или отсутствия оснований для отказа </w:t>
      </w:r>
      <w:r>
        <w:rPr>
          <w:sz w:val="22"/>
          <w:szCs w:val="22"/>
        </w:rPr>
        <w:t>в предоставлении муниципальной услуги</w:t>
      </w:r>
      <w:r>
        <w:rPr>
          <w:color w:val="000000"/>
          <w:sz w:val="22"/>
          <w:szCs w:val="22"/>
        </w:rPr>
        <w:t xml:space="preserve"> или </w:t>
      </w:r>
      <w:r>
        <w:rPr>
          <w:sz w:val="22"/>
          <w:szCs w:val="22"/>
        </w:rPr>
        <w:t>для отказа в рассмотрении ходатайства и возврата документов заявителю</w:t>
      </w:r>
      <w:r>
        <w:rPr>
          <w:color w:val="000000"/>
          <w:sz w:val="22"/>
          <w:szCs w:val="22"/>
        </w:rPr>
        <w:t>, предусмотренных в пунктах 2.8. и 2.9. Регламента.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>3.6.5. Максимальный срок выполн</w:t>
      </w:r>
      <w:r>
        <w:rPr>
          <w:color w:val="000000"/>
          <w:sz w:val="22"/>
          <w:szCs w:val="22"/>
        </w:rPr>
        <w:t>ения процедуры – в течение 5 дней со дня получения органом местного самоуправления полного пакета документов, необходимых для предоставления муниципальной услуги.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spacing w:before="240" w:after="240"/>
        <w:ind w:firstLine="720"/>
        <w:jc w:val="center"/>
      </w:pPr>
      <w:r>
        <w:rPr>
          <w:color w:val="000000"/>
          <w:sz w:val="22"/>
          <w:szCs w:val="22"/>
        </w:rPr>
        <w:t>3.7. Подготовка и н</w:t>
      </w:r>
      <w:r>
        <w:rPr>
          <w:sz w:val="22"/>
          <w:szCs w:val="22"/>
        </w:rPr>
        <w:t xml:space="preserve">аправление письма о </w:t>
      </w:r>
      <w:r>
        <w:rPr>
          <w:color w:val="000000"/>
          <w:sz w:val="22"/>
          <w:szCs w:val="22"/>
        </w:rPr>
        <w:t xml:space="preserve">возврате </w:t>
      </w:r>
      <w:r>
        <w:rPr>
          <w:sz w:val="22"/>
          <w:szCs w:val="22"/>
        </w:rPr>
        <w:t>ходатайства и прилагаемых к нему документов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3.7.1. </w:t>
      </w:r>
      <w:r>
        <w:rPr>
          <w:rFonts w:ascii="Times New Roman" w:hAnsi="Times New Roman" w:cs="Times New Roman"/>
          <w:sz w:val="22"/>
          <w:szCs w:val="22"/>
        </w:rPr>
        <w:t>Основанием для начала административной процедуры является установление специалистом, рассматривающим ходатайство, наличия оснований, указанных в пункте 2.8. Регламента.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3.7.2. Ответственным за выполнение административной процедуры является руководит</w:t>
      </w:r>
      <w:r>
        <w:rPr>
          <w:rFonts w:ascii="Times New Roman" w:hAnsi="Times New Roman" w:cs="Times New Roman"/>
          <w:sz w:val="22"/>
          <w:szCs w:val="22"/>
        </w:rPr>
        <w:t>ель подразделения.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 xml:space="preserve">3.7.3. </w:t>
      </w:r>
      <w:r>
        <w:rPr>
          <w:sz w:val="22"/>
          <w:szCs w:val="22"/>
        </w:rPr>
        <w:t xml:space="preserve">В случае наличия оснований, указанных в пункте 2.8. Регламента, </w:t>
      </w:r>
      <w:r>
        <w:rPr>
          <w:color w:val="000000"/>
          <w:sz w:val="22"/>
          <w:szCs w:val="22"/>
        </w:rPr>
        <w:t xml:space="preserve">специалистом, </w:t>
      </w:r>
      <w:r>
        <w:rPr>
          <w:sz w:val="22"/>
          <w:szCs w:val="22"/>
        </w:rPr>
        <w:t>рассматривающим</w:t>
      </w:r>
      <w:r>
        <w:rPr>
          <w:color w:val="000000"/>
          <w:sz w:val="22"/>
          <w:szCs w:val="22"/>
        </w:rPr>
        <w:t xml:space="preserve"> ходатайство, </w:t>
      </w:r>
      <w:r>
        <w:rPr>
          <w:sz w:val="22"/>
          <w:szCs w:val="22"/>
        </w:rPr>
        <w:t>осуществляется подготовка проекта письма органа местного самоуправления заявителю об отказе в рассмотрении ходатайства и во</w:t>
      </w:r>
      <w:r>
        <w:rPr>
          <w:sz w:val="22"/>
          <w:szCs w:val="22"/>
        </w:rPr>
        <w:t>зврате ходатайства и прилагаемых к нему документов с указанием соответствующих причин за подписью руководителя органа местного самоуправления (лица, его замещающего).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 xml:space="preserve">3.7.4. </w:t>
      </w:r>
      <w:r>
        <w:rPr>
          <w:sz w:val="22"/>
          <w:szCs w:val="22"/>
        </w:rPr>
        <w:t>Результатом выполнения административной процедуры является направление заявителю п</w:t>
      </w:r>
      <w:r>
        <w:rPr>
          <w:sz w:val="22"/>
          <w:szCs w:val="22"/>
        </w:rPr>
        <w:t>исьма органа местного самоуправления об отказе в рассмотрении ходатайства и возврате ходатайства и прилагаемых к нему документов и способом его фиксации является регистрация письма.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 xml:space="preserve">3.7.5. Максимальный срок выполнения процедуры – </w:t>
      </w:r>
      <w:r>
        <w:rPr>
          <w:sz w:val="22"/>
          <w:szCs w:val="22"/>
        </w:rPr>
        <w:t>в течение 30 дней с момент</w:t>
      </w:r>
      <w:r>
        <w:rPr>
          <w:sz w:val="22"/>
          <w:szCs w:val="22"/>
        </w:rPr>
        <w:t>а регистрации ходатайства в органе местного самоуправления</w:t>
      </w:r>
      <w:r>
        <w:rPr>
          <w:color w:val="000000"/>
          <w:sz w:val="22"/>
          <w:szCs w:val="22"/>
        </w:rPr>
        <w:t>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spacing w:before="240" w:after="240"/>
        <w:jc w:val="center"/>
      </w:pPr>
      <w:r>
        <w:rPr>
          <w:sz w:val="22"/>
          <w:szCs w:val="22"/>
        </w:rPr>
        <w:t>3.8. Принятие решения по результатам рассмотрения и проверки ходатайства и документов, прилагаемых к ходатайству и полученных в ходе межведомственного взаимодействия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3.8.1.</w:t>
      </w:r>
      <w:r>
        <w:rPr>
          <w:rFonts w:ascii="Times New Roman" w:hAnsi="Times New Roman" w:cs="Times New Roman"/>
          <w:sz w:val="22"/>
          <w:szCs w:val="22"/>
        </w:rPr>
        <w:t xml:space="preserve"> Основанием для начала процедуры является наличие в органе местного самоуправления всех документов, перечисленных в разделе 2.6 Регламента и отсутствие оснований, указанных в пункте </w:t>
      </w:r>
      <w:r>
        <w:rPr>
          <w:rFonts w:ascii="Times New Roman" w:hAnsi="Times New Roman" w:cs="Times New Roman"/>
          <w:sz w:val="22"/>
          <w:szCs w:val="22"/>
        </w:rPr>
        <w:lastRenderedPageBreak/>
        <w:t>2.8 Регламента.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3.8.2. Ответственным за выполнение административной процед</w:t>
      </w:r>
      <w:r>
        <w:rPr>
          <w:rFonts w:ascii="Times New Roman" w:hAnsi="Times New Roman" w:cs="Times New Roman"/>
          <w:sz w:val="22"/>
          <w:szCs w:val="22"/>
        </w:rPr>
        <w:t>уры является руководитель органа местного самоуправления.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3.8.3. Специалист, рассматривающий ходатайство, по результатам рассмотрения ходатайства и документов, прилагаемых к ходатайству и полученных в ходе межведомственного взаимодействия, в течение 5 дней</w:t>
      </w:r>
      <w:r>
        <w:rPr>
          <w:rFonts w:ascii="Times New Roman" w:hAnsi="Times New Roman" w:cs="Times New Roman"/>
          <w:sz w:val="22"/>
          <w:szCs w:val="22"/>
        </w:rPr>
        <w:t xml:space="preserve"> подготавливает проект решения:</w:t>
      </w:r>
    </w:p>
    <w:p w:rsidR="00C94022" w:rsidRDefault="00AB7FCA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 виде акта муниципального образования о переводе земель или земельных участков в составе таких земель из одной категории в другую (основания для принятия решения – наличие документов, указанных в пунктах 2.6.2. и 2.6.3.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Рег</w:t>
      </w:r>
      <w:r>
        <w:rPr>
          <w:rFonts w:ascii="Times New Roman" w:hAnsi="Times New Roman" w:cs="Times New Roman"/>
          <w:sz w:val="22"/>
          <w:szCs w:val="22"/>
        </w:rPr>
        <w:t>ламента, и отсутствие оснований, указанных в пункте 2.9 Регламента);</w:t>
      </w:r>
      <w:proofErr w:type="gramEnd"/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в виде акта муниципального образования об отказе в переводе земель или земельных участков в составе таких земель из одной категории в другую (основания для принятия решения указаны в пунк</w:t>
      </w:r>
      <w:r>
        <w:rPr>
          <w:rFonts w:ascii="Times New Roman" w:hAnsi="Times New Roman" w:cs="Times New Roman"/>
          <w:sz w:val="22"/>
          <w:szCs w:val="22"/>
        </w:rPr>
        <w:t>те 2.9 Регламента).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3.8.4. </w:t>
      </w:r>
      <w:proofErr w:type="gramStart"/>
      <w:r>
        <w:rPr>
          <w:sz w:val="22"/>
          <w:szCs w:val="22"/>
        </w:rPr>
        <w:t>Проект акта муниципального образования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</w:t>
      </w:r>
      <w:r>
        <w:rPr>
          <w:sz w:val="22"/>
          <w:szCs w:val="22"/>
        </w:rPr>
        <w:t xml:space="preserve"> другую не позднее дня, следующего за днем подготовки проекта акта муниципального образования, направляется руководителю подразделения, в обязанности которого входит юридическое сопровождение документов (далее – руководитель</w:t>
      </w:r>
      <w:proofErr w:type="gramEnd"/>
      <w:r>
        <w:rPr>
          <w:sz w:val="22"/>
          <w:szCs w:val="22"/>
        </w:rPr>
        <w:t xml:space="preserve"> правового подразделения).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3.8.5</w:t>
      </w:r>
      <w:r>
        <w:rPr>
          <w:sz w:val="22"/>
          <w:szCs w:val="22"/>
        </w:rPr>
        <w:t>. Руководитель правового подразделения в течение одного дня рассматривает ходатайство и прилагаемые к нему документы и налагает резолюцию с поручением специалисту правового подразделения о наличии или отсутствии оснований для предоставления муниципальной у</w:t>
      </w:r>
      <w:r>
        <w:rPr>
          <w:sz w:val="22"/>
          <w:szCs w:val="22"/>
        </w:rPr>
        <w:t xml:space="preserve">слуги. 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3.8.6. Специалист правового подразделения в течение 5 дней проверяет наличие или отсутствие оснований для предоставления муниципальной услуги.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3.8.7. </w:t>
      </w:r>
      <w:proofErr w:type="gramStart"/>
      <w:r>
        <w:rPr>
          <w:sz w:val="22"/>
          <w:szCs w:val="22"/>
        </w:rPr>
        <w:t>По результатам проверки наличия или отсутствия оснований для предоставления муниципальной услуги п</w:t>
      </w:r>
      <w:r>
        <w:rPr>
          <w:sz w:val="22"/>
          <w:szCs w:val="22"/>
        </w:rPr>
        <w:t>равовым подразделением специалист, рассматривающий ходатайство, в течение 3 дней с даты согласования проекта акта руководителем правового подразделения направляет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заинтересованными подразделениям органа местного самоуправления и (или) органам местного само</w:t>
      </w:r>
      <w:r>
        <w:rPr>
          <w:sz w:val="22"/>
          <w:szCs w:val="22"/>
        </w:rPr>
        <w:t>управления проект акта муниципального образования о переводе или об отказе в переводе земель или земельных участков в составе таких земель из одной</w:t>
      </w:r>
      <w:proofErr w:type="gramEnd"/>
      <w:r>
        <w:rPr>
          <w:sz w:val="22"/>
          <w:szCs w:val="22"/>
        </w:rPr>
        <w:t xml:space="preserve"> категории в </w:t>
      </w:r>
      <w:proofErr w:type="gramStart"/>
      <w:r>
        <w:rPr>
          <w:sz w:val="22"/>
          <w:szCs w:val="22"/>
        </w:rPr>
        <w:t>другую</w:t>
      </w:r>
      <w:proofErr w:type="gramEnd"/>
      <w:r>
        <w:rPr>
          <w:sz w:val="22"/>
          <w:szCs w:val="22"/>
        </w:rPr>
        <w:t xml:space="preserve"> на согласование.</w:t>
      </w:r>
    </w:p>
    <w:p w:rsidR="00C94022" w:rsidRDefault="00AB7FCA">
      <w:pPr>
        <w:pStyle w:val="a3"/>
        <w:ind w:firstLine="540"/>
        <w:jc w:val="both"/>
      </w:pPr>
      <w:r>
        <w:rPr>
          <w:sz w:val="22"/>
          <w:szCs w:val="22"/>
        </w:rPr>
        <w:t>3.8.8. Заинтересованные подразделения органа местного самоуправления и (</w:t>
      </w:r>
      <w:r>
        <w:rPr>
          <w:sz w:val="22"/>
          <w:szCs w:val="22"/>
        </w:rPr>
        <w:t>или) органы местного самоуправления осуществляют согласование проекта акта в соответствии с актом, устанавливающим правила организации работы с документами органа местного самоуправления (далее – Инструкция).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3.8.9. </w:t>
      </w:r>
      <w:proofErr w:type="gramStart"/>
      <w:r>
        <w:rPr>
          <w:sz w:val="22"/>
          <w:szCs w:val="22"/>
        </w:rPr>
        <w:t>После согласования всеми заинтересованны</w:t>
      </w:r>
      <w:r>
        <w:rPr>
          <w:sz w:val="22"/>
          <w:szCs w:val="22"/>
        </w:rPr>
        <w:t>ми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подразделениями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органа местного самоуправления и (или) органами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 категории в другую, а также </w:t>
      </w:r>
      <w:r>
        <w:rPr>
          <w:sz w:val="22"/>
          <w:szCs w:val="22"/>
        </w:rPr>
        <w:t>после получения иных согласований в соответствии с Инструкцией направляется для подписания главе муниципального образования.</w:t>
      </w:r>
      <w:proofErr w:type="gramEnd"/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3.8.10. Решение о подписании акта муниципального образования о переводе или об отказе в переводе земель или земельных участков в со</w:t>
      </w:r>
      <w:r>
        <w:rPr>
          <w:sz w:val="22"/>
          <w:szCs w:val="22"/>
        </w:rPr>
        <w:t>ставе таких земель из одной категории в другую принимается главой муниципального образования.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3.8.11. </w:t>
      </w:r>
      <w:r>
        <w:rPr>
          <w:rFonts w:ascii="Times New Roman" w:hAnsi="Times New Roman" w:cs="Times New Roman"/>
          <w:sz w:val="22"/>
          <w:szCs w:val="22"/>
        </w:rPr>
        <w:t xml:space="preserve">Результатом выполнения административной процедуры и способом его фиксации является регистрация акта муниципального образования о переводе или об отказе в </w:t>
      </w:r>
      <w:r>
        <w:rPr>
          <w:rFonts w:ascii="Times New Roman" w:hAnsi="Times New Roman" w:cs="Times New Roman"/>
          <w:sz w:val="22"/>
          <w:szCs w:val="22"/>
        </w:rPr>
        <w:t>переводе земель или земельных участков в составе таких земель из одной категории в другую.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 xml:space="preserve">3.8.12. Максимальный срок выполнения процедуры – </w:t>
      </w:r>
      <w:r>
        <w:rPr>
          <w:sz w:val="22"/>
          <w:szCs w:val="22"/>
        </w:rPr>
        <w:t>в течение 2 месяцев с момента поступления ходатайства в орган местного самоуправления</w:t>
      </w:r>
      <w:r>
        <w:rPr>
          <w:color w:val="000000"/>
          <w:sz w:val="22"/>
          <w:szCs w:val="22"/>
        </w:rPr>
        <w:t>.</w:t>
      </w:r>
    </w:p>
    <w:p w:rsidR="00C94022" w:rsidRDefault="00C94022">
      <w:pPr>
        <w:pStyle w:val="a3"/>
        <w:shd w:val="clear" w:color="auto" w:fill="FFFFFF"/>
        <w:tabs>
          <w:tab w:val="left" w:pos="1620"/>
        </w:tabs>
        <w:ind w:firstLine="720"/>
        <w:jc w:val="both"/>
      </w:pPr>
    </w:p>
    <w:p w:rsidR="00C94022" w:rsidRDefault="00AB7FCA">
      <w:pPr>
        <w:pStyle w:val="a3"/>
        <w:jc w:val="center"/>
      </w:pPr>
      <w:r>
        <w:rPr>
          <w:sz w:val="22"/>
          <w:szCs w:val="22"/>
        </w:rPr>
        <w:t xml:space="preserve">3.9. Направление акта </w:t>
      </w:r>
      <w:r>
        <w:rPr>
          <w:sz w:val="22"/>
          <w:szCs w:val="22"/>
        </w:rPr>
        <w:t>муниципального образования о переводе земель или земельных участков в составе таких земель из одной категории в другую в филиал ф</w:t>
      </w:r>
      <w:r>
        <w:rPr>
          <w:bCs/>
          <w:color w:val="000000"/>
          <w:sz w:val="22"/>
          <w:szCs w:val="22"/>
        </w:rPr>
        <w:t>едерального государственного бюджетного учреждения «Федеральная кадастровая палата Федеральной службы государственной регистрац</w:t>
      </w:r>
      <w:r>
        <w:rPr>
          <w:bCs/>
          <w:color w:val="000000"/>
          <w:sz w:val="22"/>
          <w:szCs w:val="22"/>
        </w:rPr>
        <w:t>ии, кадастра и картографии»</w:t>
      </w:r>
      <w:r>
        <w:rPr>
          <w:sz w:val="22"/>
          <w:szCs w:val="22"/>
        </w:rPr>
        <w:t xml:space="preserve"> по Самарской области</w:t>
      </w:r>
    </w:p>
    <w:p w:rsidR="00C94022" w:rsidRDefault="00C94022">
      <w:pPr>
        <w:pStyle w:val="a3"/>
        <w:ind w:firstLine="720"/>
        <w:jc w:val="both"/>
      </w:pP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3.9.1.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другую.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lastRenderedPageBreak/>
        <w:t>3.9.</w:t>
      </w: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Подразделение органа местного самоуправления, в обязанности которого входит регистрация входящей и исходящей корреспонденции, направляет копию принятого акта муниципального образования о переводе земель или земельных участков в составе таких земель из о</w:t>
      </w:r>
      <w:r>
        <w:rPr>
          <w:sz w:val="22"/>
          <w:szCs w:val="22"/>
        </w:rPr>
        <w:t>дной категории в другую в филиал ф</w:t>
      </w:r>
      <w:r>
        <w:rPr>
          <w:bCs/>
          <w:color w:val="000000"/>
          <w:sz w:val="22"/>
          <w:szCs w:val="22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sz w:val="22"/>
          <w:szCs w:val="22"/>
        </w:rPr>
        <w:t xml:space="preserve"> по Самарской области для внесения соответствующих изменений в докум</w:t>
      </w:r>
      <w:r>
        <w:rPr>
          <w:sz w:val="22"/>
          <w:szCs w:val="22"/>
        </w:rPr>
        <w:t>енты государственного</w:t>
      </w:r>
      <w:proofErr w:type="gramEnd"/>
      <w:r>
        <w:rPr>
          <w:sz w:val="22"/>
          <w:szCs w:val="22"/>
        </w:rPr>
        <w:t xml:space="preserve"> кадастра недвижимости.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3.9.3. Максимальный срок выполнения процедуры – 5 дней с момента принятия акта муниципального образования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о переводе земель или земельных участков в составе таких земель из одной категории в другую. 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3.9.4. Резу</w:t>
      </w:r>
      <w:r>
        <w:rPr>
          <w:sz w:val="22"/>
          <w:szCs w:val="22"/>
        </w:rPr>
        <w:t>льтатом административной процедуры и способом его фиксации является направление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</w:t>
      </w:r>
      <w:r>
        <w:rPr>
          <w:sz w:val="22"/>
          <w:szCs w:val="22"/>
        </w:rPr>
        <w:t>реждения «Федеральная кадастровая палата Федеральной службы государственной регистрации, кадастра и картографии» по Самарской области.</w:t>
      </w:r>
    </w:p>
    <w:p w:rsidR="00C94022" w:rsidRDefault="00C94022">
      <w:pPr>
        <w:pStyle w:val="a3"/>
        <w:shd w:val="clear" w:color="auto" w:fill="FFFFFF"/>
        <w:spacing w:before="10"/>
        <w:ind w:right="10" w:firstLine="710"/>
        <w:jc w:val="both"/>
      </w:pPr>
    </w:p>
    <w:p w:rsidR="00C94022" w:rsidRDefault="00AB7FCA">
      <w:pPr>
        <w:pStyle w:val="a3"/>
        <w:shd w:val="clear" w:color="auto" w:fill="FFFFFF"/>
        <w:spacing w:before="10"/>
        <w:ind w:right="10"/>
        <w:jc w:val="center"/>
      </w:pPr>
      <w:r>
        <w:rPr>
          <w:sz w:val="22"/>
          <w:szCs w:val="22"/>
        </w:rPr>
        <w:t>3.10. Направление акта муниципального образования о переводе или об отказе в переводе земель или земельных участков в со</w:t>
      </w:r>
      <w:r>
        <w:rPr>
          <w:sz w:val="22"/>
          <w:szCs w:val="22"/>
        </w:rPr>
        <w:t>ставе таких земель из одной категории в другую заявителю</w:t>
      </w:r>
    </w:p>
    <w:p w:rsidR="00C94022" w:rsidRDefault="00C94022">
      <w:pPr>
        <w:pStyle w:val="a3"/>
        <w:shd w:val="clear" w:color="auto" w:fill="FFFFFF"/>
        <w:spacing w:before="10"/>
        <w:ind w:right="10" w:firstLine="710"/>
        <w:jc w:val="both"/>
      </w:pP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3.10.1. Основанием для начала административной процедуры является получение копии акта муниципального образования о переводе или об отказе в переводе земель или земельных участков в составе таких зе</w:t>
      </w:r>
      <w:r>
        <w:rPr>
          <w:rFonts w:ascii="Times New Roman" w:hAnsi="Times New Roman" w:cs="Times New Roman"/>
          <w:sz w:val="22"/>
          <w:szCs w:val="22"/>
        </w:rPr>
        <w:t>мель из одной категории в другую.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3.10.2. Ответственным за выполнение административной процедуры является руководитель подразделения.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3.10.3. Специалист, рассматривающий ходатайство, направляет посредствам почтовой связи копию принятого акта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о переводе или об отказе в переводе земель или земельных участков в составе таких земель из одной категории в другую заявителю по адресу, указанному в ходатайстве, или вручает лично заявителю при наличии документов, предусмотренных пунктом 2.7</w:t>
      </w:r>
      <w:r>
        <w:rPr>
          <w:rFonts w:ascii="Times New Roman" w:hAnsi="Times New Roman" w:cs="Times New Roman"/>
          <w:sz w:val="22"/>
          <w:szCs w:val="22"/>
        </w:rPr>
        <w:t>. Регламента.</w:t>
      </w:r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sz w:val="22"/>
          <w:szCs w:val="22"/>
        </w:rPr>
        <w:t>Вручение лично заявителю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происходит в случае, если это отражено в ходатайстве</w:t>
      </w:r>
      <w:r>
        <w:rPr>
          <w:rFonts w:ascii="Times New Roman" w:hAnsi="Times New Roman" w:cs="Times New Roman"/>
          <w:sz w:val="22"/>
          <w:szCs w:val="22"/>
        </w:rPr>
        <w:t xml:space="preserve"> с указанием контактного телефона заявителя.</w:t>
      </w:r>
    </w:p>
    <w:p w:rsidR="00C94022" w:rsidRDefault="00AB7FCA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При определении заявителем нарочного порядка получения результата муниципальной услуги специалист, рассматривающий ходатайство, в течение двух дней с момента регистрации акта муниципального образования о перевод</w:t>
      </w:r>
      <w:r>
        <w:rPr>
          <w:rFonts w:ascii="Times New Roman" w:hAnsi="Times New Roman" w:cs="Times New Roman"/>
          <w:sz w:val="22"/>
          <w:szCs w:val="22"/>
        </w:rPr>
        <w:t>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 и времени получения принятого акта муниципального образования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94022" w:rsidRDefault="00AB7FCA">
      <w:pPr>
        <w:pStyle w:val="ConsPlusNormal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если в течение двух дней специалисту, рассматривающему ходатайство, не удается связаться с заявителем по контактному телефону, а также если заявитель не заберет принятый акт муниципального образования в течение четырех дней с момента его уведомл</w:t>
      </w:r>
      <w:r>
        <w:rPr>
          <w:rFonts w:ascii="Times New Roman" w:hAnsi="Times New Roman" w:cs="Times New Roman"/>
          <w:sz w:val="22"/>
          <w:szCs w:val="22"/>
        </w:rPr>
        <w:t>ения, то специалист, рассматривающий ходатайство, направляет результат муниципальной услуги заявителю по адресу, указанному в ходатайстве посредствам почтовой связи.</w:t>
      </w:r>
      <w:proofErr w:type="gramEnd"/>
    </w:p>
    <w:p w:rsidR="00C94022" w:rsidRDefault="00AB7FCA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3.10.4.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Результатом выполнения административной процедуры и способом его фиксации является</w:t>
      </w:r>
      <w:r>
        <w:rPr>
          <w:rFonts w:ascii="Times New Roman" w:hAnsi="Times New Roman" w:cs="Times New Roman"/>
          <w:sz w:val="22"/>
          <w:szCs w:val="22"/>
        </w:rPr>
        <w:t xml:space="preserve"> 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другую, а также отметка о получении на копии письма заявителю, в</w:t>
      </w:r>
      <w:r>
        <w:rPr>
          <w:rFonts w:ascii="Times New Roman" w:hAnsi="Times New Roman" w:cs="Times New Roman"/>
          <w:sz w:val="22"/>
          <w:szCs w:val="22"/>
        </w:rPr>
        <w:t xml:space="preserve"> случае если акт муниципального образования вручается лично заявителю при наличии документов, 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пунктом 2.7. Регламента.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  <w:sz w:val="22"/>
          <w:szCs w:val="22"/>
        </w:rPr>
        <w:t xml:space="preserve">3.10.5. Максимальный срок выполнения процедуры – 5 дней с момента </w:t>
      </w:r>
      <w:r>
        <w:rPr>
          <w:sz w:val="22"/>
          <w:szCs w:val="22"/>
        </w:rPr>
        <w:t xml:space="preserve">регистрации акта муниципального образования о переводе </w:t>
      </w:r>
      <w:r>
        <w:rPr>
          <w:sz w:val="22"/>
          <w:szCs w:val="22"/>
        </w:rPr>
        <w:t>или об отказе в переводе земель или земельных участков в составе таких земель из одной категории в другую.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3.11. Прием ходатайства о предоставлении муниципальной услуги в электронной форме.</w:t>
      </w:r>
    </w:p>
    <w:p w:rsidR="00C94022" w:rsidRDefault="00AB7FCA">
      <w:pPr>
        <w:pStyle w:val="a3"/>
        <w:shd w:val="clear" w:color="auto" w:fill="FFFFFF"/>
        <w:tabs>
          <w:tab w:val="left" w:pos="1620"/>
        </w:tabs>
        <w:ind w:firstLine="720"/>
        <w:jc w:val="both"/>
      </w:pPr>
      <w:r>
        <w:rPr>
          <w:sz w:val="22"/>
          <w:szCs w:val="22"/>
        </w:rPr>
        <w:t>3.11.1. Юридическим фактом, являющимся основанием для начала админ</w:t>
      </w:r>
      <w:r>
        <w:rPr>
          <w:sz w:val="22"/>
          <w:szCs w:val="22"/>
        </w:rPr>
        <w:t>истративной процедуры, является направление заявителем ходатайства о предоставлении муниципальной услуги  в электронной форме через Портал.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bCs/>
          <w:sz w:val="22"/>
          <w:szCs w:val="22"/>
          <w:lang w:eastAsia="en-US" w:bidi="en-US"/>
        </w:rPr>
        <w:lastRenderedPageBreak/>
        <w:t>3.11.2. Ответственное должностное лицо п</w:t>
      </w:r>
      <w:r>
        <w:rPr>
          <w:sz w:val="22"/>
          <w:szCs w:val="22"/>
        </w:rPr>
        <w:t xml:space="preserve">одразделения органа местного самоуправления, в обязанности которого входит </w:t>
      </w:r>
      <w:r>
        <w:rPr>
          <w:sz w:val="22"/>
          <w:szCs w:val="22"/>
        </w:rPr>
        <w:t>регистрация входящей и исходящей корреспонденции,</w:t>
      </w:r>
      <w:r>
        <w:rPr>
          <w:rFonts w:eastAsia="Lucida Sans Unicode" w:cs="Tahoma"/>
          <w:bCs/>
          <w:sz w:val="22"/>
          <w:szCs w:val="22"/>
          <w:lang w:eastAsia="en-US" w:bidi="en-US"/>
        </w:rPr>
        <w:t xml:space="preserve"> осуществляет регистрацию ходатайства и не позднее 5 дней передает ходатайство и прилагаемые к нему документы</w:t>
      </w:r>
      <w:r>
        <w:rPr>
          <w:rFonts w:eastAsia="Lucida Sans Unicode" w:cs="Tahoma"/>
          <w:bCs/>
          <w:color w:val="FF0000"/>
          <w:sz w:val="22"/>
          <w:szCs w:val="22"/>
          <w:lang w:eastAsia="en-US" w:bidi="en-US"/>
        </w:rPr>
        <w:t xml:space="preserve"> </w:t>
      </w:r>
      <w:r>
        <w:rPr>
          <w:rFonts w:eastAsia="Lucida Sans Unicode" w:cs="Tahoma"/>
          <w:bCs/>
          <w:sz w:val="22"/>
          <w:szCs w:val="22"/>
          <w:lang w:eastAsia="en-US" w:bidi="en-US"/>
        </w:rPr>
        <w:t>в орган местного самоуправления.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bCs/>
          <w:sz w:val="22"/>
          <w:szCs w:val="22"/>
          <w:lang w:eastAsia="en-US" w:bidi="en-US"/>
        </w:rPr>
        <w:t xml:space="preserve">3.11.3. Документы к ходатайству, необходимые для предоставления </w:t>
      </w:r>
      <w:r>
        <w:rPr>
          <w:rFonts w:eastAsia="Lucida Sans Unicode" w:cs="Tahoma"/>
          <w:bCs/>
          <w:sz w:val="22"/>
          <w:szCs w:val="22"/>
          <w:lang w:eastAsia="en-US" w:bidi="en-US"/>
        </w:rPr>
        <w:t>муниципальной услуги, указанные в пункте 2.6.2 Административного регламента, должны быть представлены заявителем в орган местного самоуправления на личном приеме в течение 5 дней с момента направления ходатайства. До предоставления заявителем указанных док</w:t>
      </w:r>
      <w:r>
        <w:rPr>
          <w:rFonts w:eastAsia="Lucida Sans Unicode" w:cs="Tahoma"/>
          <w:bCs/>
          <w:sz w:val="22"/>
          <w:szCs w:val="22"/>
          <w:lang w:eastAsia="en-US" w:bidi="en-US"/>
        </w:rPr>
        <w:t>ументов рассмотрение ходатайства о предоставлении муниципальной услуги приостанавливается.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bCs/>
          <w:sz w:val="22"/>
          <w:szCs w:val="22"/>
          <w:lang w:eastAsia="en-US" w:bidi="en-US"/>
        </w:rPr>
        <w:t>3.11.4. 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</w:t>
      </w:r>
      <w:r>
        <w:rPr>
          <w:rFonts w:eastAsia="Lucida Sans Unicode" w:cs="Tahoma"/>
          <w:bCs/>
          <w:sz w:val="22"/>
          <w:szCs w:val="22"/>
          <w:lang w:eastAsia="en-US" w:bidi="en-US"/>
        </w:rPr>
        <w:t>ан местного самоуправления.</w:t>
      </w:r>
    </w:p>
    <w:p w:rsidR="00C94022" w:rsidRDefault="00AB7FCA">
      <w:pPr>
        <w:pStyle w:val="a3"/>
        <w:shd w:val="clear" w:color="auto" w:fill="FFFFFF"/>
        <w:spacing w:before="240" w:after="240"/>
        <w:ind w:left="1304" w:hanging="941"/>
        <w:jc w:val="center"/>
      </w:pPr>
      <w:r>
        <w:rPr>
          <w:sz w:val="22"/>
          <w:szCs w:val="22"/>
        </w:rPr>
        <w:t xml:space="preserve">4. Формы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исполнением Регламента.</w:t>
      </w:r>
    </w:p>
    <w:p w:rsidR="00C94022" w:rsidRDefault="00AB7FCA">
      <w:pPr>
        <w:pStyle w:val="a3"/>
        <w:shd w:val="clear" w:color="auto" w:fill="FFFFFF"/>
        <w:tabs>
          <w:tab w:val="clear" w:pos="709"/>
          <w:tab w:val="left" w:pos="712"/>
          <w:tab w:val="left" w:pos="732"/>
        </w:tabs>
        <w:ind w:left="23" w:firstLine="877"/>
        <w:jc w:val="both"/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 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и исполнением сотрудниками органа местного самоуправления положений настоящего Регламента и иных законодательных и нормативных правовых актов, ус</w:t>
      </w:r>
      <w:r>
        <w:rPr>
          <w:sz w:val="22"/>
          <w:szCs w:val="22"/>
        </w:rPr>
        <w:t>танавливающих требования к предоставлению муниципальной услуги, а также принятием решений сотрудниками, осуществляет руководитель органа местного самоуправления.</w:t>
      </w:r>
    </w:p>
    <w:p w:rsidR="00C94022" w:rsidRDefault="00AB7FCA">
      <w:pPr>
        <w:pStyle w:val="a3"/>
        <w:shd w:val="clear" w:color="auto" w:fill="FFFFFF"/>
        <w:tabs>
          <w:tab w:val="clear" w:pos="709"/>
          <w:tab w:val="left" w:pos="712"/>
          <w:tab w:val="left" w:pos="732"/>
        </w:tabs>
        <w:ind w:left="23" w:firstLine="877"/>
        <w:jc w:val="both"/>
      </w:pPr>
      <w:r>
        <w:rPr>
          <w:sz w:val="22"/>
          <w:szCs w:val="22"/>
        </w:rPr>
        <w:t>4.2. Порядок и периодичность проведения проверок выполнения органом местного самоуправления по</w:t>
      </w:r>
      <w:r>
        <w:rPr>
          <w:sz w:val="22"/>
          <w:szCs w:val="22"/>
        </w:rPr>
        <w:t xml:space="preserve">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устанавливает уполномоченное подразделение органа местного самоуправления и в соответствии с планом работы </w:t>
      </w:r>
      <w:r>
        <w:rPr>
          <w:sz w:val="22"/>
          <w:szCs w:val="22"/>
        </w:rPr>
        <w:t>органа местного самоуправления на текущий год.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Плановые проверки могут проводиться не чаще чем 1 раз в полугодие и не реже чем 1 раз в три года.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Внеплановые проверки могут проводиться по обращению заинтересованных лиц.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 xml:space="preserve">  4.3. Сотрудники органа местного сам</w:t>
      </w:r>
      <w:r>
        <w:rPr>
          <w:sz w:val="22"/>
          <w:szCs w:val="22"/>
        </w:rPr>
        <w:t>оуправления, указанные в настоящем регламенте, несут персональную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C94022" w:rsidRDefault="00AB7FCA">
      <w:pPr>
        <w:pStyle w:val="a3"/>
        <w:ind w:firstLine="709"/>
        <w:jc w:val="both"/>
      </w:pPr>
      <w:r>
        <w:rPr>
          <w:sz w:val="22"/>
          <w:szCs w:val="22"/>
        </w:rPr>
        <w:t>4.4. Граждане, их объединения и организации могут направлять пис</w:t>
      </w:r>
      <w:r>
        <w:rPr>
          <w:sz w:val="22"/>
          <w:szCs w:val="22"/>
        </w:rPr>
        <w:t>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проце</w:t>
      </w:r>
      <w:r>
        <w:rPr>
          <w:sz w:val="22"/>
          <w:szCs w:val="22"/>
        </w:rPr>
        <w:t>дур (административных действий), предусмотренных Регламентом.</w:t>
      </w:r>
    </w:p>
    <w:p w:rsidR="00C94022" w:rsidRDefault="00AB7FCA">
      <w:pPr>
        <w:pStyle w:val="a3"/>
        <w:spacing w:before="240" w:after="240"/>
        <w:jc w:val="center"/>
      </w:pPr>
      <w:r>
        <w:rPr>
          <w:sz w:val="22"/>
          <w:szCs w:val="2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lastRenderedPageBreak/>
        <w:t>5.1. Предметом дос</w:t>
      </w:r>
      <w:r>
        <w:rPr>
          <w:sz w:val="22"/>
          <w:szCs w:val="22"/>
        </w:rPr>
        <w:t>удебного обжалования могут являться действия (бездействия) и решения,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C94022" w:rsidRDefault="00AB7FCA">
      <w:pPr>
        <w:pStyle w:val="a3"/>
        <w:tabs>
          <w:tab w:val="clear" w:pos="709"/>
          <w:tab w:val="left" w:pos="720"/>
        </w:tabs>
        <w:ind w:firstLine="539"/>
        <w:jc w:val="both"/>
      </w:pPr>
      <w:r>
        <w:rPr>
          <w:sz w:val="22"/>
          <w:szCs w:val="22"/>
        </w:rPr>
        <w:t xml:space="preserve">  5.2. Основанием для начала про</w:t>
      </w:r>
      <w:r>
        <w:rPr>
          <w:sz w:val="22"/>
          <w:szCs w:val="22"/>
        </w:rPr>
        <w:t>цедуры досудебного обжалования является поступление жалобы в устной форме, в письменной форме на бумажном носителе или в электронной форме на действия (бездействие) и решения, осуществляемые (принятые) в ходе предоставления муниципальной услуги на основани</w:t>
      </w:r>
      <w:r>
        <w:rPr>
          <w:sz w:val="22"/>
          <w:szCs w:val="22"/>
        </w:rPr>
        <w:t>и настоящего Регламента (далее - жалоба).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 xml:space="preserve">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самоуправления, единого портала гос</w:t>
      </w:r>
      <w:r>
        <w:rPr>
          <w:sz w:val="22"/>
          <w:szCs w:val="22"/>
        </w:rPr>
        <w:t>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 xml:space="preserve">  5.3. 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в том числе в следующих случаях: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нарушение срока регист</w:t>
      </w:r>
      <w:r>
        <w:rPr>
          <w:sz w:val="22"/>
          <w:szCs w:val="22"/>
        </w:rPr>
        <w:t>рации ходатайства о предоставлении муниципальной услуги;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нарушение срока предоставления муниципальной услуги;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 xml:space="preserve">отказ в приеме документов, </w:t>
      </w:r>
      <w:r>
        <w:rPr>
          <w:sz w:val="22"/>
          <w:szCs w:val="22"/>
        </w:rPr>
        <w:t>предоставление которых предусмотрено настоящим Регламентом для предоставления муниципальной услуги, у заявителя;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затребование с заявителя при предост</w:t>
      </w:r>
      <w:r>
        <w:rPr>
          <w:sz w:val="22"/>
          <w:szCs w:val="22"/>
        </w:rPr>
        <w:t>авлении муниципальной услуги платы, не предусмотренной настоящим Регламентом;</w:t>
      </w:r>
    </w:p>
    <w:p w:rsidR="00C94022" w:rsidRDefault="00AB7FCA">
      <w:pPr>
        <w:pStyle w:val="a3"/>
        <w:ind w:firstLine="539"/>
        <w:jc w:val="both"/>
      </w:pPr>
      <w:proofErr w:type="gramStart"/>
      <w:r>
        <w:rPr>
          <w:sz w:val="22"/>
          <w:szCs w:val="22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</w:t>
      </w:r>
      <w:r>
        <w:rPr>
          <w:sz w:val="22"/>
          <w:szCs w:val="22"/>
        </w:rPr>
        <w:t>ушение установленного срока таких исправлений.</w:t>
      </w:r>
      <w:proofErr w:type="gramEnd"/>
    </w:p>
    <w:p w:rsidR="00C94022" w:rsidRDefault="00AB7FCA">
      <w:pPr>
        <w:pStyle w:val="a3"/>
        <w:shd w:val="clear" w:color="auto" w:fill="FFFFFF"/>
        <w:spacing w:before="4"/>
        <w:ind w:firstLine="720"/>
        <w:jc w:val="both"/>
      </w:pPr>
      <w:r>
        <w:rPr>
          <w:sz w:val="22"/>
          <w:szCs w:val="22"/>
        </w:rPr>
        <w:t>Жалоба должна содержать: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наименование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94022" w:rsidRDefault="00AB7FCA">
      <w:pPr>
        <w:pStyle w:val="a3"/>
        <w:ind w:firstLine="720"/>
        <w:jc w:val="both"/>
      </w:pPr>
      <w:proofErr w:type="gramStart"/>
      <w:r>
        <w:rPr>
          <w:sz w:val="22"/>
          <w:szCs w:val="22"/>
        </w:rPr>
        <w:t>фамилию, имя, отчество (последнее - при</w:t>
      </w:r>
      <w:r>
        <w:rPr>
          <w:sz w:val="22"/>
          <w:szCs w:val="22"/>
        </w:rPr>
        <w:t xml:space="preserve">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2"/>
          <w:szCs w:val="22"/>
        </w:rPr>
        <w:t>по которым должен быть направлен ответ заявителю;</w:t>
      </w:r>
      <w:proofErr w:type="gramEnd"/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доводы, на основании которых заявитель не согласен с решением или </w:t>
      </w:r>
      <w:r>
        <w:rPr>
          <w:sz w:val="22"/>
          <w:szCs w:val="22"/>
        </w:rPr>
        <w:t>действием (бездействием) органа местного самоуправления, должностного лица органа местного самоуправления. Заявителем могут быть представлены документы, подтверждающие его доводы, либо их копии.</w:t>
      </w:r>
    </w:p>
    <w:p w:rsidR="00C94022" w:rsidRDefault="00AB7FCA">
      <w:pPr>
        <w:pStyle w:val="a3"/>
        <w:ind w:firstLine="539"/>
        <w:jc w:val="both"/>
      </w:pPr>
      <w:r>
        <w:rPr>
          <w:sz w:val="22"/>
          <w:szCs w:val="22"/>
        </w:rPr>
        <w:t>Заявитель имеет право на получение информации и документов, н</w:t>
      </w:r>
      <w:r>
        <w:rPr>
          <w:sz w:val="22"/>
          <w:szCs w:val="22"/>
        </w:rPr>
        <w:t>еобходимых для обоснования и рассмотрения жалобы.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Жалоба заявителя может быть адресована: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 xml:space="preserve">должностному лицу </w:t>
      </w:r>
      <w:r>
        <w:rPr>
          <w:sz w:val="22"/>
          <w:szCs w:val="22"/>
        </w:rPr>
        <w:t>органа местного самоуправления</w:t>
      </w: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, ответственному за организацию предоставления муниципальной услуги;</w:t>
      </w:r>
    </w:p>
    <w:p w:rsidR="00C94022" w:rsidRDefault="00AB7FCA">
      <w:pPr>
        <w:pStyle w:val="a3"/>
        <w:ind w:firstLine="540"/>
        <w:jc w:val="both"/>
      </w:pPr>
      <w:r>
        <w:rPr>
          <w:rFonts w:eastAsia="Lucida Sans Unicode" w:cs="Tahoma"/>
          <w:color w:val="000000"/>
          <w:sz w:val="22"/>
          <w:szCs w:val="22"/>
          <w:lang w:eastAsia="en-US" w:bidi="en-US"/>
        </w:rPr>
        <w:t>руководителю</w:t>
      </w:r>
      <w:r>
        <w:rPr>
          <w:sz w:val="22"/>
          <w:szCs w:val="22"/>
        </w:rPr>
        <w:t xml:space="preserve"> органа местного самоуправления.</w:t>
      </w:r>
    </w:p>
    <w:p w:rsidR="00C94022" w:rsidRDefault="00AB7FCA">
      <w:pPr>
        <w:pStyle w:val="a3"/>
        <w:ind w:firstLine="539"/>
        <w:jc w:val="both"/>
      </w:pPr>
      <w:proofErr w:type="gramStart"/>
      <w:r>
        <w:rPr>
          <w:sz w:val="22"/>
          <w:szCs w:val="22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</w:t>
      </w:r>
      <w:r>
        <w:rPr>
          <w:sz w:val="22"/>
          <w:szCs w:val="22"/>
        </w:rPr>
        <w:t>ия, должностного лица органа местного самоуправления,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2"/>
          <w:szCs w:val="22"/>
        </w:rPr>
        <w:t xml:space="preserve"> пяти рабочих дней со дня ее регистра</w:t>
      </w:r>
      <w:r>
        <w:rPr>
          <w:sz w:val="22"/>
          <w:szCs w:val="22"/>
        </w:rPr>
        <w:t xml:space="preserve">ции. 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5.4. По результатам рассмотрения обращения с жалобой орган местного самоуправления принимает одно из следующих решений: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 xml:space="preserve"> удовлетворяет жалобу, в том числе в форме отмены принятого решения, исправления допущенных органом местного самоуправления опечат</w:t>
      </w:r>
      <w:r>
        <w:rPr>
          <w:sz w:val="22"/>
          <w:szCs w:val="22"/>
        </w:rPr>
        <w:t>ок и ошибок в выданных в результате предоставления муниципальной услуги документах;</w:t>
      </w:r>
    </w:p>
    <w:p w:rsidR="00C94022" w:rsidRDefault="00AB7FCA">
      <w:pPr>
        <w:pStyle w:val="a3"/>
        <w:ind w:firstLine="720"/>
        <w:jc w:val="both"/>
      </w:pPr>
      <w:r>
        <w:rPr>
          <w:sz w:val="22"/>
          <w:szCs w:val="22"/>
        </w:rPr>
        <w:t>отказывает в удовлетворении жалобы.</w:t>
      </w:r>
    </w:p>
    <w:p w:rsidR="00C94022" w:rsidRDefault="00AB7FCA">
      <w:pPr>
        <w:pStyle w:val="a3"/>
        <w:numPr>
          <w:ilvl w:val="1"/>
          <w:numId w:val="1"/>
        </w:numPr>
        <w:ind w:left="0" w:firstLine="539"/>
        <w:jc w:val="both"/>
      </w:pPr>
      <w:r>
        <w:rPr>
          <w:sz w:val="22"/>
          <w:szCs w:val="22"/>
        </w:rPr>
        <w:lastRenderedPageBreak/>
        <w:t>Не позднее дня, следующего за днем принятия решения, указанного в пункте 5.4 Регламента, заявителю в письменной форме и по желанию заяви</w:t>
      </w:r>
      <w:r>
        <w:rPr>
          <w:sz w:val="22"/>
          <w:szCs w:val="22"/>
        </w:rPr>
        <w:t>теля в электронной форме направляется мотивированный ответ о результатах рассмотрения жалобы.</w:t>
      </w: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jc w:val="both"/>
      </w:pPr>
    </w:p>
    <w:p w:rsidR="00C94022" w:rsidRDefault="00AB7FCA">
      <w:pPr>
        <w:pStyle w:val="a3"/>
        <w:ind w:left="4860"/>
        <w:jc w:val="right"/>
      </w:pPr>
      <w:r>
        <w:t>Приложение 1</w:t>
      </w:r>
    </w:p>
    <w:p w:rsidR="00C94022" w:rsidRDefault="00AB7FCA">
      <w:pPr>
        <w:pStyle w:val="a3"/>
        <w:ind w:left="4860"/>
        <w:jc w:val="right"/>
      </w:pPr>
      <w:r>
        <w:t>к Административному регламенту</w:t>
      </w:r>
    </w:p>
    <w:p w:rsidR="00C94022" w:rsidRDefault="00AB7FCA">
      <w:pPr>
        <w:pStyle w:val="a3"/>
        <w:ind w:left="4860"/>
        <w:jc w:val="right"/>
      </w:pPr>
      <w:r>
        <w:t>по предоставлению муниципальной услуги  «</w:t>
      </w:r>
      <w:r>
        <w:rPr>
          <w:color w:val="000000"/>
        </w:rPr>
        <w:t xml:space="preserve">Перевод земельных участков из одной </w:t>
      </w:r>
      <w:r>
        <w:rPr>
          <w:color w:val="000000"/>
        </w:rPr>
        <w:t>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>
        <w:t>»</w:t>
      </w: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AB7FCA">
      <w:pPr>
        <w:pStyle w:val="a3"/>
        <w:jc w:val="center"/>
      </w:pPr>
      <w:r>
        <w:rPr>
          <w:sz w:val="28"/>
          <w:szCs w:val="28"/>
        </w:rPr>
        <w:t xml:space="preserve">Информация о местонахождении, графике работы, </w:t>
      </w:r>
    </w:p>
    <w:p w:rsidR="00C94022" w:rsidRDefault="00AB7FCA">
      <w:pPr>
        <w:pStyle w:val="a3"/>
        <w:jc w:val="center"/>
      </w:pPr>
      <w:r>
        <w:rPr>
          <w:sz w:val="28"/>
          <w:szCs w:val="28"/>
        </w:rPr>
        <w:t>контактные координаты органа местного самоуправления</w:t>
      </w:r>
      <w:r>
        <w:rPr>
          <w:sz w:val="28"/>
          <w:szCs w:val="28"/>
        </w:rPr>
        <w:t xml:space="preserve"> </w:t>
      </w:r>
    </w:p>
    <w:p w:rsidR="00C94022" w:rsidRDefault="00AB7FCA">
      <w:pPr>
        <w:pStyle w:val="a3"/>
        <w:jc w:val="center"/>
      </w:pPr>
      <w:r>
        <w:rPr>
          <w:sz w:val="28"/>
          <w:szCs w:val="28"/>
        </w:rPr>
        <w:t>Самарской области:</w:t>
      </w:r>
    </w:p>
    <w:p w:rsidR="00C94022" w:rsidRDefault="00C94022">
      <w:pPr>
        <w:pStyle w:val="a3"/>
        <w:spacing w:line="360" w:lineRule="atLeast"/>
        <w:jc w:val="center"/>
      </w:pPr>
    </w:p>
    <w:p w:rsidR="00C94022" w:rsidRDefault="00C94022">
      <w:pPr>
        <w:pStyle w:val="a3"/>
        <w:spacing w:line="360" w:lineRule="atLeast"/>
        <w:jc w:val="center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4"/>
      </w:tblGrid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>Местонахождение и почтовый адрес: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</w:pPr>
            <w:r>
              <w:rPr>
                <w:sz w:val="28"/>
                <w:szCs w:val="28"/>
              </w:rPr>
              <w:t xml:space="preserve"> 446472, Самарская область, Похвистневский район,</w:t>
            </w:r>
          </w:p>
          <w:p w:rsidR="00C94022" w:rsidRDefault="00AB7FCA">
            <w:pPr>
              <w:pStyle w:val="a3"/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тарый Аманак, ул.Центральная, 37А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8-00 до 16-00, сб., вс.- выходной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 xml:space="preserve"> 8(84656)44573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>Адрес Интернет-сайта: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amanak.adm@yandex.ru 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star-amanak.ru</w:t>
            </w:r>
          </w:p>
        </w:tc>
      </w:tr>
    </w:tbl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AB7FCA">
      <w:pPr>
        <w:pStyle w:val="a3"/>
        <w:ind w:left="4860"/>
        <w:jc w:val="right"/>
      </w:pPr>
      <w:r>
        <w:t>Приложение 2</w:t>
      </w:r>
    </w:p>
    <w:p w:rsidR="00C94022" w:rsidRDefault="00AB7FCA">
      <w:pPr>
        <w:pStyle w:val="a3"/>
        <w:ind w:left="4860"/>
        <w:jc w:val="right"/>
      </w:pPr>
      <w:r>
        <w:t>к Административному регламенту</w:t>
      </w:r>
    </w:p>
    <w:p w:rsidR="00C94022" w:rsidRDefault="00AB7FCA">
      <w:pPr>
        <w:pStyle w:val="a3"/>
        <w:ind w:left="4860"/>
        <w:jc w:val="right"/>
      </w:pPr>
      <w:r>
        <w:t>по предоставлению муниципальной услуги  «</w:t>
      </w:r>
      <w:r>
        <w:rPr>
          <w:color w:val="000000"/>
        </w:rPr>
        <w:t xml:space="preserve">Перевод земельных участков из одной категории в другую в отношении земель, находящихся в </w:t>
      </w:r>
      <w:r>
        <w:rPr>
          <w:color w:val="000000"/>
        </w:rPr>
        <w:t>муниципальной или частной собственности, за исключением земель сельскохозяйственного назначения</w:t>
      </w:r>
      <w:r>
        <w:t>»</w:t>
      </w: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C94022">
      <w:pPr>
        <w:pStyle w:val="a3"/>
        <w:spacing w:line="240" w:lineRule="exact"/>
        <w:ind w:left="4860"/>
        <w:jc w:val="right"/>
      </w:pPr>
    </w:p>
    <w:p w:rsidR="00C94022" w:rsidRDefault="00AB7FCA">
      <w:pPr>
        <w:pStyle w:val="a3"/>
        <w:jc w:val="center"/>
      </w:pPr>
      <w:r>
        <w:rPr>
          <w:sz w:val="28"/>
          <w:szCs w:val="28"/>
        </w:rPr>
        <w:t>График проведения консультаций о порядке предоставления государственной услуги:</w:t>
      </w:r>
    </w:p>
    <w:p w:rsidR="00C94022" w:rsidRDefault="00C94022">
      <w:pPr>
        <w:pStyle w:val="a3"/>
        <w:spacing w:line="360" w:lineRule="atLeast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4"/>
      </w:tblGrid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 xml:space="preserve">, вт, ср, чт, пт. 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r>
              <w:rPr>
                <w:sz w:val="28"/>
                <w:szCs w:val="28"/>
              </w:rPr>
              <w:t xml:space="preserve">с 12-00 до 13-00 час. </w:t>
            </w:r>
          </w:p>
        </w:tc>
      </w:tr>
    </w:tbl>
    <w:p w:rsidR="00C94022" w:rsidRDefault="00C94022">
      <w:pPr>
        <w:pStyle w:val="a3"/>
        <w:spacing w:line="360" w:lineRule="atLeast"/>
      </w:pPr>
    </w:p>
    <w:p w:rsidR="00C94022" w:rsidRDefault="00C94022">
      <w:pPr>
        <w:pStyle w:val="a3"/>
        <w:spacing w:line="360" w:lineRule="atLeast"/>
      </w:pPr>
    </w:p>
    <w:p w:rsidR="00C94022" w:rsidRDefault="00C94022">
      <w:pPr>
        <w:pStyle w:val="a3"/>
        <w:spacing w:line="360" w:lineRule="atLeast"/>
      </w:pPr>
    </w:p>
    <w:p w:rsidR="00C94022" w:rsidRDefault="00AB7FCA">
      <w:pPr>
        <w:pStyle w:val="a3"/>
        <w:spacing w:line="360" w:lineRule="atLeast"/>
        <w:jc w:val="center"/>
      </w:pPr>
      <w:r>
        <w:rPr>
          <w:sz w:val="28"/>
          <w:szCs w:val="28"/>
        </w:rPr>
        <w:t>График выдачи результатов государственной услуги:</w:t>
      </w:r>
    </w:p>
    <w:p w:rsidR="00C94022" w:rsidRDefault="00C94022">
      <w:pPr>
        <w:pStyle w:val="a3"/>
        <w:spacing w:line="360" w:lineRule="atLeast"/>
        <w:jc w:val="center"/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4"/>
      </w:tblGrid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proofErr w:type="gramStart"/>
            <w:r>
              <w:rPr>
                <w:sz w:val="28"/>
                <w:szCs w:val="28"/>
              </w:rPr>
              <w:t>пн</w:t>
            </w:r>
            <w:proofErr w:type="gramEnd"/>
            <w:r>
              <w:rPr>
                <w:sz w:val="28"/>
                <w:szCs w:val="28"/>
              </w:rPr>
              <w:t>, вт, ср, чт, пт.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spacing w:line="360" w:lineRule="atLeast"/>
              <w:jc w:val="center"/>
            </w:pPr>
            <w:r>
              <w:rPr>
                <w:sz w:val="28"/>
                <w:szCs w:val="28"/>
              </w:rPr>
              <w:t>с 12-00 до 13-00 час.</w:t>
            </w:r>
          </w:p>
        </w:tc>
      </w:tr>
    </w:tbl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right="-855" w:firstLine="539"/>
        <w:jc w:val="both"/>
      </w:pPr>
    </w:p>
    <w:p w:rsidR="00C94022" w:rsidRDefault="00C94022">
      <w:pPr>
        <w:pStyle w:val="a3"/>
        <w:ind w:firstLine="539"/>
        <w:jc w:val="both"/>
      </w:pPr>
    </w:p>
    <w:tbl>
      <w:tblPr>
        <w:tblW w:w="0" w:type="auto"/>
        <w:tblInd w:w="-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1256"/>
        <w:gridCol w:w="2201"/>
        <w:gridCol w:w="874"/>
        <w:gridCol w:w="792"/>
        <w:gridCol w:w="731"/>
        <w:gridCol w:w="685"/>
      </w:tblGrid>
      <w:tr w:rsidR="00C9402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right"/>
            </w:pP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>Приложение 3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</w:pP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>к Административному регламенту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</w:pP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>по предоставлению муниципальной услуги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</w:pP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"Перевод </w:t>
            </w: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земельных участков из одной категории в другую                                                    в отношении земель, находящихся в муниципальной или частной собственности,                                                                                    </w:t>
            </w:r>
            <w:r>
              <w:rPr>
                <w:rFonts w:cs="Calibri"/>
                <w:color w:val="000000"/>
                <w:sz w:val="22"/>
                <w:szCs w:val="22"/>
                <w:lang w:eastAsia="en-US"/>
              </w:rPr>
              <w:t xml:space="preserve">                   за исключением земель сельскохозяйственного назначения"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right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  <w:t>БЛОК-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  <w:t>СХЕМА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right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Перевод земельных участков из одной категории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в другую в отношении земель, находящихся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в муниципальной или частной собственности,                                                                                                      за исключением земель сельскохозяйственного назначения</w:t>
            </w:r>
          </w:p>
        </w:tc>
        <w:tc>
          <w:tcPr>
            <w:tcW w:w="24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Поступление ходатайства в орган местного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 самоуправления  (в том числе в электронной форме или посредством обращения в МФЦ) </w:t>
            </w:r>
          </w:p>
          <w:p w:rsidR="00C94022" w:rsidRDefault="00C94022">
            <w:pPr>
              <w:pStyle w:val="a3"/>
              <w:jc w:val="center"/>
            </w:pPr>
          </w:p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Регистрация ходатайства в органе местного самоуправления</w:t>
            </w: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center"/>
            </w:pPr>
          </w:p>
        </w:tc>
        <w:tc>
          <w:tcPr>
            <w:tcW w:w="24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Рассмотрение и проверка комплектности документов, необходимых для предоставления 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Направление необходимых запросов в органы, участвующие в предоставлении муниципальной услуги, и получение от них документов, необходимых для предоставления муниципальной услуги  </w:t>
            </w:r>
          </w:p>
        </w:tc>
        <w:tc>
          <w:tcPr>
            <w:tcW w:w="2429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Рассмотрение и проверка 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ходатайства и документов, прилагаемых к ходатайству, в том числе полученных в ходе межведомственного взаимодействия</w:t>
            </w: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2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Подготовка и направление письма о возврате ходатайства и прилагаемых к нему документов</w:t>
            </w:r>
          </w:p>
        </w:tc>
        <w:tc>
          <w:tcPr>
            <w:tcW w:w="242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Принятие решения по результатам 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рассмотрения и проверки ходатайства и документов, прилагаемых к ходатайству и полученных в ходе межведомственного взаимодействия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2455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Направление акта муниципального образования Самарской области о переводе земель или земельных участков в составе 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таких земель из одной категории в другую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tcBorders>
              <w:top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</w:tr>
      <w:tr w:rsidR="00C94022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C94022">
            <w:pPr>
              <w:pStyle w:val="a3"/>
              <w:jc w:val="right"/>
            </w:pPr>
          </w:p>
        </w:tc>
        <w:tc>
          <w:tcPr>
            <w:tcW w:w="24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22" w:rsidRDefault="00AB7FCA">
            <w:pPr>
              <w:pStyle w:val="a3"/>
              <w:jc w:val="center"/>
            </w:pP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>Направление  акта</w:t>
            </w:r>
            <w:r>
              <w:rPr>
                <w:rFonts w:cs="Calibri"/>
                <w:color w:val="000000"/>
                <w:sz w:val="28"/>
                <w:szCs w:val="28"/>
                <w:lang w:eastAsia="en-US"/>
              </w:rPr>
              <w:t xml:space="preserve"> муниципального образования Самарской области о переводе или об отказе в переводе земель или земельных участков в составе таких земель из одной категории в другую заявителю</w:t>
            </w:r>
          </w:p>
        </w:tc>
      </w:tr>
    </w:tbl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  <w:ind w:firstLine="539"/>
        <w:jc w:val="both"/>
      </w:pPr>
    </w:p>
    <w:p w:rsidR="00C94022" w:rsidRDefault="00C94022">
      <w:pPr>
        <w:pStyle w:val="a3"/>
      </w:pPr>
    </w:p>
    <w:sectPr w:rsidR="00C94022">
      <w:pgSz w:w="11905" w:h="16837"/>
      <w:pgMar w:top="765" w:right="850" w:bottom="1132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B1B"/>
    <w:multiLevelType w:val="multilevel"/>
    <w:tmpl w:val="703AF34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345ABC"/>
    <w:multiLevelType w:val="multilevel"/>
    <w:tmpl w:val="3F6A2D6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022"/>
    <w:rsid w:val="00AB7FCA"/>
    <w:rsid w:val="00C9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mw-headline2">
    <w:name w:val="mw-headline2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</w:style>
  <w:style w:type="character" w:customStyle="1" w:styleId="a5">
    <w:name w:val="Символ нумерации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b">
    <w:name w:val="Знак Знак Знак Знак"/>
    <w:basedOn w:val="a3"/>
  </w:style>
  <w:style w:type="paragraph" w:styleId="ac">
    <w:name w:val="Balloon Text"/>
    <w:basedOn w:val="a3"/>
  </w:style>
  <w:style w:type="paragraph" w:styleId="ad">
    <w:name w:val="Normal (Web)"/>
    <w:basedOn w:val="a"/>
    <w:uiPriority w:val="99"/>
    <w:semiHidden/>
    <w:unhideWhenUsed/>
    <w:rsid w:val="00AB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7FC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Standard">
    <w:name w:val="Standard"/>
    <w:uiPriority w:val="99"/>
    <w:rsid w:val="00AB7F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character" w:styleId="af">
    <w:name w:val="Hyperlink"/>
    <w:basedOn w:val="a0"/>
    <w:uiPriority w:val="99"/>
    <w:semiHidden/>
    <w:unhideWhenUsed/>
    <w:rsid w:val="00AB7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7;fld=134;dst=100009" TargetMode="External"/><Relationship Id="rId13" Type="http://schemas.openxmlformats.org/officeDocument/2006/relationships/hyperlink" Target="consultantplus://offline/main?base=LAW;n=109044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146;fld=134;dst=100041" TargetMode="External"/><Relationship Id="rId12" Type="http://schemas.openxmlformats.org/officeDocument/2006/relationships/hyperlink" Target="consultantplus://offline/main?base=LAW;n=116707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11" Type="http://schemas.openxmlformats.org/officeDocument/2006/relationships/hyperlink" Target="consultantplus://offline/main?base=LAW;n=7882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57;fld=134;dst=100009" TargetMode="External"/><Relationship Id="rId10" Type="http://schemas.openxmlformats.org/officeDocument/2006/relationships/hyperlink" Target="consultantplus://offline/main?base=LAW;n=11714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5783;fld=134" TargetMode="External"/><Relationship Id="rId14" Type="http://schemas.openxmlformats.org/officeDocument/2006/relationships/hyperlink" Target="consultantplus://offline/main?base=LAW;n=116657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9535</Words>
  <Characters>54353</Characters>
  <Application>Microsoft Office Word</Application>
  <DocSecurity>0</DocSecurity>
  <Lines>452</Lines>
  <Paragraphs>127</Paragraphs>
  <ScaleCrop>false</ScaleCrop>
  <Company/>
  <LinksUpToDate>false</LinksUpToDate>
  <CharactersWithSpaces>63761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ASUS</cp:lastModifiedBy>
  <cp:revision>10</cp:revision>
  <cp:lastPrinted>2015-11-09T11:43:00Z</cp:lastPrinted>
  <dcterms:created xsi:type="dcterms:W3CDTF">2015-08-26T07:39:00Z</dcterms:created>
  <dcterms:modified xsi:type="dcterms:W3CDTF">2018-06-19T07:27:00Z</dcterms:modified>
</cp:coreProperties>
</file>