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6B" w:rsidRDefault="00D6066B" w:rsidP="00D6066B">
      <w:pPr>
        <w:pStyle w:val="Standard"/>
        <w:spacing w:after="0"/>
        <w:rPr>
          <w:rFonts w:ascii="Times New Roman" w:hAnsi="Times New Roman"/>
          <w:b/>
          <w:bCs/>
          <w:sz w:val="28"/>
          <w:szCs w:val="28"/>
        </w:rPr>
      </w:pPr>
    </w:p>
    <w:p w:rsidR="00D6066B" w:rsidRDefault="00D6066B" w:rsidP="00D6066B">
      <w:pPr>
        <w:pStyle w:val="Standard"/>
        <w:spacing w:after="0"/>
        <w:rPr>
          <w:rFonts w:ascii="Times New Roman" w:hAnsi="Times New Roman"/>
          <w:b/>
          <w:bCs/>
          <w:sz w:val="28"/>
          <w:szCs w:val="28"/>
        </w:rPr>
      </w:pPr>
    </w:p>
    <w:p w:rsidR="00D6066B" w:rsidRDefault="00D6066B" w:rsidP="00D6066B">
      <w:pPr>
        <w:pStyle w:val="Standard"/>
        <w:spacing w:after="0"/>
        <w:rPr>
          <w:rFonts w:ascii="Times New Roman" w:hAnsi="Times New Roman"/>
          <w:b/>
          <w:bCs/>
          <w:sz w:val="28"/>
          <w:szCs w:val="28"/>
        </w:rPr>
      </w:pPr>
    </w:p>
    <w:p w:rsidR="00D6066B" w:rsidRDefault="00D6066B" w:rsidP="00D6066B">
      <w:pPr>
        <w:pStyle w:val="Standard"/>
        <w:spacing w:after="0"/>
      </w:pPr>
      <w:r>
        <w:rPr>
          <w:rFonts w:ascii="Times New Roman" w:hAnsi="Times New Roman"/>
          <w:b/>
          <w:bCs/>
          <w:sz w:val="28"/>
          <w:szCs w:val="28"/>
        </w:rPr>
        <w:t xml:space="preserve">      Собрание представителей                                             </w:t>
      </w:r>
    </w:p>
    <w:p w:rsidR="00D6066B" w:rsidRDefault="00D6066B" w:rsidP="00D6066B">
      <w:pPr>
        <w:pStyle w:val="Standard"/>
        <w:spacing w:after="0"/>
        <w:ind w:left="-360" w:firstLine="360"/>
      </w:pPr>
      <w:r>
        <w:rPr>
          <w:rFonts w:ascii="Times New Roman" w:hAnsi="Times New Roman"/>
          <w:b/>
          <w:bCs/>
          <w:sz w:val="28"/>
          <w:szCs w:val="28"/>
        </w:rPr>
        <w:t xml:space="preserve">           сельского поселения</w:t>
      </w:r>
    </w:p>
    <w:p w:rsidR="00D6066B" w:rsidRDefault="00D6066B" w:rsidP="00D6066B">
      <w:pPr>
        <w:pStyle w:val="Standard"/>
        <w:spacing w:after="0"/>
        <w:ind w:left="-360" w:firstLine="360"/>
      </w:pPr>
      <w:r>
        <w:rPr>
          <w:rFonts w:ascii="Times New Roman" w:hAnsi="Times New Roman"/>
          <w:b/>
          <w:bCs/>
          <w:sz w:val="28"/>
          <w:szCs w:val="28"/>
        </w:rPr>
        <w:t xml:space="preserve">         Старый Аманак</w:t>
      </w:r>
    </w:p>
    <w:p w:rsidR="00D6066B" w:rsidRDefault="00D6066B" w:rsidP="00D6066B">
      <w:pPr>
        <w:pStyle w:val="Standard"/>
        <w:spacing w:after="0"/>
        <w:ind w:left="-360" w:firstLine="360"/>
      </w:pPr>
      <w:r>
        <w:rPr>
          <w:rFonts w:ascii="Times New Roman" w:hAnsi="Times New Roman"/>
          <w:bCs/>
          <w:sz w:val="28"/>
          <w:szCs w:val="28"/>
        </w:rPr>
        <w:t>муниципального района Похвистневский</w:t>
      </w:r>
    </w:p>
    <w:p w:rsidR="00D6066B" w:rsidRDefault="00D6066B" w:rsidP="00D6066B">
      <w:pPr>
        <w:pStyle w:val="Standard"/>
        <w:spacing w:after="0"/>
        <w:ind w:left="-360" w:hanging="66"/>
      </w:pPr>
      <w:r>
        <w:rPr>
          <w:rFonts w:ascii="Times New Roman" w:hAnsi="Times New Roman"/>
          <w:bCs/>
          <w:sz w:val="28"/>
          <w:szCs w:val="28"/>
        </w:rPr>
        <w:t xml:space="preserve">                  Самарской области  </w:t>
      </w:r>
    </w:p>
    <w:p w:rsidR="00D6066B" w:rsidRDefault="00D6066B" w:rsidP="00D6066B">
      <w:pPr>
        <w:pStyle w:val="Standard"/>
        <w:spacing w:after="0"/>
        <w:ind w:left="-360" w:firstLine="360"/>
      </w:pPr>
      <w:r>
        <w:rPr>
          <w:rFonts w:ascii="Times New Roman" w:hAnsi="Times New Roman"/>
          <w:bCs/>
          <w:sz w:val="28"/>
          <w:szCs w:val="28"/>
        </w:rPr>
        <w:t xml:space="preserve">                     третьего созыва</w:t>
      </w:r>
    </w:p>
    <w:p w:rsidR="00D6066B" w:rsidRDefault="00D6066B" w:rsidP="00D6066B">
      <w:pPr>
        <w:pStyle w:val="Standard"/>
        <w:spacing w:after="0"/>
        <w:ind w:left="-360" w:firstLine="360"/>
      </w:pPr>
      <w:r>
        <w:rPr>
          <w:rFonts w:ascii="Times New Roman" w:hAnsi="Times New Roman"/>
          <w:b/>
          <w:bCs/>
          <w:sz w:val="28"/>
          <w:szCs w:val="28"/>
        </w:rPr>
        <w:t xml:space="preserve">                   Р Е Ш Е Н И Е</w:t>
      </w:r>
    </w:p>
    <w:p w:rsidR="00D6066B" w:rsidRDefault="00D6066B" w:rsidP="00D6066B">
      <w:pPr>
        <w:pStyle w:val="Standard"/>
        <w:ind w:left="-360" w:firstLine="360"/>
      </w:pPr>
      <w:r>
        <w:rPr>
          <w:rFonts w:ascii="Times New Roman" w:hAnsi="Times New Roman"/>
          <w:bCs/>
          <w:sz w:val="28"/>
          <w:szCs w:val="28"/>
        </w:rPr>
        <w:t xml:space="preserve">               27.10.2017   №  61</w:t>
      </w:r>
    </w:p>
    <w:p w:rsidR="00D6066B" w:rsidRDefault="00D6066B" w:rsidP="00D6066B">
      <w:pPr>
        <w:pStyle w:val="Standard"/>
        <w:ind w:left="-360" w:firstLine="360"/>
      </w:pPr>
      <w:r>
        <w:rPr>
          <w:rFonts w:ascii="Times New Roman" w:hAnsi="Times New Roman"/>
          <w:bCs/>
          <w:sz w:val="28"/>
          <w:szCs w:val="28"/>
        </w:rPr>
        <w:t xml:space="preserve">                    с. Старый Аманак</w:t>
      </w:r>
    </w:p>
    <w:p w:rsidR="00D6066B" w:rsidRDefault="00D6066B" w:rsidP="00D6066B">
      <w:pPr>
        <w:pStyle w:val="Standard"/>
        <w:rPr>
          <w:rFonts w:ascii="Times New Roman" w:hAnsi="Times New Roman"/>
          <w:i/>
          <w:sz w:val="28"/>
          <w:szCs w:val="28"/>
        </w:rPr>
      </w:pPr>
    </w:p>
    <w:p w:rsidR="00D6066B" w:rsidRDefault="00D6066B" w:rsidP="00D6066B">
      <w:pPr>
        <w:pStyle w:val="Standard"/>
        <w:spacing w:after="0"/>
      </w:pPr>
      <w:r>
        <w:rPr>
          <w:rFonts w:ascii="Times New Roman" w:hAnsi="Times New Roman"/>
          <w:bCs/>
          <w:sz w:val="28"/>
          <w:szCs w:val="28"/>
        </w:rPr>
        <w:t>Об утверждении Правил благоустройства</w:t>
      </w:r>
    </w:p>
    <w:p w:rsidR="00D6066B" w:rsidRDefault="00D6066B" w:rsidP="00D6066B">
      <w:pPr>
        <w:pStyle w:val="Standard"/>
        <w:spacing w:after="0"/>
      </w:pPr>
      <w:r>
        <w:rPr>
          <w:rFonts w:ascii="Times New Roman" w:hAnsi="Times New Roman"/>
          <w:sz w:val="28"/>
          <w:szCs w:val="28"/>
        </w:rPr>
        <w:t>территории сельского поселения Старый Аманак</w:t>
      </w:r>
    </w:p>
    <w:p w:rsidR="00D6066B" w:rsidRDefault="00D6066B" w:rsidP="00D6066B">
      <w:pPr>
        <w:pStyle w:val="Standard"/>
        <w:spacing w:after="0"/>
      </w:pPr>
      <w:r>
        <w:rPr>
          <w:rFonts w:ascii="Times New Roman" w:hAnsi="Times New Roman"/>
          <w:bCs/>
          <w:sz w:val="28"/>
          <w:szCs w:val="28"/>
        </w:rPr>
        <w:t>муниципального района Похвистневский</w:t>
      </w:r>
    </w:p>
    <w:p w:rsidR="00D6066B" w:rsidRDefault="00D6066B" w:rsidP="00D6066B">
      <w:pPr>
        <w:pStyle w:val="Standard"/>
        <w:spacing w:after="0"/>
      </w:pPr>
      <w:r>
        <w:rPr>
          <w:rFonts w:ascii="Times New Roman" w:hAnsi="Times New Roman"/>
          <w:bCs/>
          <w:sz w:val="28"/>
          <w:szCs w:val="28"/>
        </w:rPr>
        <w:t>Самарской области</w:t>
      </w:r>
    </w:p>
    <w:p w:rsidR="00D6066B" w:rsidRDefault="00D6066B" w:rsidP="00D6066B">
      <w:pPr>
        <w:pStyle w:val="Standard"/>
        <w:spacing w:after="0"/>
        <w:ind w:firstLine="540"/>
        <w:jc w:val="both"/>
        <w:rPr>
          <w:rFonts w:ascii="Times New Roman" w:hAnsi="Times New Roman"/>
          <w:bCs/>
          <w:sz w:val="28"/>
          <w:szCs w:val="28"/>
        </w:rPr>
      </w:pPr>
    </w:p>
    <w:p w:rsidR="00D6066B" w:rsidRDefault="00D6066B" w:rsidP="00D6066B">
      <w:pPr>
        <w:pStyle w:val="Standard"/>
        <w:jc w:val="both"/>
      </w:pPr>
      <w:r>
        <w:rPr>
          <w:rFonts w:ascii="Times New Roman" w:hAnsi="Times New Roman"/>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Старый Аманак, Уставом сельского поселения Старый Аманак, </w:t>
      </w:r>
      <w:r>
        <w:rPr>
          <w:rFonts w:ascii="Times New Roman" w:eastAsia="MS Mincho" w:hAnsi="Times New Roman"/>
          <w:sz w:val="28"/>
          <w:szCs w:val="28"/>
        </w:rPr>
        <w:t xml:space="preserve">с учетом заключения о результатах публичных слушаний по проекту </w:t>
      </w:r>
      <w:r>
        <w:rPr>
          <w:rFonts w:ascii="Times New Roman" w:hAnsi="Times New Roman"/>
          <w:bCs/>
          <w:sz w:val="28"/>
          <w:szCs w:val="28"/>
        </w:rPr>
        <w:t>Правил благоустройства</w:t>
      </w:r>
      <w:r>
        <w:rPr>
          <w:rFonts w:ascii="Times New Roman" w:hAnsi="Times New Roman"/>
          <w:sz w:val="28"/>
          <w:szCs w:val="28"/>
        </w:rPr>
        <w:t xml:space="preserve"> территории сельского поселения Старый Аманак</w:t>
      </w:r>
    </w:p>
    <w:p w:rsidR="00D6066B" w:rsidRDefault="00D6066B" w:rsidP="00D6066B">
      <w:pPr>
        <w:pStyle w:val="Standard"/>
        <w:ind w:firstLine="540"/>
        <w:jc w:val="both"/>
        <w:rPr>
          <w:rFonts w:ascii="Times New Roman" w:hAnsi="Times New Roman"/>
          <w:sz w:val="28"/>
          <w:szCs w:val="28"/>
        </w:rPr>
      </w:pPr>
    </w:p>
    <w:p w:rsidR="00D6066B" w:rsidRDefault="00D6066B" w:rsidP="00D6066B">
      <w:pPr>
        <w:pStyle w:val="Standard"/>
        <w:ind w:firstLine="565"/>
        <w:jc w:val="center"/>
        <w:rPr>
          <w:rFonts w:ascii="Times New Roman" w:hAnsi="Times New Roman"/>
          <w:b/>
          <w:sz w:val="28"/>
          <w:szCs w:val="28"/>
        </w:rPr>
      </w:pPr>
    </w:p>
    <w:p w:rsidR="00D6066B" w:rsidRDefault="00D6066B" w:rsidP="00D6066B">
      <w:pPr>
        <w:pStyle w:val="Standard"/>
        <w:ind w:firstLine="565"/>
        <w:jc w:val="center"/>
      </w:pPr>
      <w:r>
        <w:rPr>
          <w:rFonts w:ascii="Times New Roman" w:hAnsi="Times New Roman"/>
          <w:b/>
          <w:sz w:val="28"/>
          <w:szCs w:val="28"/>
        </w:rPr>
        <w:t>СОБРАНИЕ ПРЕДСТАВИТЕЛЕЙ ПОСЕЛЕНИЯ</w:t>
      </w:r>
    </w:p>
    <w:p w:rsidR="00D6066B" w:rsidRDefault="00D6066B" w:rsidP="00D6066B">
      <w:pPr>
        <w:pStyle w:val="Standard"/>
        <w:ind w:firstLine="565"/>
        <w:jc w:val="center"/>
      </w:pPr>
      <w:r>
        <w:rPr>
          <w:rFonts w:ascii="Times New Roman" w:hAnsi="Times New Roman"/>
          <w:b/>
          <w:sz w:val="28"/>
          <w:szCs w:val="28"/>
        </w:rPr>
        <w:t>РЕШИЛО:</w:t>
      </w:r>
    </w:p>
    <w:p w:rsidR="00D6066B" w:rsidRDefault="00D6066B" w:rsidP="00D6066B">
      <w:pPr>
        <w:pStyle w:val="Standard"/>
        <w:ind w:firstLine="565"/>
        <w:jc w:val="both"/>
        <w:rPr>
          <w:rFonts w:ascii="Times New Roman" w:hAnsi="Times New Roman"/>
          <w:b/>
          <w:sz w:val="28"/>
          <w:szCs w:val="28"/>
        </w:rPr>
      </w:pPr>
    </w:p>
    <w:p w:rsidR="00D6066B" w:rsidRDefault="00D6066B" w:rsidP="00D6066B">
      <w:pPr>
        <w:pStyle w:val="Standard"/>
        <w:numPr>
          <w:ilvl w:val="0"/>
          <w:numId w:val="5"/>
        </w:numPr>
        <w:spacing w:after="0" w:line="240" w:lineRule="auto"/>
        <w:jc w:val="both"/>
      </w:pPr>
      <w:r>
        <w:rPr>
          <w:rFonts w:ascii="Times New Roman" w:hAnsi="Times New Roman"/>
          <w:sz w:val="28"/>
          <w:szCs w:val="28"/>
        </w:rPr>
        <w:t>Утвердить Правила благоустройства территории сельского поселения Старый Аманак муниципального района Похвистневский  Самарской области в новой редакции.</w:t>
      </w:r>
    </w:p>
    <w:p w:rsidR="00D6066B" w:rsidRDefault="00D6066B" w:rsidP="00D6066B">
      <w:pPr>
        <w:pStyle w:val="Standard"/>
        <w:numPr>
          <w:ilvl w:val="0"/>
          <w:numId w:val="2"/>
        </w:numPr>
        <w:spacing w:after="0" w:line="240" w:lineRule="auto"/>
        <w:jc w:val="both"/>
      </w:pPr>
      <w:r>
        <w:rPr>
          <w:rFonts w:ascii="Times New Roman" w:hAnsi="Times New Roman"/>
          <w:sz w:val="28"/>
          <w:szCs w:val="28"/>
        </w:rPr>
        <w:lastRenderedPageBreak/>
        <w:t xml:space="preserve">Признать утратившим силу Решение Собрания представителей сельского поселения Старый Аманак муниципального района Похвистневский:  </w:t>
      </w:r>
    </w:p>
    <w:p w:rsidR="00D6066B" w:rsidRDefault="00D6066B" w:rsidP="00D6066B">
      <w:pPr>
        <w:pStyle w:val="Standard"/>
        <w:numPr>
          <w:ilvl w:val="1"/>
          <w:numId w:val="2"/>
        </w:numPr>
        <w:spacing w:after="0" w:line="240" w:lineRule="auto"/>
        <w:jc w:val="both"/>
      </w:pPr>
      <w:r>
        <w:rPr>
          <w:rFonts w:ascii="Times New Roman" w:hAnsi="Times New Roman"/>
          <w:sz w:val="28"/>
          <w:szCs w:val="28"/>
        </w:rPr>
        <w:t>от 08.06.2012  № 50 «О Правилах благоустройства, организации сбора и вывоза бытовых отходов и мусора на территории сельского поселения Старый Аманак муниципального района Похвистневский  Самарской области»;</w:t>
      </w:r>
    </w:p>
    <w:p w:rsidR="00D6066B" w:rsidRDefault="00D6066B" w:rsidP="00D6066B">
      <w:pPr>
        <w:pStyle w:val="Standard"/>
        <w:numPr>
          <w:ilvl w:val="1"/>
          <w:numId w:val="2"/>
        </w:numPr>
        <w:spacing w:after="0" w:line="240" w:lineRule="auto"/>
        <w:jc w:val="both"/>
      </w:pPr>
      <w:r>
        <w:rPr>
          <w:rFonts w:ascii="Times New Roman" w:hAnsi="Times New Roman"/>
          <w:sz w:val="28"/>
          <w:szCs w:val="28"/>
        </w:rPr>
        <w:t xml:space="preserve"> от 26.10.2015 № 15 «О внесении изменений в Решение от 08.06.2012г. № 50 «Об утверждении Правил благоустройства, организации сбора и вывоза бытовых отходов и мусора на территории сельского поселения Старый Аманак муниципального района Похвистневский  Самарской области».</w:t>
      </w:r>
    </w:p>
    <w:p w:rsidR="00D6066B" w:rsidRDefault="00D6066B" w:rsidP="00D6066B">
      <w:pPr>
        <w:pStyle w:val="Standard"/>
        <w:numPr>
          <w:ilvl w:val="0"/>
          <w:numId w:val="2"/>
        </w:numPr>
        <w:spacing w:after="0" w:line="240" w:lineRule="auto"/>
        <w:jc w:val="both"/>
      </w:pPr>
      <w:r>
        <w:rPr>
          <w:rFonts w:ascii="Times New Roman" w:hAnsi="Times New Roman"/>
          <w:sz w:val="28"/>
          <w:szCs w:val="28"/>
        </w:rPr>
        <w:t>Опубликовать настоящее Решение в газете «Аманакские вести» и на официальном сайте поселения.</w:t>
      </w:r>
    </w:p>
    <w:p w:rsidR="00D6066B" w:rsidRDefault="00D6066B" w:rsidP="00D6066B">
      <w:pPr>
        <w:pStyle w:val="Standard"/>
        <w:numPr>
          <w:ilvl w:val="0"/>
          <w:numId w:val="2"/>
        </w:numPr>
        <w:spacing w:after="0" w:line="240" w:lineRule="auto"/>
        <w:jc w:val="both"/>
      </w:pPr>
      <w:r>
        <w:rPr>
          <w:rFonts w:ascii="Times New Roman" w:hAnsi="Times New Roman"/>
          <w:sz w:val="28"/>
          <w:szCs w:val="28"/>
        </w:rPr>
        <w:t>Настоящее Решение вступает в силу со дня его официального опубликования.</w:t>
      </w:r>
    </w:p>
    <w:p w:rsidR="00D6066B" w:rsidRDefault="00D6066B" w:rsidP="00D6066B">
      <w:pPr>
        <w:pStyle w:val="Standard"/>
        <w:jc w:val="both"/>
        <w:rPr>
          <w:rFonts w:ascii="Times New Roman" w:hAnsi="Times New Roman"/>
          <w:sz w:val="28"/>
          <w:szCs w:val="28"/>
        </w:rPr>
      </w:pPr>
    </w:p>
    <w:p w:rsidR="00D6066B" w:rsidRDefault="00D6066B" w:rsidP="00D6066B">
      <w:pPr>
        <w:pStyle w:val="Standard"/>
        <w:jc w:val="both"/>
      </w:pPr>
      <w:r>
        <w:rPr>
          <w:rFonts w:ascii="Times New Roman" w:hAnsi="Times New Roman"/>
          <w:sz w:val="28"/>
          <w:szCs w:val="28"/>
        </w:rPr>
        <w:t>Председатель Собрания представителей поселения</w:t>
      </w:r>
      <w:r>
        <w:rPr>
          <w:rFonts w:ascii="Times New Roman" w:hAnsi="Times New Roman"/>
          <w:sz w:val="28"/>
          <w:szCs w:val="28"/>
        </w:rPr>
        <w:tab/>
        <w:t xml:space="preserve">              Е.П.Худанов</w:t>
      </w:r>
    </w:p>
    <w:p w:rsidR="00D6066B" w:rsidRDefault="00D6066B" w:rsidP="00D6066B">
      <w:pPr>
        <w:pStyle w:val="Standard"/>
        <w:jc w:val="both"/>
        <w:rPr>
          <w:rFonts w:ascii="Times New Roman" w:hAnsi="Times New Roman"/>
          <w:sz w:val="28"/>
          <w:szCs w:val="28"/>
        </w:rPr>
      </w:pPr>
    </w:p>
    <w:p w:rsidR="00D6066B" w:rsidRDefault="00D6066B" w:rsidP="00D6066B">
      <w:pPr>
        <w:pStyle w:val="Standard"/>
        <w:jc w:val="both"/>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t xml:space="preserve">                                            В.П.Фадеев</w:t>
      </w: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ind w:firstLine="540"/>
        <w:jc w:val="center"/>
        <w:rPr>
          <w:rFonts w:ascii="Times New Roman" w:eastAsia="Arial" w:hAnsi="Times New Roman"/>
          <w:b/>
          <w:caps/>
          <w:sz w:val="28"/>
          <w:szCs w:val="28"/>
          <w:lang w:bidi="hi-IN"/>
        </w:rPr>
      </w:pPr>
    </w:p>
    <w:p w:rsidR="00D6066B" w:rsidRDefault="00D6066B" w:rsidP="00D6066B">
      <w:pPr>
        <w:pStyle w:val="Standard"/>
        <w:widowControl w:val="0"/>
        <w:ind w:left="20"/>
        <w:jc w:val="right"/>
      </w:pPr>
    </w:p>
    <w:p w:rsidR="00D6066B" w:rsidRDefault="00D6066B" w:rsidP="00D6066B">
      <w:pPr>
        <w:pStyle w:val="Standard"/>
        <w:widowControl w:val="0"/>
        <w:ind w:left="20"/>
        <w:jc w:val="right"/>
      </w:pPr>
    </w:p>
    <w:p w:rsidR="00D6066B" w:rsidRDefault="00D6066B" w:rsidP="00D6066B">
      <w:pPr>
        <w:pStyle w:val="Standard"/>
        <w:widowControl w:val="0"/>
        <w:ind w:left="20"/>
        <w:jc w:val="right"/>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rPr>
          <w:rFonts w:ascii="Times New Roman" w:hAnsi="Times New Roman"/>
          <w:sz w:val="28"/>
          <w:szCs w:val="28"/>
        </w:rPr>
      </w:pPr>
    </w:p>
    <w:p w:rsidR="00D6066B" w:rsidRDefault="00D6066B" w:rsidP="00D6066B">
      <w:pPr>
        <w:pStyle w:val="Standard"/>
        <w:widowControl w:val="0"/>
        <w:ind w:left="20"/>
        <w:jc w:val="right"/>
      </w:pPr>
      <w:r>
        <w:rPr>
          <w:rFonts w:ascii="Times New Roman" w:hAnsi="Times New Roman"/>
          <w:sz w:val="28"/>
          <w:szCs w:val="28"/>
        </w:rPr>
        <w:t>Приложение</w:t>
      </w:r>
    </w:p>
    <w:p w:rsidR="00D6066B" w:rsidRDefault="00D6066B" w:rsidP="00D6066B">
      <w:pPr>
        <w:pStyle w:val="Standard"/>
        <w:widowControl w:val="0"/>
        <w:ind w:left="20"/>
        <w:jc w:val="right"/>
      </w:pPr>
      <w:r>
        <w:rPr>
          <w:rFonts w:ascii="Times New Roman" w:hAnsi="Times New Roman"/>
          <w:sz w:val="28"/>
          <w:szCs w:val="28"/>
        </w:rPr>
        <w:t>к Решению Собрания представителей</w:t>
      </w:r>
    </w:p>
    <w:p w:rsidR="00D6066B" w:rsidRDefault="00D6066B" w:rsidP="00D6066B">
      <w:pPr>
        <w:pStyle w:val="Standard"/>
        <w:widowControl w:val="0"/>
        <w:ind w:left="20"/>
        <w:jc w:val="right"/>
      </w:pPr>
      <w:r>
        <w:rPr>
          <w:rFonts w:ascii="Times New Roman" w:hAnsi="Times New Roman"/>
          <w:sz w:val="28"/>
          <w:szCs w:val="28"/>
        </w:rPr>
        <w:t>сельского поселения Старый Аманак</w:t>
      </w:r>
    </w:p>
    <w:p w:rsidR="00D6066B" w:rsidRDefault="00D6066B" w:rsidP="00D6066B">
      <w:pPr>
        <w:pStyle w:val="Standard"/>
        <w:widowControl w:val="0"/>
        <w:ind w:left="20"/>
        <w:jc w:val="right"/>
      </w:pPr>
      <w:r>
        <w:rPr>
          <w:rFonts w:ascii="Times New Roman" w:hAnsi="Times New Roman"/>
          <w:sz w:val="28"/>
          <w:szCs w:val="28"/>
        </w:rPr>
        <w:t>27.10.2017 № 61</w:t>
      </w:r>
    </w:p>
    <w:p w:rsidR="00D6066B" w:rsidRDefault="00D6066B" w:rsidP="00D6066B">
      <w:pPr>
        <w:pStyle w:val="Standard"/>
      </w:pPr>
      <w:r>
        <w:rPr>
          <w:rFonts w:ascii="Times New Roman" w:eastAsia="Arial" w:hAnsi="Times New Roman"/>
          <w:b/>
          <w:caps/>
          <w:sz w:val="28"/>
          <w:szCs w:val="28"/>
          <w:lang w:bidi="hi-IN"/>
        </w:rPr>
        <w:t xml:space="preserve">                                                           Правила</w:t>
      </w:r>
    </w:p>
    <w:p w:rsidR="00D6066B" w:rsidRDefault="00D6066B" w:rsidP="00D6066B">
      <w:pPr>
        <w:pStyle w:val="Standard"/>
        <w:ind w:firstLine="540"/>
        <w:jc w:val="center"/>
      </w:pPr>
      <w:r>
        <w:rPr>
          <w:rFonts w:ascii="Times New Roman" w:eastAsia="Arial" w:hAnsi="Times New Roman"/>
          <w:b/>
          <w:sz w:val="28"/>
          <w:szCs w:val="28"/>
          <w:lang w:eastAsia="zh-CN" w:bidi="hi-IN"/>
        </w:rPr>
        <w:t>б</w:t>
      </w:r>
      <w:r>
        <w:rPr>
          <w:rFonts w:ascii="Times New Roman" w:eastAsia="Arial" w:hAnsi="Times New Roman"/>
          <w:b/>
          <w:sz w:val="28"/>
          <w:szCs w:val="28"/>
          <w:lang w:bidi="hi-IN"/>
        </w:rPr>
        <w:t xml:space="preserve">лагоустройства территории </w:t>
      </w:r>
      <w:r>
        <w:rPr>
          <w:rFonts w:ascii="Times New Roman" w:eastAsia="Arial" w:hAnsi="Times New Roman"/>
          <w:b/>
          <w:sz w:val="28"/>
          <w:szCs w:val="28"/>
          <w:lang w:eastAsia="zh-CN" w:bidi="hi-IN"/>
        </w:rPr>
        <w:t>сельского поселения Старый Аманак муниципального района Похвистневский Самарской области</w:t>
      </w:r>
    </w:p>
    <w:p w:rsidR="00D6066B" w:rsidRDefault="00D6066B" w:rsidP="00D6066B">
      <w:pPr>
        <w:pStyle w:val="Standard"/>
      </w:pPr>
      <w:r>
        <w:rPr>
          <w:rFonts w:ascii="Times New Roman" w:eastAsia="Arial" w:hAnsi="Times New Roman"/>
          <w:b/>
          <w:sz w:val="28"/>
          <w:szCs w:val="28"/>
          <w:lang w:eastAsia="zh-CN" w:bidi="hi-IN"/>
        </w:rPr>
        <w:t xml:space="preserve">                                                1. Общие положения</w:t>
      </w:r>
    </w:p>
    <w:p w:rsidR="00D6066B" w:rsidRDefault="00D6066B" w:rsidP="00D6066B">
      <w:pPr>
        <w:pStyle w:val="Standard"/>
        <w:jc w:val="both"/>
      </w:pPr>
      <w:r>
        <w:rPr>
          <w:rFonts w:ascii="Times New Roman" w:eastAsia="Arial" w:hAnsi="Times New Roman"/>
          <w:sz w:val="28"/>
          <w:szCs w:val="28"/>
          <w:lang w:eastAsia="zh-CN" w:bidi="hi-IN"/>
        </w:rPr>
        <w:t xml:space="preserve">         1.1. Настоящие </w:t>
      </w:r>
      <w:r>
        <w:rPr>
          <w:rFonts w:ascii="Times New Roman" w:eastAsia="Arial" w:hAnsi="Times New Roman"/>
          <w:sz w:val="28"/>
          <w:szCs w:val="28"/>
          <w:lang w:bidi="hi-IN"/>
        </w:rPr>
        <w:t xml:space="preserve">Правила </w:t>
      </w:r>
      <w:r>
        <w:rPr>
          <w:rFonts w:ascii="Times New Roman" w:eastAsia="Arial" w:hAnsi="Times New Roman"/>
          <w:sz w:val="28"/>
          <w:szCs w:val="28"/>
          <w:lang w:eastAsia="zh-CN" w:bidi="hi-IN"/>
        </w:rPr>
        <w:t>б</w:t>
      </w:r>
      <w:r>
        <w:rPr>
          <w:rFonts w:ascii="Times New Roman" w:eastAsia="Arial" w:hAnsi="Times New Roman"/>
          <w:sz w:val="28"/>
          <w:szCs w:val="28"/>
          <w:lang w:bidi="hi-IN"/>
        </w:rPr>
        <w:t xml:space="preserve">лагоустройства территории </w:t>
      </w:r>
      <w:r>
        <w:rPr>
          <w:rFonts w:ascii="Times New Roman" w:eastAsia="Arial" w:hAnsi="Times New Roman"/>
          <w:sz w:val="28"/>
          <w:szCs w:val="28"/>
          <w:lang w:eastAsia="zh-CN" w:bidi="hi-IN"/>
        </w:rPr>
        <w:t>сельского поселения Старый Аманак</w:t>
      </w:r>
      <w:r>
        <w:rPr>
          <w:rFonts w:ascii="Times New Roman" w:eastAsia="Arial" w:hAnsi="Times New Roman"/>
          <w:sz w:val="28"/>
          <w:szCs w:val="28"/>
          <w:lang w:bidi="hi-IN"/>
        </w:rPr>
        <w:t xml:space="preserve"> (далее – Правила, благоустройство территории) разработаны</w:t>
      </w:r>
      <w:r>
        <w:rPr>
          <w:rFonts w:ascii="Times New Roman" w:eastAsia="Arial" w:hAnsi="Times New Roman"/>
          <w:sz w:val="28"/>
          <w:szCs w:val="28"/>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D6066B" w:rsidRDefault="00D6066B" w:rsidP="00D6066B">
      <w:pPr>
        <w:pStyle w:val="Standard"/>
        <w:ind w:firstLine="567"/>
        <w:jc w:val="both"/>
      </w:pPr>
      <w:r>
        <w:rPr>
          <w:rFonts w:ascii="Times New Roman" w:eastAsia="Calibri" w:hAnsi="Times New Roman"/>
          <w:sz w:val="28"/>
          <w:szCs w:val="28"/>
          <w:lang w:eastAsia="en-US"/>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Старый Аманак, всеми гражданами, находящимися на территории сельского поселения Среднее Аверкино.</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rFonts w:ascii="Times New Roman" w:hAnsi="Times New Roman"/>
          <w:sz w:val="28"/>
          <w:szCs w:val="28"/>
          <w:lang w:eastAsia="zh-CN"/>
        </w:rPr>
        <w:t>сельском поселении Среднее Аверкино</w:t>
      </w:r>
      <w:r>
        <w:rPr>
          <w:rFonts w:ascii="Times New Roman" w:eastAsia="Arial" w:hAnsi="Times New Roman"/>
          <w:sz w:val="28"/>
          <w:szCs w:val="28"/>
          <w:lang w:eastAsia="zh-CN" w:bidi="hi-IN"/>
        </w:rPr>
        <w:t xml:space="preserve"> (далее — муниципальное образование) и определяющих комфортность проживания на такой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6066B" w:rsidRDefault="00D6066B" w:rsidP="00D6066B">
      <w:pPr>
        <w:pStyle w:val="Standard"/>
        <w:ind w:firstLine="567"/>
        <w:jc w:val="both"/>
      </w:pPr>
      <w:r>
        <w:rPr>
          <w:rFonts w:ascii="Times New Roman" w:eastAsia="Arial" w:hAnsi="Times New Roman"/>
          <w:sz w:val="28"/>
          <w:szCs w:val="28"/>
          <w:lang w:eastAsia="zh-CN" w:bidi="hi-IN"/>
        </w:rPr>
        <w:t>- детские площадки, спортивные и другие площадки отдыха и досуга;</w:t>
      </w:r>
    </w:p>
    <w:p w:rsidR="00D6066B" w:rsidRDefault="00D6066B" w:rsidP="00D6066B">
      <w:pPr>
        <w:pStyle w:val="Standard"/>
        <w:ind w:firstLine="567"/>
        <w:jc w:val="both"/>
      </w:pPr>
      <w:r>
        <w:rPr>
          <w:rFonts w:ascii="Times New Roman" w:eastAsia="Arial" w:hAnsi="Times New Roman"/>
          <w:sz w:val="28"/>
          <w:szCs w:val="28"/>
          <w:lang w:eastAsia="zh-CN" w:bidi="hi-IN"/>
        </w:rPr>
        <w:t>- площадки автостоянок;</w:t>
      </w:r>
    </w:p>
    <w:p w:rsidR="00D6066B" w:rsidRDefault="00D6066B" w:rsidP="00D6066B">
      <w:pPr>
        <w:pStyle w:val="Standard"/>
        <w:ind w:firstLine="567"/>
        <w:jc w:val="both"/>
      </w:pPr>
      <w:r>
        <w:rPr>
          <w:rFonts w:ascii="Times New Roman" w:eastAsia="Arial" w:hAnsi="Times New Roman"/>
          <w:sz w:val="28"/>
          <w:szCs w:val="28"/>
          <w:lang w:eastAsia="zh-CN" w:bidi="hi-IN"/>
        </w:rPr>
        <w:t>- улицы (в том числе пешеходные) и дороги;</w:t>
      </w:r>
    </w:p>
    <w:p w:rsidR="00D6066B" w:rsidRDefault="00D6066B" w:rsidP="00D6066B">
      <w:pPr>
        <w:pStyle w:val="Standard"/>
        <w:ind w:firstLine="567"/>
        <w:jc w:val="both"/>
      </w:pPr>
      <w:r>
        <w:rPr>
          <w:rFonts w:ascii="Times New Roman" w:eastAsia="Arial" w:hAnsi="Times New Roman"/>
          <w:sz w:val="28"/>
          <w:szCs w:val="28"/>
          <w:lang w:eastAsia="zh-CN" w:bidi="hi-IN"/>
        </w:rPr>
        <w:t>- парки, скверы, иные зеленые зоны;</w:t>
      </w:r>
    </w:p>
    <w:p w:rsidR="00D6066B" w:rsidRDefault="00D6066B" w:rsidP="00D6066B">
      <w:pPr>
        <w:pStyle w:val="Standard"/>
        <w:ind w:firstLine="567"/>
        <w:jc w:val="both"/>
      </w:pPr>
      <w:r>
        <w:rPr>
          <w:rFonts w:ascii="Times New Roman" w:eastAsia="Arial" w:hAnsi="Times New Roman"/>
          <w:sz w:val="28"/>
          <w:szCs w:val="28"/>
          <w:lang w:eastAsia="zh-CN" w:bidi="hi-IN"/>
        </w:rPr>
        <w:t>- площади, набережные и другие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 технические зоны транспортных, инженерных коммуникаций, водоохранные зоны;</w:t>
      </w:r>
    </w:p>
    <w:p w:rsidR="00D6066B" w:rsidRDefault="00D6066B" w:rsidP="00D6066B">
      <w:pPr>
        <w:pStyle w:val="Standard"/>
        <w:ind w:firstLine="567"/>
        <w:jc w:val="both"/>
      </w:pPr>
      <w:r>
        <w:rPr>
          <w:rFonts w:ascii="Times New Roman" w:eastAsia="Arial" w:hAnsi="Times New Roman"/>
          <w:sz w:val="28"/>
          <w:szCs w:val="28"/>
          <w:lang w:eastAsia="zh-CN" w:bidi="hi-IN"/>
        </w:rPr>
        <w:t>- контейнерные площадки и площадки для складирования отдельных групп коммунальных отходов.</w:t>
      </w:r>
    </w:p>
    <w:p w:rsidR="00D6066B" w:rsidRDefault="00D6066B" w:rsidP="00D6066B">
      <w:pPr>
        <w:pStyle w:val="Standard"/>
        <w:ind w:firstLine="567"/>
        <w:jc w:val="both"/>
      </w:pPr>
      <w:r>
        <w:rPr>
          <w:rFonts w:ascii="Times New Roman" w:eastAsia="Arial" w:hAnsi="Times New Roman"/>
          <w:sz w:val="28"/>
          <w:szCs w:val="28"/>
          <w:lang w:eastAsia="zh-CN" w:bidi="hi-IN"/>
        </w:rPr>
        <w:t>1.4. К элементам благоустройства в настоящих Правилах относят, в том числе:</w:t>
      </w:r>
    </w:p>
    <w:p w:rsidR="00D6066B" w:rsidRDefault="00D6066B" w:rsidP="00D6066B">
      <w:pPr>
        <w:pStyle w:val="Standard"/>
        <w:ind w:firstLine="567"/>
        <w:jc w:val="both"/>
      </w:pPr>
      <w:r>
        <w:rPr>
          <w:rFonts w:ascii="Times New Roman" w:eastAsia="Arial" w:hAnsi="Times New Roman"/>
          <w:sz w:val="28"/>
          <w:szCs w:val="28"/>
          <w:lang w:eastAsia="zh-CN" w:bidi="hi-IN"/>
        </w:rPr>
        <w:t>- элементы озеленения;</w:t>
      </w:r>
    </w:p>
    <w:p w:rsidR="00D6066B" w:rsidRDefault="00D6066B" w:rsidP="00D6066B">
      <w:pPr>
        <w:pStyle w:val="Standard"/>
        <w:ind w:firstLine="567"/>
        <w:jc w:val="both"/>
      </w:pPr>
      <w:r>
        <w:rPr>
          <w:rFonts w:ascii="Times New Roman" w:eastAsia="Arial" w:hAnsi="Times New Roman"/>
          <w:sz w:val="28"/>
          <w:szCs w:val="28"/>
          <w:lang w:eastAsia="zh-CN" w:bidi="hi-IN"/>
        </w:rPr>
        <w:t>- покрытия;</w:t>
      </w:r>
    </w:p>
    <w:p w:rsidR="00D6066B" w:rsidRDefault="00D6066B" w:rsidP="00D6066B">
      <w:pPr>
        <w:pStyle w:val="Standard"/>
        <w:ind w:firstLine="567"/>
        <w:jc w:val="both"/>
      </w:pPr>
      <w:r>
        <w:rPr>
          <w:rFonts w:ascii="Times New Roman" w:eastAsia="Arial" w:hAnsi="Times New Roman"/>
          <w:sz w:val="28"/>
          <w:szCs w:val="28"/>
          <w:lang w:eastAsia="zh-CN" w:bidi="hi-IN"/>
        </w:rPr>
        <w:t>- ограждения (заборы);</w:t>
      </w:r>
    </w:p>
    <w:p w:rsidR="00D6066B" w:rsidRDefault="00D6066B" w:rsidP="00D6066B">
      <w:pPr>
        <w:pStyle w:val="Standard"/>
        <w:ind w:firstLine="567"/>
        <w:jc w:val="both"/>
      </w:pPr>
      <w:r>
        <w:rPr>
          <w:rFonts w:ascii="Times New Roman" w:eastAsia="Arial" w:hAnsi="Times New Roman"/>
          <w:sz w:val="28"/>
          <w:szCs w:val="28"/>
          <w:lang w:eastAsia="zh-CN" w:bidi="hi-IN"/>
        </w:rPr>
        <w:t>- водные устройства;</w:t>
      </w:r>
    </w:p>
    <w:p w:rsidR="00D6066B" w:rsidRDefault="00D6066B" w:rsidP="00D6066B">
      <w:pPr>
        <w:pStyle w:val="Standard"/>
        <w:ind w:firstLine="567"/>
        <w:jc w:val="both"/>
      </w:pPr>
      <w:r>
        <w:rPr>
          <w:rFonts w:ascii="Times New Roman" w:eastAsia="Arial" w:hAnsi="Times New Roman"/>
          <w:sz w:val="28"/>
          <w:szCs w:val="28"/>
          <w:lang w:eastAsia="zh-CN" w:bidi="hi-IN"/>
        </w:rPr>
        <w:t>- уличное коммунально-бытовое и техническое оборудование;</w:t>
      </w:r>
    </w:p>
    <w:p w:rsidR="00D6066B" w:rsidRDefault="00D6066B" w:rsidP="00D6066B">
      <w:pPr>
        <w:pStyle w:val="Standard"/>
        <w:ind w:firstLine="567"/>
        <w:jc w:val="both"/>
      </w:pPr>
      <w:r>
        <w:rPr>
          <w:rFonts w:ascii="Times New Roman" w:eastAsia="Arial" w:hAnsi="Times New Roman"/>
          <w:sz w:val="28"/>
          <w:szCs w:val="28"/>
          <w:lang w:eastAsia="zh-CN" w:bidi="hi-IN"/>
        </w:rPr>
        <w:t>- игровое и спортивное оборудование;</w:t>
      </w:r>
    </w:p>
    <w:p w:rsidR="00D6066B" w:rsidRDefault="00D6066B" w:rsidP="00D6066B">
      <w:pPr>
        <w:pStyle w:val="Standard"/>
        <w:ind w:firstLine="567"/>
        <w:jc w:val="both"/>
      </w:pPr>
      <w:r>
        <w:rPr>
          <w:rFonts w:ascii="Times New Roman" w:eastAsia="Arial" w:hAnsi="Times New Roman"/>
          <w:sz w:val="28"/>
          <w:szCs w:val="28"/>
          <w:lang w:eastAsia="zh-CN" w:bidi="hi-IN"/>
        </w:rPr>
        <w:t>- элементы освещения;</w:t>
      </w:r>
    </w:p>
    <w:p w:rsidR="00D6066B" w:rsidRDefault="00D6066B" w:rsidP="00D6066B">
      <w:pPr>
        <w:pStyle w:val="Standard"/>
        <w:ind w:firstLine="567"/>
        <w:jc w:val="both"/>
      </w:pPr>
      <w:r>
        <w:rPr>
          <w:rFonts w:ascii="Times New Roman" w:eastAsia="Arial" w:hAnsi="Times New Roman"/>
          <w:sz w:val="28"/>
          <w:szCs w:val="28"/>
          <w:lang w:eastAsia="zh-CN" w:bidi="hi-IN"/>
        </w:rPr>
        <w:t>- средства размещения информации и рекламные конструкции;</w:t>
      </w:r>
    </w:p>
    <w:p w:rsidR="00D6066B" w:rsidRDefault="00D6066B" w:rsidP="00D6066B">
      <w:pPr>
        <w:pStyle w:val="Standard"/>
        <w:ind w:firstLine="567"/>
        <w:jc w:val="both"/>
      </w:pPr>
      <w:r>
        <w:rPr>
          <w:rFonts w:ascii="Times New Roman" w:eastAsia="Arial" w:hAnsi="Times New Roman"/>
          <w:sz w:val="28"/>
          <w:szCs w:val="28"/>
          <w:lang w:eastAsia="zh-CN" w:bidi="hi-IN"/>
        </w:rPr>
        <w:t>- малые архитектурные формы и уличная мебель;</w:t>
      </w:r>
    </w:p>
    <w:p w:rsidR="00D6066B" w:rsidRDefault="00D6066B" w:rsidP="00D6066B">
      <w:pPr>
        <w:pStyle w:val="Standard"/>
        <w:ind w:firstLine="567"/>
        <w:jc w:val="both"/>
      </w:pPr>
      <w:r>
        <w:rPr>
          <w:rFonts w:ascii="Times New Roman" w:eastAsia="Arial" w:hAnsi="Times New Roman"/>
          <w:sz w:val="28"/>
          <w:szCs w:val="28"/>
          <w:lang w:eastAsia="zh-CN" w:bidi="hi-IN"/>
        </w:rPr>
        <w:t>- некапитальные нестационарные сооружения;</w:t>
      </w:r>
    </w:p>
    <w:p w:rsidR="00D6066B" w:rsidRDefault="00D6066B" w:rsidP="00D6066B">
      <w:pPr>
        <w:pStyle w:val="Standard"/>
        <w:ind w:firstLine="567"/>
        <w:jc w:val="both"/>
      </w:pPr>
      <w:r>
        <w:rPr>
          <w:rFonts w:ascii="Times New Roman" w:eastAsia="Arial" w:hAnsi="Times New Roman"/>
          <w:sz w:val="28"/>
          <w:szCs w:val="28"/>
          <w:lang w:eastAsia="zh-CN" w:bidi="hi-IN"/>
        </w:rPr>
        <w:t>- элементы объектов капитального строительства.</w:t>
      </w:r>
    </w:p>
    <w:p w:rsidR="00D6066B" w:rsidRDefault="00D6066B" w:rsidP="00D6066B">
      <w:pPr>
        <w:pStyle w:val="Standard"/>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2.</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Общие принципы и подходы</w:t>
      </w:r>
    </w:p>
    <w:p w:rsidR="00D6066B" w:rsidRDefault="00D6066B" w:rsidP="00D6066B">
      <w:pPr>
        <w:pStyle w:val="Standard"/>
        <w:jc w:val="both"/>
      </w:pPr>
      <w:r>
        <w:rPr>
          <w:rFonts w:ascii="Times New Roman" w:eastAsia="Arial" w:hAnsi="Times New Roman"/>
          <w:b/>
          <w:sz w:val="28"/>
          <w:szCs w:val="28"/>
          <w:lang w:eastAsia="zh-CN" w:bidi="hi-IN"/>
        </w:rPr>
        <w:t xml:space="preserve">         </w:t>
      </w:r>
      <w:r>
        <w:rPr>
          <w:rFonts w:ascii="Times New Roman" w:eastAsia="Arial" w:hAnsi="Times New Roman"/>
          <w:sz w:val="28"/>
          <w:szCs w:val="28"/>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066B" w:rsidRDefault="00D6066B" w:rsidP="00D6066B">
      <w:pPr>
        <w:pStyle w:val="Standard"/>
        <w:ind w:firstLine="567"/>
        <w:jc w:val="both"/>
      </w:pPr>
      <w:r>
        <w:rPr>
          <w:rFonts w:ascii="Times New Roman" w:eastAsia="Arial" w:hAnsi="Times New Roman"/>
          <w:sz w:val="28"/>
          <w:szCs w:val="28"/>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6066B" w:rsidRDefault="00D6066B" w:rsidP="00D6066B">
      <w:pPr>
        <w:pStyle w:val="Standard"/>
        <w:ind w:firstLine="567"/>
        <w:jc w:val="both"/>
      </w:pPr>
      <w:r>
        <w:rPr>
          <w:rFonts w:ascii="Times New Roman" w:eastAsia="Arial" w:hAnsi="Times New Roman"/>
          <w:sz w:val="28"/>
          <w:szCs w:val="28"/>
          <w:lang w:eastAsia="zh-CN" w:bidi="hi-IN"/>
        </w:rPr>
        <w:t>2.5. Участниками деятельности по благоустройству могут выступать:</w:t>
      </w:r>
    </w:p>
    <w:p w:rsidR="00D6066B" w:rsidRDefault="00D6066B" w:rsidP="00D6066B">
      <w:pPr>
        <w:pStyle w:val="Standard"/>
        <w:ind w:firstLine="567"/>
        <w:jc w:val="both"/>
      </w:pPr>
      <w:r>
        <w:rPr>
          <w:rFonts w:ascii="Times New Roman" w:eastAsia="Arial" w:hAnsi="Times New Roman"/>
          <w:sz w:val="28"/>
          <w:szCs w:val="28"/>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6066B" w:rsidRDefault="00D6066B" w:rsidP="00D6066B">
      <w:pPr>
        <w:pStyle w:val="Standard"/>
        <w:ind w:firstLine="567"/>
        <w:jc w:val="both"/>
      </w:pPr>
      <w:r>
        <w:rPr>
          <w:rFonts w:ascii="Times New Roman" w:eastAsia="Arial" w:hAnsi="Times New Roman"/>
          <w:sz w:val="28"/>
          <w:szCs w:val="28"/>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6066B" w:rsidRDefault="00D6066B" w:rsidP="00D6066B">
      <w:pPr>
        <w:pStyle w:val="Standard"/>
        <w:ind w:firstLine="567"/>
        <w:jc w:val="both"/>
      </w:pPr>
      <w:r>
        <w:rPr>
          <w:rFonts w:ascii="Times New Roman" w:eastAsia="Arial" w:hAnsi="Times New Roman"/>
          <w:sz w:val="28"/>
          <w:szCs w:val="28"/>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6066B" w:rsidRDefault="00D6066B" w:rsidP="00D6066B">
      <w:pPr>
        <w:pStyle w:val="Standard"/>
        <w:ind w:firstLine="567"/>
        <w:jc w:val="both"/>
      </w:pPr>
      <w:r>
        <w:rPr>
          <w:rFonts w:ascii="Times New Roman" w:eastAsia="Arial" w:hAnsi="Times New Roman"/>
          <w:sz w:val="28"/>
          <w:szCs w:val="28"/>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д) исполнители работ, специалисты по благоустройству и озеленению, в том числе возведению малых архитектурных форм;</w:t>
      </w:r>
    </w:p>
    <w:p w:rsidR="00D6066B" w:rsidRDefault="00D6066B" w:rsidP="00D6066B">
      <w:pPr>
        <w:pStyle w:val="Standard"/>
        <w:ind w:firstLine="567"/>
        <w:jc w:val="both"/>
      </w:pPr>
      <w:r>
        <w:rPr>
          <w:rFonts w:ascii="Times New Roman" w:eastAsia="Arial" w:hAnsi="Times New Roman"/>
          <w:sz w:val="28"/>
          <w:szCs w:val="28"/>
          <w:lang w:eastAsia="zh-CN" w:bidi="hi-IN"/>
        </w:rPr>
        <w:t>е) иные лица.</w:t>
      </w:r>
    </w:p>
    <w:p w:rsidR="00D6066B" w:rsidRDefault="00D6066B" w:rsidP="00D6066B">
      <w:pPr>
        <w:pStyle w:val="Standard"/>
        <w:ind w:firstLine="567"/>
        <w:jc w:val="both"/>
      </w:pPr>
      <w:r>
        <w:rPr>
          <w:rFonts w:ascii="Times New Roman" w:eastAsia="Arial" w:hAnsi="Times New Roman"/>
          <w:sz w:val="28"/>
          <w:szCs w:val="28"/>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D6066B" w:rsidRDefault="00D6066B" w:rsidP="00D6066B">
      <w:pPr>
        <w:pStyle w:val="Standard"/>
        <w:ind w:firstLine="567"/>
        <w:jc w:val="both"/>
      </w:pPr>
      <w:r>
        <w:rPr>
          <w:rFonts w:ascii="Times New Roman" w:eastAsia="Arial" w:hAnsi="Times New Roman"/>
          <w:sz w:val="28"/>
          <w:szCs w:val="28"/>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6066B" w:rsidRDefault="00D6066B" w:rsidP="00D6066B">
      <w:pPr>
        <w:pStyle w:val="Standard"/>
        <w:ind w:firstLine="567"/>
        <w:jc w:val="both"/>
      </w:pPr>
      <w:r>
        <w:rPr>
          <w:rFonts w:ascii="Times New Roman" w:eastAsia="Arial" w:hAnsi="Times New Roman"/>
          <w:sz w:val="28"/>
          <w:szCs w:val="28"/>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D6066B" w:rsidRDefault="00D6066B" w:rsidP="00D6066B">
      <w:pPr>
        <w:pStyle w:val="Standard"/>
        <w:ind w:firstLine="567"/>
        <w:jc w:val="both"/>
      </w:pPr>
      <w:r>
        <w:rPr>
          <w:rFonts w:ascii="Times New Roman" w:eastAsia="Arial" w:hAnsi="Times New Roman"/>
          <w:sz w:val="28"/>
          <w:szCs w:val="28"/>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D6066B" w:rsidRDefault="00D6066B" w:rsidP="00D6066B">
      <w:pPr>
        <w:pStyle w:val="Standard"/>
        <w:ind w:firstLine="567"/>
        <w:jc w:val="both"/>
      </w:pPr>
      <w:r>
        <w:rPr>
          <w:rFonts w:ascii="Times New Roman" w:eastAsia="Arial" w:hAnsi="Times New Roman"/>
          <w:sz w:val="28"/>
          <w:szCs w:val="28"/>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D6066B" w:rsidRDefault="00D6066B" w:rsidP="00D6066B">
      <w:pPr>
        <w:pStyle w:val="Standard"/>
        <w:ind w:firstLine="567"/>
        <w:jc w:val="both"/>
      </w:pPr>
      <w:r>
        <w:rPr>
          <w:rFonts w:ascii="Times New Roman" w:eastAsia="Arial" w:hAnsi="Times New Roman"/>
          <w:sz w:val="28"/>
          <w:szCs w:val="28"/>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D6066B" w:rsidRDefault="00D6066B" w:rsidP="00D6066B">
      <w:pPr>
        <w:pStyle w:val="Standard"/>
        <w:ind w:firstLine="567"/>
        <w:jc w:val="both"/>
      </w:pPr>
      <w:r>
        <w:rPr>
          <w:rFonts w:ascii="Times New Roman" w:eastAsia="Arial" w:hAnsi="Times New Roman"/>
          <w:sz w:val="28"/>
          <w:szCs w:val="28"/>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6066B" w:rsidRDefault="00D6066B" w:rsidP="00D6066B">
      <w:pPr>
        <w:pStyle w:val="Standard"/>
        <w:ind w:firstLine="567"/>
        <w:jc w:val="both"/>
      </w:pPr>
      <w:r>
        <w:rPr>
          <w:rFonts w:ascii="Times New Roman" w:eastAsia="Arial" w:hAnsi="Times New Roman"/>
          <w:sz w:val="28"/>
          <w:szCs w:val="28"/>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Pr>
          <w:rFonts w:ascii="Times New Roman" w:eastAsia="Arial" w:hAnsi="Times New Roman"/>
          <w:sz w:val="28"/>
          <w:szCs w:val="28"/>
          <w:lang w:eastAsia="zh-CN" w:bidi="hi-IN"/>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6066B" w:rsidRDefault="00D6066B" w:rsidP="00D6066B">
      <w:pPr>
        <w:pStyle w:val="Standard"/>
        <w:ind w:firstLine="567"/>
        <w:jc w:val="both"/>
      </w:pPr>
      <w:r>
        <w:rPr>
          <w:rFonts w:ascii="Times New Roman" w:eastAsia="Arial" w:hAnsi="Times New Roman"/>
          <w:sz w:val="28"/>
          <w:szCs w:val="28"/>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6066B" w:rsidRDefault="00D6066B" w:rsidP="00D6066B">
      <w:pPr>
        <w:pStyle w:val="Standard"/>
        <w:spacing w:after="0"/>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3.</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Формы и механизмы общественного участия в принятии</w:t>
      </w:r>
    </w:p>
    <w:p w:rsidR="00D6066B" w:rsidRDefault="00D6066B" w:rsidP="00D6066B">
      <w:pPr>
        <w:pStyle w:val="Standard"/>
        <w:spacing w:after="0"/>
        <w:ind w:firstLine="567"/>
        <w:jc w:val="center"/>
      </w:pPr>
      <w:r>
        <w:rPr>
          <w:rFonts w:ascii="Times New Roman" w:eastAsia="Arial" w:hAnsi="Times New Roman"/>
          <w:b/>
          <w:sz w:val="28"/>
          <w:szCs w:val="28"/>
          <w:lang w:eastAsia="zh-CN" w:bidi="hi-IN"/>
        </w:rPr>
        <w:t>решений и реализации проектов комплексного благоустройства</w:t>
      </w:r>
    </w:p>
    <w:p w:rsidR="00D6066B" w:rsidRDefault="00D6066B" w:rsidP="00D6066B">
      <w:pPr>
        <w:pStyle w:val="Standard"/>
        <w:spacing w:after="0"/>
        <w:ind w:firstLine="567"/>
        <w:jc w:val="center"/>
      </w:pPr>
      <w:r>
        <w:rPr>
          <w:rFonts w:ascii="Times New Roman" w:eastAsia="Arial" w:hAnsi="Times New Roman"/>
          <w:b/>
          <w:sz w:val="28"/>
          <w:szCs w:val="28"/>
          <w:lang w:eastAsia="zh-CN" w:bidi="hi-IN"/>
        </w:rPr>
        <w:t>и развития сельской среды</w:t>
      </w:r>
    </w:p>
    <w:p w:rsidR="00D6066B" w:rsidRDefault="00D6066B" w:rsidP="00D6066B">
      <w:pPr>
        <w:pStyle w:val="Standard"/>
        <w:spacing w:after="0"/>
        <w:ind w:firstLine="567"/>
        <w:jc w:val="both"/>
        <w:rPr>
          <w:rFonts w:ascii="Times New Roman" w:eastAsia="Arial" w:hAnsi="Times New Roman"/>
          <w:sz w:val="28"/>
          <w:szCs w:val="28"/>
          <w:lang w:eastAsia="zh-CN" w:bidi="hi-IN"/>
        </w:rPr>
      </w:pPr>
    </w:p>
    <w:p w:rsidR="00D6066B" w:rsidRDefault="00D6066B" w:rsidP="00D6066B">
      <w:pPr>
        <w:pStyle w:val="Standard"/>
        <w:spacing w:after="0"/>
        <w:ind w:firstLine="567"/>
        <w:jc w:val="both"/>
      </w:pPr>
      <w:r>
        <w:rPr>
          <w:rFonts w:ascii="Times New Roman" w:eastAsia="Arial" w:hAnsi="Times New Roman"/>
          <w:sz w:val="28"/>
          <w:szCs w:val="28"/>
          <w:lang w:eastAsia="zh-CN" w:bidi="hi-IN"/>
        </w:rPr>
        <w:t>3.1. Задачи, эффективность и формы общественного участия.</w:t>
      </w:r>
    </w:p>
    <w:p w:rsidR="00D6066B" w:rsidRDefault="00D6066B" w:rsidP="00D6066B">
      <w:pPr>
        <w:pStyle w:val="Standard"/>
        <w:ind w:firstLine="567"/>
        <w:jc w:val="both"/>
      </w:pPr>
      <w:r>
        <w:rPr>
          <w:rFonts w:ascii="Times New Roman" w:eastAsia="Arial" w:hAnsi="Times New Roman"/>
          <w:sz w:val="28"/>
          <w:szCs w:val="28"/>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6066B" w:rsidRDefault="00D6066B" w:rsidP="00D6066B">
      <w:pPr>
        <w:pStyle w:val="Standard"/>
        <w:ind w:firstLine="567"/>
        <w:jc w:val="both"/>
      </w:pPr>
      <w:r>
        <w:rPr>
          <w:rFonts w:ascii="Times New Roman" w:eastAsia="Arial" w:hAnsi="Times New Roman"/>
          <w:sz w:val="28"/>
          <w:szCs w:val="28"/>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6066B" w:rsidRDefault="00D6066B" w:rsidP="00D6066B">
      <w:pPr>
        <w:pStyle w:val="Standard"/>
        <w:ind w:firstLine="567"/>
        <w:jc w:val="both"/>
      </w:pPr>
      <w:r>
        <w:rPr>
          <w:rFonts w:ascii="Times New Roman" w:eastAsia="Arial" w:hAnsi="Times New Roman"/>
          <w:sz w:val="28"/>
          <w:szCs w:val="28"/>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w:t>
      </w:r>
      <w:r>
        <w:rPr>
          <w:rFonts w:ascii="Times New Roman" w:eastAsia="Arial" w:hAnsi="Times New Roman"/>
          <w:sz w:val="28"/>
          <w:szCs w:val="28"/>
          <w:lang w:eastAsia="zh-CN" w:bidi="hi-IN"/>
        </w:rPr>
        <w:lastRenderedPageBreak/>
        <w:t>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6066B" w:rsidRDefault="00D6066B" w:rsidP="00D6066B">
      <w:pPr>
        <w:pStyle w:val="Standard"/>
        <w:ind w:firstLine="567"/>
        <w:jc w:val="both"/>
      </w:pPr>
      <w:r>
        <w:rPr>
          <w:rFonts w:ascii="Times New Roman" w:eastAsia="Arial" w:hAnsi="Times New Roman"/>
          <w:sz w:val="28"/>
          <w:szCs w:val="28"/>
          <w:lang w:eastAsia="zh-CN" w:bidi="hi-IN"/>
        </w:rPr>
        <w:t>3.2. Основные решения.</w:t>
      </w:r>
    </w:p>
    <w:p w:rsidR="00D6066B" w:rsidRDefault="00D6066B" w:rsidP="00D6066B">
      <w:pPr>
        <w:pStyle w:val="Standard"/>
        <w:ind w:firstLine="567"/>
        <w:jc w:val="both"/>
      </w:pPr>
      <w:r>
        <w:rPr>
          <w:rFonts w:ascii="Times New Roman" w:eastAsia="Arial" w:hAnsi="Times New Roman"/>
          <w:sz w:val="28"/>
          <w:szCs w:val="28"/>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б) разработка внутренних правил, регулирующих процесс общественного участия;</w:t>
      </w:r>
    </w:p>
    <w:p w:rsidR="00D6066B" w:rsidRDefault="00D6066B" w:rsidP="00D6066B">
      <w:pPr>
        <w:pStyle w:val="Standard"/>
        <w:ind w:firstLine="567"/>
        <w:jc w:val="both"/>
      </w:pPr>
      <w:r>
        <w:rPr>
          <w:rFonts w:ascii="Times New Roman" w:eastAsia="Arial" w:hAnsi="Times New Roman"/>
          <w:sz w:val="28"/>
          <w:szCs w:val="28"/>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6066B" w:rsidRDefault="00D6066B" w:rsidP="00D6066B">
      <w:pPr>
        <w:pStyle w:val="Standard"/>
        <w:ind w:firstLine="567"/>
        <w:jc w:val="both"/>
      </w:pPr>
      <w:r>
        <w:rPr>
          <w:rFonts w:ascii="Times New Roman" w:eastAsia="Arial" w:hAnsi="Times New Roman"/>
          <w:sz w:val="28"/>
          <w:szCs w:val="28"/>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6066B" w:rsidRDefault="00D6066B" w:rsidP="00D6066B">
      <w:pPr>
        <w:pStyle w:val="Standard"/>
        <w:ind w:firstLine="567"/>
        <w:jc w:val="both"/>
      </w:pPr>
      <w:r>
        <w:rPr>
          <w:rFonts w:ascii="Times New Roman" w:eastAsia="Arial" w:hAnsi="Times New Roman"/>
          <w:sz w:val="28"/>
          <w:szCs w:val="28"/>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6066B" w:rsidRDefault="00D6066B" w:rsidP="00D6066B">
      <w:pPr>
        <w:pStyle w:val="Standard"/>
        <w:ind w:firstLine="567"/>
        <w:jc w:val="both"/>
      </w:pPr>
      <w:r>
        <w:rPr>
          <w:rFonts w:ascii="Times New Roman" w:eastAsia="Arial" w:hAnsi="Times New Roman"/>
          <w:sz w:val="28"/>
          <w:szCs w:val="28"/>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6066B" w:rsidRDefault="00D6066B" w:rsidP="00D6066B">
      <w:pPr>
        <w:pStyle w:val="Standard"/>
        <w:ind w:firstLine="567"/>
        <w:jc w:val="both"/>
      </w:pPr>
      <w:r>
        <w:rPr>
          <w:rFonts w:ascii="Times New Roman" w:eastAsia="Arial" w:hAnsi="Times New Roman"/>
          <w:sz w:val="28"/>
          <w:szCs w:val="28"/>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6066B" w:rsidRDefault="00D6066B" w:rsidP="00D6066B">
      <w:pPr>
        <w:pStyle w:val="Standard"/>
        <w:ind w:firstLine="567"/>
        <w:jc w:val="both"/>
      </w:pPr>
      <w:r>
        <w:rPr>
          <w:rFonts w:ascii="Times New Roman" w:eastAsia="Arial" w:hAnsi="Times New Roman"/>
          <w:sz w:val="28"/>
          <w:szCs w:val="28"/>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6066B" w:rsidRDefault="00D6066B" w:rsidP="00D6066B">
      <w:pPr>
        <w:pStyle w:val="Standard"/>
        <w:ind w:firstLine="567"/>
        <w:jc w:val="both"/>
      </w:pPr>
      <w:r>
        <w:rPr>
          <w:rFonts w:ascii="Times New Roman" w:eastAsia="Arial" w:hAnsi="Times New Roman"/>
          <w:sz w:val="28"/>
          <w:szCs w:val="28"/>
          <w:lang w:eastAsia="zh-CN" w:bidi="hi-IN"/>
        </w:rPr>
        <w:t>3.2.1.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3.2.2. Открытое обсуждение проектов благоустройства территорий проводится на этапе формулирования задач проекта.</w:t>
      </w:r>
    </w:p>
    <w:p w:rsidR="00D6066B" w:rsidRDefault="00D6066B" w:rsidP="00D6066B">
      <w:pPr>
        <w:pStyle w:val="Standard"/>
        <w:ind w:firstLine="567"/>
        <w:jc w:val="both"/>
      </w:pPr>
      <w:r>
        <w:rPr>
          <w:rFonts w:ascii="Times New Roman" w:eastAsia="Arial" w:hAnsi="Times New Roman"/>
          <w:sz w:val="28"/>
          <w:szCs w:val="28"/>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6066B" w:rsidRDefault="00D6066B" w:rsidP="00D6066B">
      <w:pPr>
        <w:pStyle w:val="Standard"/>
        <w:ind w:firstLine="567"/>
        <w:jc w:val="both"/>
      </w:pPr>
      <w:r>
        <w:rPr>
          <w:rFonts w:ascii="Times New Roman" w:eastAsia="Arial" w:hAnsi="Times New Roman"/>
          <w:sz w:val="28"/>
          <w:szCs w:val="28"/>
          <w:lang w:eastAsia="zh-CN" w:bidi="hi-IN"/>
        </w:rPr>
        <w:t>3.3. Формы общественного участия</w:t>
      </w:r>
    </w:p>
    <w:p w:rsidR="00D6066B" w:rsidRDefault="00D6066B" w:rsidP="00D6066B">
      <w:pPr>
        <w:pStyle w:val="Standard"/>
        <w:ind w:firstLine="567"/>
        <w:jc w:val="both"/>
      </w:pPr>
      <w:r>
        <w:rPr>
          <w:rFonts w:ascii="Times New Roman" w:eastAsia="Arial" w:hAnsi="Times New Roman"/>
          <w:sz w:val="28"/>
          <w:szCs w:val="28"/>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6066B" w:rsidRDefault="00D6066B" w:rsidP="00D6066B">
      <w:pPr>
        <w:pStyle w:val="Standard"/>
        <w:ind w:firstLine="567"/>
        <w:jc w:val="both"/>
      </w:pPr>
      <w:r>
        <w:rPr>
          <w:rFonts w:ascii="Times New Roman" w:eastAsia="Arial" w:hAnsi="Times New Roman"/>
          <w:sz w:val="28"/>
          <w:szCs w:val="28"/>
          <w:lang w:eastAsia="zh-CN" w:bidi="hi-IN"/>
        </w:rPr>
        <w:t>а) совместное определение целей и задач по развитию территории, инвентаризация проблем и потенциалов среды;</w:t>
      </w:r>
    </w:p>
    <w:p w:rsidR="00D6066B" w:rsidRDefault="00D6066B" w:rsidP="00D6066B">
      <w:pPr>
        <w:pStyle w:val="Standard"/>
        <w:ind w:firstLine="567"/>
        <w:jc w:val="both"/>
      </w:pPr>
      <w:r>
        <w:rPr>
          <w:rFonts w:ascii="Times New Roman" w:eastAsia="Arial" w:hAnsi="Times New Roman"/>
          <w:sz w:val="28"/>
          <w:szCs w:val="28"/>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6066B" w:rsidRDefault="00D6066B" w:rsidP="00D6066B">
      <w:pPr>
        <w:pStyle w:val="Standard"/>
        <w:ind w:firstLine="567"/>
        <w:jc w:val="both"/>
      </w:pPr>
      <w:r>
        <w:rPr>
          <w:rFonts w:ascii="Times New Roman" w:eastAsia="Arial" w:hAnsi="Times New Roman"/>
          <w:sz w:val="28"/>
          <w:szCs w:val="28"/>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066B" w:rsidRDefault="00D6066B" w:rsidP="00D6066B">
      <w:pPr>
        <w:pStyle w:val="Standard"/>
        <w:ind w:firstLine="567"/>
        <w:jc w:val="both"/>
      </w:pPr>
      <w:r>
        <w:rPr>
          <w:rFonts w:ascii="Times New Roman" w:eastAsia="Arial" w:hAnsi="Times New Roman"/>
          <w:sz w:val="28"/>
          <w:szCs w:val="28"/>
          <w:lang w:eastAsia="zh-CN" w:bidi="hi-IN"/>
        </w:rPr>
        <w:t>г) консультации в выборе типов покрытий, с учетом функционального зонирования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д) консультации по предполагаемым типам озеленения;</w:t>
      </w:r>
    </w:p>
    <w:p w:rsidR="00D6066B" w:rsidRDefault="00D6066B" w:rsidP="00D6066B">
      <w:pPr>
        <w:pStyle w:val="Standard"/>
        <w:ind w:firstLine="567"/>
        <w:jc w:val="both"/>
      </w:pPr>
      <w:r>
        <w:rPr>
          <w:rFonts w:ascii="Times New Roman" w:eastAsia="Arial" w:hAnsi="Times New Roman"/>
          <w:sz w:val="28"/>
          <w:szCs w:val="28"/>
          <w:lang w:eastAsia="zh-CN" w:bidi="hi-IN"/>
        </w:rPr>
        <w:t>е) консультации по предполагаемым типам освещения и осветительного оборудования;</w:t>
      </w:r>
    </w:p>
    <w:p w:rsidR="00D6066B" w:rsidRDefault="00D6066B" w:rsidP="00D6066B">
      <w:pPr>
        <w:pStyle w:val="Standard"/>
        <w:ind w:firstLine="567"/>
        <w:jc w:val="both"/>
      </w:pPr>
      <w:r>
        <w:rPr>
          <w:rFonts w:ascii="Times New Roman" w:eastAsia="Arial" w:hAnsi="Times New Roman"/>
          <w:sz w:val="28"/>
          <w:szCs w:val="28"/>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6066B" w:rsidRDefault="00D6066B" w:rsidP="00D6066B">
      <w:pPr>
        <w:pStyle w:val="Standard"/>
        <w:ind w:firstLine="567"/>
        <w:jc w:val="both"/>
      </w:pPr>
      <w:r>
        <w:rPr>
          <w:rFonts w:ascii="Times New Roman" w:eastAsia="Arial" w:hAnsi="Times New Roman"/>
          <w:sz w:val="28"/>
          <w:szCs w:val="28"/>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w:t>
      </w:r>
      <w:r>
        <w:rPr>
          <w:rFonts w:ascii="Times New Roman" w:eastAsia="Arial" w:hAnsi="Times New Roman"/>
          <w:sz w:val="28"/>
          <w:szCs w:val="28"/>
          <w:lang w:eastAsia="zh-CN" w:bidi="hi-IN"/>
        </w:rPr>
        <w:lastRenderedPageBreak/>
        <w:t>сторон, так и формирование рабочей группы, общественного совета проекта, либо наблюдательного совета проекта);</w:t>
      </w:r>
    </w:p>
    <w:p w:rsidR="00D6066B" w:rsidRDefault="00D6066B" w:rsidP="00D6066B">
      <w:pPr>
        <w:pStyle w:val="Standard"/>
        <w:ind w:firstLine="567"/>
        <w:jc w:val="both"/>
      </w:pPr>
      <w:r>
        <w:rPr>
          <w:rFonts w:ascii="Times New Roman" w:eastAsia="Arial" w:hAnsi="Times New Roman"/>
          <w:sz w:val="28"/>
          <w:szCs w:val="28"/>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D6066B" w:rsidRDefault="00D6066B" w:rsidP="00D6066B">
      <w:pPr>
        <w:pStyle w:val="Standard"/>
        <w:ind w:firstLine="567"/>
        <w:jc w:val="both"/>
      </w:pPr>
      <w:r>
        <w:rPr>
          <w:rFonts w:ascii="Times New Roman" w:eastAsia="Arial" w:hAnsi="Times New Roman"/>
          <w:sz w:val="28"/>
          <w:szCs w:val="28"/>
          <w:lang w:eastAsia="zh-CN" w:bidi="hi-IN"/>
        </w:rPr>
        <w:t>3.3.3. Информирование может осуществляться путем:</w:t>
      </w:r>
    </w:p>
    <w:p w:rsidR="00D6066B" w:rsidRDefault="00D6066B" w:rsidP="00D6066B">
      <w:pPr>
        <w:pStyle w:val="Standard"/>
        <w:ind w:firstLine="567"/>
        <w:jc w:val="both"/>
      </w:pPr>
      <w:r>
        <w:rPr>
          <w:rFonts w:ascii="Times New Roman" w:eastAsia="Arial" w:hAnsi="Times New Roman"/>
          <w:sz w:val="28"/>
          <w:szCs w:val="28"/>
          <w:lang w:eastAsia="zh-CN" w:bidi="hi-IN"/>
        </w:rPr>
        <w:t>а) размещение информации в газете «Аманаксие вести»;</w:t>
      </w:r>
    </w:p>
    <w:p w:rsidR="00D6066B" w:rsidRDefault="00D6066B" w:rsidP="00D6066B">
      <w:pPr>
        <w:pStyle w:val="Standard"/>
        <w:ind w:firstLine="567"/>
        <w:jc w:val="both"/>
      </w:pPr>
      <w:r>
        <w:rPr>
          <w:rFonts w:ascii="Times New Roman" w:eastAsia="Arial" w:hAnsi="Times New Roman"/>
          <w:sz w:val="28"/>
          <w:szCs w:val="28"/>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6066B" w:rsidRDefault="00D6066B" w:rsidP="00D6066B">
      <w:pPr>
        <w:pStyle w:val="Standard"/>
        <w:ind w:firstLine="567"/>
        <w:jc w:val="both"/>
      </w:pPr>
      <w:r>
        <w:rPr>
          <w:rFonts w:ascii="Times New Roman" w:eastAsia="Arial" w:hAnsi="Times New Roman"/>
          <w:sz w:val="28"/>
          <w:szCs w:val="28"/>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6066B" w:rsidRDefault="00D6066B" w:rsidP="00D6066B">
      <w:pPr>
        <w:pStyle w:val="Standard"/>
        <w:ind w:firstLine="567"/>
        <w:jc w:val="both"/>
      </w:pPr>
      <w:r>
        <w:rPr>
          <w:rFonts w:ascii="Times New Roman" w:eastAsia="Arial" w:hAnsi="Times New Roman"/>
          <w:sz w:val="28"/>
          <w:szCs w:val="28"/>
          <w:lang w:eastAsia="zh-CN" w:bidi="hi-IN"/>
        </w:rPr>
        <w:t>г) индивидуальных приглашений участников встречи лично, по электронной почте или по телефону;</w:t>
      </w:r>
    </w:p>
    <w:p w:rsidR="00D6066B" w:rsidRDefault="00D6066B" w:rsidP="00D6066B">
      <w:pPr>
        <w:pStyle w:val="Standard"/>
        <w:ind w:firstLine="567"/>
        <w:jc w:val="both"/>
      </w:pPr>
      <w:r>
        <w:rPr>
          <w:rFonts w:ascii="Times New Roman" w:eastAsia="Arial" w:hAnsi="Times New Roman"/>
          <w:sz w:val="28"/>
          <w:szCs w:val="28"/>
          <w:lang w:eastAsia="zh-CN" w:bidi="hi-IN"/>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6066B" w:rsidRDefault="00D6066B" w:rsidP="00D6066B">
      <w:pPr>
        <w:pStyle w:val="Standard"/>
        <w:ind w:firstLine="567"/>
        <w:jc w:val="both"/>
      </w:pPr>
      <w:r>
        <w:rPr>
          <w:rFonts w:ascii="Times New Roman" w:eastAsia="Arial" w:hAnsi="Times New Roman"/>
          <w:sz w:val="28"/>
          <w:szCs w:val="28"/>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6066B" w:rsidRDefault="00D6066B" w:rsidP="00D6066B">
      <w:pPr>
        <w:pStyle w:val="Standard"/>
        <w:ind w:firstLine="567"/>
        <w:jc w:val="both"/>
      </w:pPr>
      <w:r>
        <w:rPr>
          <w:rFonts w:ascii="Times New Roman" w:eastAsia="Arial" w:hAnsi="Times New Roman"/>
          <w:sz w:val="28"/>
          <w:szCs w:val="28"/>
          <w:lang w:eastAsia="zh-CN" w:bidi="hi-IN"/>
        </w:rPr>
        <w:t>3.4. Механизмы общественного участия.</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w:t>
      </w:r>
      <w:r>
        <w:rPr>
          <w:rFonts w:ascii="Times New Roman" w:eastAsia="Arial" w:hAnsi="Times New Roman"/>
          <w:sz w:val="28"/>
          <w:szCs w:val="28"/>
          <w:lang w:eastAsia="zh-CN" w:bidi="hi-IN"/>
        </w:rPr>
        <w:lastRenderedPageBreak/>
        <w:t>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6066B" w:rsidRDefault="00D6066B" w:rsidP="00D6066B">
      <w:pPr>
        <w:pStyle w:val="Standard"/>
        <w:ind w:firstLine="567"/>
        <w:jc w:val="both"/>
      </w:pPr>
      <w:r>
        <w:rPr>
          <w:rFonts w:ascii="Times New Roman" w:eastAsia="Arial" w:hAnsi="Times New Roman"/>
          <w:sz w:val="28"/>
          <w:szCs w:val="28"/>
          <w:lang w:eastAsia="zh-CN" w:bidi="hi-IN"/>
        </w:rPr>
        <w:t>3.4.3. Общественный контроль является одним из механизмов общественного участия.</w:t>
      </w:r>
    </w:p>
    <w:p w:rsidR="00D6066B" w:rsidRDefault="00D6066B" w:rsidP="00D6066B">
      <w:pPr>
        <w:pStyle w:val="Standard"/>
        <w:ind w:firstLine="567"/>
        <w:jc w:val="both"/>
      </w:pPr>
      <w:r>
        <w:rPr>
          <w:rFonts w:ascii="Times New Roman" w:eastAsia="Arial" w:hAnsi="Times New Roman"/>
          <w:sz w:val="28"/>
          <w:szCs w:val="28"/>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Старый Аманак.</w:t>
      </w:r>
    </w:p>
    <w:p w:rsidR="00D6066B" w:rsidRDefault="00D6066B" w:rsidP="00D6066B">
      <w:pPr>
        <w:pStyle w:val="Standard"/>
        <w:ind w:firstLine="567"/>
        <w:jc w:val="both"/>
      </w:pPr>
      <w:r>
        <w:rPr>
          <w:rFonts w:ascii="Times New Roman" w:eastAsia="Arial" w:hAnsi="Times New Roman"/>
          <w:sz w:val="28"/>
          <w:szCs w:val="28"/>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D6066B" w:rsidRDefault="00D6066B" w:rsidP="00D6066B">
      <w:pPr>
        <w:pStyle w:val="Standard"/>
        <w:ind w:firstLine="567"/>
        <w:jc w:val="both"/>
      </w:pPr>
      <w:r>
        <w:rPr>
          <w:rFonts w:ascii="Times New Roman" w:eastAsia="Arial" w:hAnsi="Times New Roman"/>
          <w:sz w:val="28"/>
          <w:szCs w:val="28"/>
          <w:lang w:eastAsia="zh-CN" w:bidi="hi-IN"/>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6066B" w:rsidRDefault="00D6066B" w:rsidP="00D6066B">
      <w:pPr>
        <w:pStyle w:val="Standard"/>
        <w:ind w:firstLine="567"/>
        <w:jc w:val="both"/>
      </w:pPr>
      <w:r>
        <w:rPr>
          <w:rFonts w:ascii="Times New Roman" w:eastAsia="Arial" w:hAnsi="Times New Roman"/>
          <w:sz w:val="28"/>
          <w:szCs w:val="28"/>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D6066B" w:rsidRDefault="00D6066B" w:rsidP="00D6066B">
      <w:pPr>
        <w:pStyle w:val="Standard"/>
        <w:ind w:firstLine="567"/>
        <w:jc w:val="both"/>
      </w:pPr>
      <w:r>
        <w:rPr>
          <w:rFonts w:ascii="Times New Roman" w:eastAsia="Arial" w:hAnsi="Times New Roman"/>
          <w:sz w:val="28"/>
          <w:szCs w:val="28"/>
          <w:lang w:eastAsia="zh-CN" w:bidi="hi-IN"/>
        </w:rPr>
        <w:t>а) в создании и предоставлении разного рода услуг и сервисов для посетителей общественных пространств;</w:t>
      </w:r>
    </w:p>
    <w:p w:rsidR="00D6066B" w:rsidRDefault="00D6066B" w:rsidP="00D6066B">
      <w:pPr>
        <w:pStyle w:val="Standard"/>
        <w:ind w:firstLine="567"/>
        <w:jc w:val="both"/>
      </w:pPr>
      <w:r>
        <w:rPr>
          <w:rFonts w:ascii="Times New Roman" w:eastAsia="Arial" w:hAnsi="Times New Roman"/>
          <w:sz w:val="28"/>
          <w:szCs w:val="28"/>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6066B" w:rsidRDefault="00D6066B" w:rsidP="00D6066B">
      <w:pPr>
        <w:pStyle w:val="Standard"/>
        <w:ind w:firstLine="567"/>
        <w:jc w:val="both"/>
      </w:pPr>
      <w:r>
        <w:rPr>
          <w:rFonts w:ascii="Times New Roman" w:eastAsia="Arial" w:hAnsi="Times New Roman"/>
          <w:sz w:val="28"/>
          <w:szCs w:val="28"/>
          <w:lang w:eastAsia="zh-CN" w:bidi="hi-IN"/>
        </w:rPr>
        <w:t>в) в строительстве, реконструкции, реставрации объектов недвижимости;</w:t>
      </w:r>
    </w:p>
    <w:p w:rsidR="00D6066B" w:rsidRDefault="00D6066B" w:rsidP="00D6066B">
      <w:pPr>
        <w:pStyle w:val="Standard"/>
        <w:ind w:firstLine="567"/>
        <w:jc w:val="both"/>
      </w:pPr>
      <w:r>
        <w:rPr>
          <w:rFonts w:ascii="Times New Roman" w:eastAsia="Arial" w:hAnsi="Times New Roman"/>
          <w:sz w:val="28"/>
          <w:szCs w:val="28"/>
          <w:lang w:eastAsia="zh-CN" w:bidi="hi-IN"/>
        </w:rPr>
        <w:t>г) в производстве или размещении элементов благоустройства;</w:t>
      </w:r>
    </w:p>
    <w:p w:rsidR="00D6066B" w:rsidRDefault="00D6066B" w:rsidP="00D6066B">
      <w:pPr>
        <w:pStyle w:val="Standard"/>
        <w:ind w:firstLine="567"/>
        <w:jc w:val="both"/>
      </w:pPr>
      <w:r>
        <w:rPr>
          <w:rFonts w:ascii="Times New Roman" w:eastAsia="Arial" w:hAnsi="Times New Roman"/>
          <w:sz w:val="28"/>
          <w:szCs w:val="28"/>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е) в организации мероприятий, обеспечивающих приток посетителей на создаваемые общественные пространства;</w:t>
      </w:r>
    </w:p>
    <w:p w:rsidR="00D6066B" w:rsidRDefault="00D6066B" w:rsidP="00D6066B">
      <w:pPr>
        <w:pStyle w:val="Standard"/>
        <w:ind w:firstLine="567"/>
        <w:jc w:val="both"/>
      </w:pPr>
      <w:r>
        <w:rPr>
          <w:rFonts w:ascii="Times New Roman" w:eastAsia="Arial" w:hAnsi="Times New Roman"/>
          <w:sz w:val="28"/>
          <w:szCs w:val="28"/>
          <w:lang w:eastAsia="zh-CN" w:bidi="hi-I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6066B" w:rsidRDefault="00D6066B" w:rsidP="00D6066B">
      <w:pPr>
        <w:pStyle w:val="Standard"/>
        <w:ind w:firstLine="567"/>
        <w:jc w:val="both"/>
      </w:pPr>
      <w:r>
        <w:rPr>
          <w:rFonts w:ascii="Times New Roman" w:eastAsia="Arial" w:hAnsi="Times New Roman"/>
          <w:sz w:val="28"/>
          <w:szCs w:val="28"/>
          <w:lang w:eastAsia="zh-CN" w:bidi="hi-IN"/>
        </w:rPr>
        <w:t>з) в иных формах.</w:t>
      </w:r>
    </w:p>
    <w:p w:rsidR="00D6066B" w:rsidRDefault="00D6066B" w:rsidP="00D6066B">
      <w:pPr>
        <w:pStyle w:val="Standard"/>
        <w:ind w:firstLine="567"/>
        <w:jc w:val="both"/>
      </w:pPr>
      <w:r>
        <w:rPr>
          <w:rFonts w:ascii="Times New Roman" w:eastAsia="Arial" w:hAnsi="Times New Roman"/>
          <w:sz w:val="28"/>
          <w:szCs w:val="28"/>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6066B" w:rsidRDefault="00D6066B" w:rsidP="00D6066B">
      <w:pPr>
        <w:pStyle w:val="Standard"/>
        <w:ind w:firstLine="567"/>
        <w:jc w:val="both"/>
      </w:pPr>
      <w:r>
        <w:rPr>
          <w:rFonts w:ascii="Times New Roman" w:eastAsia="Arial" w:hAnsi="Times New Roman"/>
          <w:sz w:val="28"/>
          <w:szCs w:val="28"/>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6066B" w:rsidRDefault="00D6066B" w:rsidP="00D6066B">
      <w:pPr>
        <w:pStyle w:val="Standard"/>
        <w:ind w:firstLine="567"/>
        <w:jc w:val="both"/>
      </w:pPr>
      <w:r>
        <w:t xml:space="preserve">                </w:t>
      </w:r>
      <w:r>
        <w:rPr>
          <w:rFonts w:ascii="Times New Roman" w:eastAsia="Arial" w:hAnsi="Times New Roman"/>
          <w:b/>
          <w:sz w:val="28"/>
          <w:szCs w:val="28"/>
          <w:lang w:eastAsia="zh-CN" w:bidi="hi-IN"/>
        </w:rPr>
        <w:t>4.</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6066B" w:rsidRDefault="00D6066B" w:rsidP="00D6066B">
      <w:pPr>
        <w:pStyle w:val="Standard"/>
        <w:jc w:val="both"/>
      </w:pPr>
      <w:r>
        <w:rPr>
          <w:rFonts w:ascii="Times New Roman" w:eastAsia="Arial" w:hAnsi="Times New Roman"/>
          <w:sz w:val="28"/>
          <w:szCs w:val="28"/>
          <w:lang w:eastAsia="zh-CN" w:bidi="hi-IN"/>
        </w:rPr>
        <w:t xml:space="preserve">        4.1. Элементы озеленения</w:t>
      </w:r>
    </w:p>
    <w:p w:rsidR="00D6066B" w:rsidRDefault="00D6066B" w:rsidP="00D6066B">
      <w:pPr>
        <w:pStyle w:val="Standard"/>
        <w:ind w:firstLine="567"/>
        <w:jc w:val="both"/>
      </w:pPr>
      <w:r>
        <w:rPr>
          <w:rFonts w:ascii="Times New Roman" w:eastAsia="Arial" w:hAnsi="Times New Roman"/>
          <w:sz w:val="28"/>
          <w:szCs w:val="28"/>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6066B" w:rsidRDefault="00D6066B" w:rsidP="00D6066B">
      <w:pPr>
        <w:pStyle w:val="Standard"/>
        <w:ind w:firstLine="567"/>
        <w:jc w:val="both"/>
      </w:pPr>
      <w:r>
        <w:rPr>
          <w:rFonts w:ascii="Times New Roman" w:eastAsia="Arial" w:hAnsi="Times New Roman"/>
          <w:sz w:val="28"/>
          <w:szCs w:val="28"/>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6066B" w:rsidRDefault="00D6066B" w:rsidP="00D6066B">
      <w:pPr>
        <w:pStyle w:val="Standard"/>
        <w:ind w:firstLine="567"/>
        <w:jc w:val="both"/>
      </w:pPr>
      <w:r>
        <w:rPr>
          <w:rFonts w:ascii="Times New Roman" w:eastAsia="Arial" w:hAnsi="Times New Roman"/>
          <w:sz w:val="28"/>
          <w:szCs w:val="28"/>
          <w:lang w:eastAsia="zh-CN" w:bidi="hi-IN"/>
        </w:rPr>
        <w:t>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6066B" w:rsidRDefault="00D6066B" w:rsidP="00D6066B">
      <w:pPr>
        <w:pStyle w:val="Standard"/>
        <w:ind w:firstLine="567"/>
        <w:jc w:val="both"/>
      </w:pPr>
      <w:r>
        <w:rPr>
          <w:rFonts w:ascii="Times New Roman" w:eastAsia="Arial" w:hAnsi="Times New Roman"/>
          <w:sz w:val="28"/>
          <w:szCs w:val="28"/>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6066B" w:rsidRDefault="00D6066B" w:rsidP="00D6066B">
      <w:pPr>
        <w:pStyle w:val="Standard"/>
        <w:ind w:firstLine="567"/>
        <w:jc w:val="both"/>
      </w:pPr>
      <w:r>
        <w:rPr>
          <w:rFonts w:ascii="Times New Roman" w:eastAsia="Arial" w:hAnsi="Times New Roman"/>
          <w:sz w:val="28"/>
          <w:szCs w:val="28"/>
          <w:lang w:eastAsia="zh-CN" w:bidi="hi-IN"/>
        </w:rPr>
        <w:t>4.2. Виды покрытий.</w:t>
      </w:r>
    </w:p>
    <w:p w:rsidR="00D6066B" w:rsidRDefault="00D6066B" w:rsidP="00D6066B">
      <w:pPr>
        <w:pStyle w:val="Standard"/>
        <w:ind w:firstLine="567"/>
        <w:jc w:val="both"/>
      </w:pPr>
      <w:r>
        <w:rPr>
          <w:rFonts w:ascii="Times New Roman" w:eastAsia="Arial" w:hAnsi="Times New Roman"/>
          <w:sz w:val="28"/>
          <w:szCs w:val="28"/>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6066B" w:rsidRDefault="00D6066B" w:rsidP="00D6066B">
      <w:pPr>
        <w:pStyle w:val="Standard"/>
        <w:ind w:firstLine="567"/>
        <w:jc w:val="both"/>
      </w:pPr>
      <w:r>
        <w:rPr>
          <w:rFonts w:ascii="Times New Roman" w:eastAsia="Arial" w:hAnsi="Times New Roman"/>
          <w:sz w:val="28"/>
          <w:szCs w:val="28"/>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6066B" w:rsidRDefault="00D6066B" w:rsidP="00D6066B">
      <w:pPr>
        <w:pStyle w:val="Standard"/>
        <w:ind w:firstLine="567"/>
        <w:jc w:val="both"/>
      </w:pPr>
      <w:r>
        <w:rPr>
          <w:rFonts w:ascii="Times New Roman" w:eastAsia="Arial" w:hAnsi="Times New Roman"/>
          <w:sz w:val="28"/>
          <w:szCs w:val="28"/>
          <w:lang w:eastAsia="zh-CN" w:bidi="hi-IN"/>
        </w:rPr>
        <w:t>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6066B" w:rsidRDefault="00D6066B" w:rsidP="00D6066B">
      <w:pPr>
        <w:pStyle w:val="Standard"/>
        <w:ind w:firstLine="567"/>
        <w:jc w:val="both"/>
      </w:pPr>
      <w:r>
        <w:rPr>
          <w:rFonts w:ascii="Times New Roman" w:eastAsia="Arial" w:hAnsi="Times New Roman"/>
          <w:sz w:val="28"/>
          <w:szCs w:val="28"/>
          <w:lang w:eastAsia="zh-CN" w:bidi="hi-IN"/>
        </w:rPr>
        <w:t>4.2.4. Для деревьев, расположенных в мощении, применяются различные виды защиты (приствольные решетки, бордюры, периметральные скамейки и пр.).</w:t>
      </w:r>
    </w:p>
    <w:p w:rsidR="00D6066B" w:rsidRDefault="00D6066B" w:rsidP="00D6066B">
      <w:pPr>
        <w:pStyle w:val="Standard"/>
        <w:ind w:firstLine="567"/>
        <w:jc w:val="both"/>
      </w:pPr>
      <w:r>
        <w:rPr>
          <w:rFonts w:ascii="Times New Roman" w:eastAsia="Arial" w:hAnsi="Times New Roman"/>
          <w:sz w:val="28"/>
          <w:szCs w:val="28"/>
          <w:lang w:eastAsia="zh-CN" w:bidi="hi-IN"/>
        </w:rPr>
        <w:t>4.3. Ограждения.</w:t>
      </w:r>
    </w:p>
    <w:p w:rsidR="00D6066B" w:rsidRDefault="00D6066B" w:rsidP="00D6066B">
      <w:pPr>
        <w:pStyle w:val="Standard"/>
        <w:ind w:firstLine="567"/>
        <w:jc w:val="both"/>
      </w:pPr>
      <w:r>
        <w:rPr>
          <w:rFonts w:ascii="Times New Roman" w:eastAsia="Arial" w:hAnsi="Times New Roman"/>
          <w:sz w:val="28"/>
          <w:szCs w:val="28"/>
          <w:lang w:eastAsia="zh-CN" w:bidi="hi-IN"/>
        </w:rP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6066B" w:rsidRDefault="00D6066B" w:rsidP="00D6066B">
      <w:pPr>
        <w:pStyle w:val="Standard"/>
        <w:ind w:firstLine="567"/>
        <w:jc w:val="both"/>
      </w:pPr>
      <w:r>
        <w:rPr>
          <w:rFonts w:ascii="Times New Roman" w:eastAsia="Arial" w:hAnsi="Times New Roman"/>
          <w:sz w:val="28"/>
          <w:szCs w:val="28"/>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6066B" w:rsidRDefault="00D6066B" w:rsidP="00D6066B">
      <w:pPr>
        <w:pStyle w:val="Standard"/>
        <w:ind w:firstLine="567"/>
        <w:jc w:val="both"/>
      </w:pPr>
      <w:r>
        <w:rPr>
          <w:rFonts w:ascii="Times New Roman" w:eastAsia="Arial" w:hAnsi="Times New Roman"/>
          <w:sz w:val="28"/>
          <w:szCs w:val="28"/>
          <w:lang w:eastAsia="zh-CN" w:bidi="hi-IN"/>
        </w:rPr>
        <w:t>4.4. Водные устройства</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6066B" w:rsidRDefault="00D6066B" w:rsidP="00D6066B">
      <w:pPr>
        <w:pStyle w:val="Standard"/>
        <w:ind w:firstLine="567"/>
        <w:jc w:val="both"/>
      </w:pPr>
      <w:r>
        <w:rPr>
          <w:rFonts w:ascii="Times New Roman" w:eastAsia="Arial" w:hAnsi="Times New Roman"/>
          <w:sz w:val="28"/>
          <w:szCs w:val="28"/>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6066B" w:rsidRDefault="00D6066B" w:rsidP="00D6066B">
      <w:pPr>
        <w:pStyle w:val="Standard"/>
        <w:ind w:firstLine="567"/>
        <w:jc w:val="both"/>
      </w:pPr>
      <w:r>
        <w:rPr>
          <w:rFonts w:ascii="Times New Roman" w:eastAsia="Arial" w:hAnsi="Times New Roman"/>
          <w:sz w:val="28"/>
          <w:szCs w:val="28"/>
          <w:lang w:eastAsia="zh-CN" w:bidi="hi-IN"/>
        </w:rPr>
        <w:t>4.5. Уличное коммунально-бытовое оборудование.</w:t>
      </w:r>
    </w:p>
    <w:p w:rsidR="00D6066B" w:rsidRDefault="00D6066B" w:rsidP="00D6066B">
      <w:pPr>
        <w:pStyle w:val="Standard"/>
        <w:shd w:val="clear" w:color="auto" w:fill="F5F9EA"/>
        <w:ind w:firstLine="567"/>
        <w:jc w:val="both"/>
      </w:pPr>
      <w:r>
        <w:rPr>
          <w:rFonts w:ascii="Times New Roman" w:hAnsi="Times New Roman"/>
          <w:sz w:val="28"/>
          <w:szCs w:val="28"/>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D6066B" w:rsidRDefault="00D6066B" w:rsidP="00D6066B">
      <w:pPr>
        <w:pStyle w:val="Standard"/>
        <w:shd w:val="clear" w:color="auto" w:fill="F5F9EA"/>
        <w:ind w:firstLine="567"/>
        <w:jc w:val="both"/>
      </w:pPr>
      <w:r>
        <w:rPr>
          <w:rFonts w:ascii="Times New Roman" w:hAnsi="Times New Roman"/>
          <w:sz w:val="28"/>
          <w:szCs w:val="28"/>
        </w:rPr>
        <w:t>- предприятия, организации, учебные учреждения – около своих зданий, как правило, у входа и выхода;</w:t>
      </w:r>
    </w:p>
    <w:p w:rsidR="00D6066B" w:rsidRDefault="00D6066B" w:rsidP="00D6066B">
      <w:pPr>
        <w:pStyle w:val="Standard"/>
        <w:shd w:val="clear" w:color="auto" w:fill="F5F9EA"/>
        <w:ind w:firstLine="567"/>
        <w:jc w:val="both"/>
      </w:pPr>
      <w:r>
        <w:rPr>
          <w:rFonts w:ascii="Times New Roman" w:hAnsi="Times New Roman"/>
          <w:sz w:val="28"/>
          <w:szCs w:val="28"/>
        </w:rPr>
        <w:t>- торгующие организации – у входа и выхода из торговых помещений, у палаток, ларьков, павильонов и т.д.;</w:t>
      </w:r>
    </w:p>
    <w:p w:rsidR="00D6066B" w:rsidRDefault="00D6066B" w:rsidP="00D6066B">
      <w:pPr>
        <w:pStyle w:val="Standard"/>
        <w:shd w:val="clear" w:color="auto" w:fill="F5F9EA"/>
        <w:ind w:firstLine="567"/>
        <w:jc w:val="both"/>
      </w:pPr>
      <w:r>
        <w:rPr>
          <w:rFonts w:ascii="Times New Roman" w:hAnsi="Times New Roman"/>
          <w:sz w:val="28"/>
          <w:szCs w:val="28"/>
        </w:rPr>
        <w:t>- администрации рынков – у входа, выхода с территории рынка и через каждые 25 метров по территории рынка;</w:t>
      </w:r>
    </w:p>
    <w:p w:rsidR="00D6066B" w:rsidRDefault="00D6066B" w:rsidP="00D6066B">
      <w:pPr>
        <w:pStyle w:val="Standard"/>
        <w:shd w:val="clear" w:color="auto" w:fill="F5F9EA"/>
        <w:ind w:firstLine="567"/>
        <w:jc w:val="both"/>
      </w:pPr>
      <w:r>
        <w:rPr>
          <w:rFonts w:ascii="Times New Roman" w:hAnsi="Times New Roman"/>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Pr>
          <w:rFonts w:ascii="Times New Roman" w:hAnsi="Times New Roman"/>
          <w:sz w:val="28"/>
          <w:szCs w:val="28"/>
        </w:rPr>
        <w:br/>
        <w:t>- в иных случаях ответственные определяются правовым актом органов местного самоуправления сельского поселения.</w:t>
      </w:r>
    </w:p>
    <w:p w:rsidR="00D6066B" w:rsidRDefault="00D6066B" w:rsidP="00D6066B">
      <w:pPr>
        <w:pStyle w:val="Standard"/>
        <w:shd w:val="clear" w:color="auto" w:fill="F5F9EA"/>
        <w:ind w:firstLine="567"/>
        <w:jc w:val="both"/>
      </w:pPr>
      <w:r>
        <w:rPr>
          <w:rFonts w:ascii="Times New Roman" w:hAnsi="Times New Roman"/>
          <w:sz w:val="28"/>
          <w:szCs w:val="28"/>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D6066B" w:rsidRDefault="00D6066B" w:rsidP="00D6066B">
      <w:pPr>
        <w:pStyle w:val="Standard"/>
        <w:ind w:firstLine="567"/>
        <w:jc w:val="both"/>
      </w:pPr>
      <w:r>
        <w:rPr>
          <w:rFonts w:ascii="Times New Roman" w:eastAsia="Arial" w:hAnsi="Times New Roman"/>
          <w:sz w:val="28"/>
          <w:szCs w:val="28"/>
          <w:lang w:eastAsia="zh-CN" w:bidi="hi-IN"/>
        </w:rPr>
        <w:t>4.6.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4.6.1. В рамках решения задачи обеспечения качества сельской среды при создании и благоустройстве уличного технического оборудования учитывается </w:t>
      </w:r>
      <w:r>
        <w:rPr>
          <w:rFonts w:ascii="Times New Roman" w:eastAsia="Arial" w:hAnsi="Times New Roman"/>
          <w:sz w:val="28"/>
          <w:szCs w:val="28"/>
          <w:lang w:eastAsia="zh-CN" w:bidi="hi-IN"/>
        </w:rPr>
        <w:lastRenderedPageBreak/>
        <w:t>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6066B" w:rsidRDefault="00D6066B" w:rsidP="00D6066B">
      <w:pPr>
        <w:pStyle w:val="Standard"/>
        <w:ind w:firstLine="567"/>
        <w:jc w:val="both"/>
      </w:pPr>
      <w:r>
        <w:rPr>
          <w:rFonts w:ascii="Times New Roman" w:eastAsia="Arial" w:hAnsi="Times New Roman"/>
          <w:sz w:val="28"/>
          <w:szCs w:val="28"/>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D6066B" w:rsidRDefault="00D6066B" w:rsidP="00D6066B">
      <w:pPr>
        <w:pStyle w:val="Standard"/>
        <w:ind w:firstLine="567"/>
        <w:jc w:val="both"/>
      </w:pPr>
      <w:r>
        <w:rPr>
          <w:rFonts w:ascii="Times New Roman" w:eastAsia="Arial" w:hAnsi="Times New Roman"/>
          <w:sz w:val="28"/>
          <w:szCs w:val="28"/>
          <w:lang w:eastAsia="zh-CN" w:bidi="hi-IN"/>
        </w:rPr>
        <w:t>4.7. Игровое и спортивное оборудование.</w:t>
      </w:r>
    </w:p>
    <w:p w:rsidR="00D6066B" w:rsidRDefault="00D6066B" w:rsidP="00D6066B">
      <w:pPr>
        <w:pStyle w:val="Standard"/>
        <w:ind w:firstLine="567"/>
        <w:jc w:val="both"/>
      </w:pPr>
      <w:r>
        <w:rPr>
          <w:rFonts w:ascii="Times New Roman" w:eastAsia="Arial" w:hAnsi="Times New Roman"/>
          <w:sz w:val="28"/>
          <w:szCs w:val="28"/>
          <w:lang w:eastAsia="zh-CN" w:bidi="hi-IN"/>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6066B" w:rsidRDefault="00D6066B" w:rsidP="00D6066B">
      <w:pPr>
        <w:pStyle w:val="Standard"/>
        <w:ind w:firstLine="567"/>
        <w:jc w:val="both"/>
      </w:pPr>
      <w:r>
        <w:rPr>
          <w:rFonts w:ascii="Times New Roman" w:eastAsia="Arial" w:hAnsi="Times New Roman"/>
          <w:sz w:val="28"/>
          <w:szCs w:val="28"/>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6066B" w:rsidRDefault="00D6066B" w:rsidP="00D6066B">
      <w:pPr>
        <w:pStyle w:val="Standard"/>
        <w:ind w:firstLine="567"/>
        <w:jc w:val="both"/>
      </w:pPr>
      <w:r>
        <w:rPr>
          <w:rFonts w:ascii="Times New Roman" w:eastAsia="Arial" w:hAnsi="Times New Roman"/>
          <w:sz w:val="28"/>
          <w:szCs w:val="28"/>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6066B" w:rsidRDefault="00D6066B" w:rsidP="00D6066B">
      <w:pPr>
        <w:pStyle w:val="Standard"/>
        <w:ind w:firstLine="567"/>
        <w:jc w:val="both"/>
      </w:pPr>
      <w:r>
        <w:rPr>
          <w:rFonts w:ascii="Times New Roman" w:eastAsia="Arial" w:hAnsi="Times New Roman"/>
          <w:sz w:val="28"/>
          <w:szCs w:val="28"/>
          <w:lang w:eastAsia="zh-CN" w:bidi="hi-IN"/>
        </w:rPr>
        <w:t>4.8. Рекомендации по установке осветительного оборудования.</w:t>
      </w:r>
    </w:p>
    <w:p w:rsidR="00D6066B" w:rsidRDefault="00D6066B" w:rsidP="00D6066B">
      <w:pPr>
        <w:pStyle w:val="Standard"/>
        <w:ind w:firstLine="567"/>
        <w:jc w:val="both"/>
      </w:pPr>
      <w:r>
        <w:rPr>
          <w:rFonts w:ascii="Times New Roman" w:eastAsia="Arial" w:hAnsi="Times New Roman"/>
          <w:sz w:val="28"/>
          <w:szCs w:val="28"/>
          <w:lang w:eastAsia="zh-CN" w:bidi="hi-I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6066B" w:rsidRDefault="00D6066B" w:rsidP="00D6066B">
      <w:pPr>
        <w:pStyle w:val="Standard"/>
        <w:ind w:firstLine="567"/>
        <w:jc w:val="both"/>
      </w:pPr>
      <w:r>
        <w:rPr>
          <w:rFonts w:ascii="Times New Roman" w:eastAsia="Arial" w:hAnsi="Times New Roman"/>
          <w:sz w:val="28"/>
          <w:szCs w:val="28"/>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 экономичность и энергоэффективность применяемых установок, рациональное распределение и использование электроэнергии;</w:t>
      </w:r>
    </w:p>
    <w:p w:rsidR="00D6066B" w:rsidRDefault="00D6066B" w:rsidP="00D6066B">
      <w:pPr>
        <w:pStyle w:val="Standard"/>
        <w:ind w:firstLine="567"/>
        <w:jc w:val="both"/>
      </w:pPr>
      <w:r>
        <w:rPr>
          <w:rFonts w:ascii="Times New Roman" w:eastAsia="Arial" w:hAnsi="Times New Roman"/>
          <w:sz w:val="28"/>
          <w:szCs w:val="28"/>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D6066B" w:rsidRDefault="00D6066B" w:rsidP="00D6066B">
      <w:pPr>
        <w:pStyle w:val="Standard"/>
        <w:ind w:firstLine="567"/>
        <w:jc w:val="both"/>
      </w:pPr>
      <w:r>
        <w:rPr>
          <w:rFonts w:ascii="Times New Roman" w:eastAsia="Arial" w:hAnsi="Times New Roman"/>
          <w:sz w:val="28"/>
          <w:szCs w:val="28"/>
          <w:lang w:eastAsia="zh-CN" w:bidi="hi-IN"/>
        </w:rPr>
        <w:t>- удобство обслуживания и управления при разных режимах работы установок.</w:t>
      </w:r>
    </w:p>
    <w:p w:rsidR="00D6066B" w:rsidRDefault="00D6066B" w:rsidP="00D6066B">
      <w:pPr>
        <w:pStyle w:val="Standard"/>
        <w:ind w:firstLine="567"/>
        <w:jc w:val="both"/>
      </w:pPr>
      <w:r>
        <w:rPr>
          <w:rFonts w:ascii="Times New Roman" w:eastAsia="Arial" w:hAnsi="Times New Roman"/>
          <w:sz w:val="28"/>
          <w:szCs w:val="28"/>
          <w:lang w:eastAsia="zh-CN" w:bidi="hi-IN"/>
        </w:rPr>
        <w:t>4.8.3. Функциональное освещение.</w:t>
      </w:r>
    </w:p>
    <w:p w:rsidR="00D6066B" w:rsidRDefault="00D6066B" w:rsidP="00D6066B">
      <w:pPr>
        <w:pStyle w:val="Standard"/>
        <w:ind w:firstLine="567"/>
        <w:jc w:val="both"/>
      </w:pPr>
      <w:r>
        <w:rPr>
          <w:rFonts w:ascii="Times New Roman" w:eastAsia="Arial" w:hAnsi="Times New Roman"/>
          <w:sz w:val="28"/>
          <w:szCs w:val="28"/>
          <w:lang w:eastAsia="zh-CN" w:bidi="hi-IN"/>
        </w:rPr>
        <w:t>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6066B" w:rsidRDefault="00D6066B" w:rsidP="00D6066B">
      <w:pPr>
        <w:pStyle w:val="Standard"/>
        <w:ind w:firstLine="567"/>
        <w:jc w:val="both"/>
      </w:pPr>
      <w:r>
        <w:rPr>
          <w:rFonts w:ascii="Times New Roman" w:eastAsia="Arial" w:hAnsi="Times New Roman"/>
          <w:sz w:val="28"/>
          <w:szCs w:val="28"/>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6066B" w:rsidRDefault="00D6066B" w:rsidP="00D6066B">
      <w:pPr>
        <w:pStyle w:val="Standard"/>
        <w:ind w:firstLine="567"/>
        <w:jc w:val="both"/>
      </w:pPr>
      <w:r>
        <w:rPr>
          <w:rFonts w:ascii="Times New Roman" w:eastAsia="Arial" w:hAnsi="Times New Roman"/>
          <w:sz w:val="28"/>
          <w:szCs w:val="28"/>
          <w:lang w:eastAsia="zh-CN" w:bidi="hi-IN"/>
        </w:rPr>
        <w:t>4.8.3.3. Высокомачтовые установки рекомендуется использовать для освещения обширных пространств.</w:t>
      </w:r>
    </w:p>
    <w:p w:rsidR="00D6066B" w:rsidRDefault="00D6066B" w:rsidP="00D6066B">
      <w:pPr>
        <w:pStyle w:val="Standard"/>
        <w:ind w:firstLine="567"/>
        <w:jc w:val="both"/>
      </w:pPr>
      <w:r>
        <w:rPr>
          <w:rFonts w:ascii="Times New Roman" w:eastAsia="Arial" w:hAnsi="Times New Roman"/>
          <w:sz w:val="28"/>
          <w:szCs w:val="28"/>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6066B" w:rsidRDefault="00D6066B" w:rsidP="00D6066B">
      <w:pPr>
        <w:pStyle w:val="Standard"/>
        <w:ind w:firstLine="567"/>
        <w:jc w:val="both"/>
      </w:pPr>
      <w:r>
        <w:rPr>
          <w:rFonts w:ascii="Times New Roman" w:eastAsia="Arial" w:hAnsi="Times New Roman"/>
          <w:sz w:val="28"/>
          <w:szCs w:val="28"/>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6066B" w:rsidRDefault="00D6066B" w:rsidP="00D6066B">
      <w:pPr>
        <w:pStyle w:val="Standard"/>
        <w:ind w:firstLine="567"/>
        <w:jc w:val="both"/>
      </w:pPr>
      <w:r>
        <w:rPr>
          <w:rFonts w:ascii="Times New Roman" w:eastAsia="Arial" w:hAnsi="Times New Roman"/>
          <w:sz w:val="28"/>
          <w:szCs w:val="28"/>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6066B" w:rsidRDefault="00D6066B" w:rsidP="00D6066B">
      <w:pPr>
        <w:pStyle w:val="Standard"/>
        <w:ind w:firstLine="567"/>
        <w:jc w:val="both"/>
      </w:pPr>
      <w:r>
        <w:rPr>
          <w:rFonts w:ascii="Times New Roman" w:eastAsia="Arial" w:hAnsi="Times New Roman"/>
          <w:sz w:val="28"/>
          <w:szCs w:val="28"/>
          <w:lang w:eastAsia="zh-CN" w:bidi="hi-IN"/>
        </w:rPr>
        <w:t>4.8.4. Архитектурное освещение.</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rPr>
          <w:rFonts w:ascii="Times New Roman" w:eastAsia="Arial" w:hAnsi="Times New Roman"/>
          <w:sz w:val="28"/>
          <w:szCs w:val="28"/>
          <w:lang w:eastAsia="zh-CN" w:bidi="hi-IN"/>
        </w:rPr>
        <w:lastRenderedPageBreak/>
        <w:t>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066B" w:rsidRDefault="00D6066B" w:rsidP="00D6066B">
      <w:pPr>
        <w:pStyle w:val="Standard"/>
        <w:ind w:firstLine="567"/>
        <w:jc w:val="both"/>
      </w:pPr>
      <w:r>
        <w:rPr>
          <w:rFonts w:ascii="Times New Roman" w:eastAsia="Arial" w:hAnsi="Times New Roman"/>
          <w:sz w:val="28"/>
          <w:szCs w:val="28"/>
          <w:lang w:eastAsia="zh-CN" w:bidi="hi-IN"/>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6066B" w:rsidRDefault="00D6066B" w:rsidP="00D6066B">
      <w:pPr>
        <w:pStyle w:val="Standard"/>
        <w:ind w:firstLine="567"/>
        <w:jc w:val="both"/>
      </w:pPr>
      <w:r>
        <w:rPr>
          <w:rFonts w:ascii="Times New Roman" w:eastAsia="Arial" w:hAnsi="Times New Roman"/>
          <w:sz w:val="28"/>
          <w:szCs w:val="28"/>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6066B" w:rsidRDefault="00D6066B" w:rsidP="00D6066B">
      <w:pPr>
        <w:pStyle w:val="Standard"/>
        <w:ind w:firstLine="567"/>
        <w:jc w:val="both"/>
      </w:pPr>
      <w:r>
        <w:rPr>
          <w:rFonts w:ascii="Times New Roman" w:eastAsia="Arial" w:hAnsi="Times New Roman"/>
          <w:sz w:val="28"/>
          <w:szCs w:val="28"/>
          <w:lang w:eastAsia="zh-CN" w:bidi="hi-IN"/>
        </w:rPr>
        <w:t>4.8.5. Световая информация.</w:t>
      </w:r>
    </w:p>
    <w:p w:rsidR="00D6066B" w:rsidRDefault="00D6066B" w:rsidP="00D6066B">
      <w:pPr>
        <w:pStyle w:val="Standard"/>
        <w:ind w:firstLine="567"/>
        <w:jc w:val="both"/>
      </w:pPr>
      <w:r>
        <w:rPr>
          <w:rFonts w:ascii="Times New Roman" w:eastAsia="Arial" w:hAnsi="Times New Roman"/>
          <w:sz w:val="28"/>
          <w:szCs w:val="28"/>
          <w:lang w:eastAsia="zh-CN" w:bidi="hi-IN"/>
        </w:rPr>
        <w:t>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066B" w:rsidRDefault="00D6066B" w:rsidP="00D6066B">
      <w:pPr>
        <w:pStyle w:val="Standard"/>
        <w:ind w:firstLine="567"/>
        <w:jc w:val="both"/>
      </w:pPr>
      <w:r>
        <w:rPr>
          <w:rFonts w:ascii="Times New Roman" w:eastAsia="Arial" w:hAnsi="Times New Roman"/>
          <w:sz w:val="28"/>
          <w:szCs w:val="28"/>
          <w:lang w:eastAsia="zh-CN" w:bidi="hi-IN"/>
        </w:rPr>
        <w:t>4.8.6. Источники света.</w:t>
      </w:r>
    </w:p>
    <w:p w:rsidR="00D6066B" w:rsidRDefault="00D6066B" w:rsidP="00D6066B">
      <w:pPr>
        <w:pStyle w:val="Standard"/>
        <w:ind w:firstLine="567"/>
        <w:jc w:val="both"/>
      </w:pPr>
      <w:r>
        <w:rPr>
          <w:rFonts w:ascii="Times New Roman" w:eastAsia="Arial" w:hAnsi="Times New Roman"/>
          <w:sz w:val="28"/>
          <w:szCs w:val="28"/>
          <w:lang w:eastAsia="zh-CN" w:bidi="hi-IN"/>
        </w:rPr>
        <w:t>4.8.6.1.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6066B" w:rsidRDefault="00D6066B" w:rsidP="00D6066B">
      <w:pPr>
        <w:pStyle w:val="Standard"/>
        <w:ind w:firstLine="567"/>
        <w:jc w:val="both"/>
      </w:pPr>
      <w:r>
        <w:rPr>
          <w:rFonts w:ascii="Times New Roman" w:eastAsia="Arial" w:hAnsi="Times New Roman"/>
          <w:sz w:val="28"/>
          <w:szCs w:val="28"/>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6066B" w:rsidRDefault="00D6066B" w:rsidP="00D6066B">
      <w:pPr>
        <w:pStyle w:val="Standard"/>
        <w:ind w:firstLine="567"/>
        <w:jc w:val="both"/>
      </w:pPr>
      <w:r>
        <w:rPr>
          <w:rFonts w:ascii="Times New Roman" w:eastAsia="Arial" w:hAnsi="Times New Roman"/>
          <w:sz w:val="28"/>
          <w:szCs w:val="28"/>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6066B" w:rsidRDefault="00D6066B" w:rsidP="00D6066B">
      <w:pPr>
        <w:pStyle w:val="Standard"/>
        <w:ind w:firstLine="567"/>
        <w:jc w:val="both"/>
      </w:pPr>
      <w:r>
        <w:rPr>
          <w:rFonts w:ascii="Times New Roman" w:eastAsia="Arial" w:hAnsi="Times New Roman"/>
          <w:sz w:val="28"/>
          <w:szCs w:val="28"/>
          <w:lang w:eastAsia="zh-CN" w:bidi="hi-IN"/>
        </w:rPr>
        <w:t>4.8.7. Освещение транспортных и пешеходных зон.</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6066B" w:rsidRDefault="00D6066B" w:rsidP="00D6066B">
      <w:pPr>
        <w:pStyle w:val="Standard"/>
        <w:ind w:firstLine="567"/>
        <w:jc w:val="both"/>
      </w:pPr>
      <w:r>
        <w:rPr>
          <w:rFonts w:ascii="Times New Roman" w:eastAsia="Arial" w:hAnsi="Times New Roman"/>
          <w:sz w:val="28"/>
          <w:szCs w:val="28"/>
          <w:lang w:eastAsia="zh-CN" w:bidi="hi-IN"/>
        </w:rPr>
        <w:t>4.9. МАФ, уличная мебель и характерные требования к ним.</w:t>
      </w:r>
    </w:p>
    <w:p w:rsidR="00D6066B" w:rsidRDefault="00D6066B" w:rsidP="00D6066B">
      <w:pPr>
        <w:pStyle w:val="Standard"/>
        <w:ind w:firstLine="567"/>
        <w:jc w:val="both"/>
      </w:pPr>
      <w:r>
        <w:rPr>
          <w:rFonts w:ascii="Times New Roman" w:eastAsia="Arial" w:hAnsi="Times New Roman"/>
          <w:sz w:val="28"/>
          <w:szCs w:val="28"/>
          <w:lang w:eastAsia="zh-CN" w:bidi="hi-IN"/>
        </w:rPr>
        <w:t>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D6066B" w:rsidRDefault="00D6066B" w:rsidP="00D6066B">
      <w:pPr>
        <w:pStyle w:val="Standard"/>
        <w:ind w:firstLine="567"/>
        <w:jc w:val="both"/>
      </w:pPr>
      <w:r>
        <w:rPr>
          <w:rFonts w:ascii="Times New Roman" w:eastAsia="Arial" w:hAnsi="Times New Roman"/>
          <w:sz w:val="28"/>
          <w:szCs w:val="28"/>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D6066B" w:rsidRDefault="00D6066B" w:rsidP="00D6066B">
      <w:pPr>
        <w:pStyle w:val="Standard"/>
        <w:ind w:firstLine="567"/>
        <w:jc w:val="both"/>
      </w:pPr>
      <w:r>
        <w:rPr>
          <w:rFonts w:ascii="Times New Roman" w:eastAsia="Arial" w:hAnsi="Times New Roman"/>
          <w:sz w:val="28"/>
          <w:szCs w:val="28"/>
          <w:lang w:eastAsia="zh-CN" w:bidi="hi-IN"/>
        </w:rPr>
        <w:t>4.9.3. При проектировании, выборе МАФ учитываются:</w:t>
      </w:r>
    </w:p>
    <w:p w:rsidR="00D6066B" w:rsidRDefault="00D6066B" w:rsidP="00D6066B">
      <w:pPr>
        <w:pStyle w:val="Standard"/>
        <w:ind w:firstLine="567"/>
        <w:jc w:val="both"/>
      </w:pPr>
      <w:r>
        <w:rPr>
          <w:rFonts w:ascii="Times New Roman" w:eastAsia="Arial" w:hAnsi="Times New Roman"/>
          <w:sz w:val="28"/>
          <w:szCs w:val="28"/>
          <w:lang w:eastAsia="zh-CN" w:bidi="hi-IN"/>
        </w:rPr>
        <w:t>а) соответствие материалов и конструкции МАФ климату и назначению МАФ;</w:t>
      </w:r>
    </w:p>
    <w:p w:rsidR="00D6066B" w:rsidRDefault="00D6066B" w:rsidP="00D6066B">
      <w:pPr>
        <w:pStyle w:val="Standard"/>
        <w:ind w:firstLine="567"/>
        <w:jc w:val="both"/>
      </w:pPr>
      <w:r>
        <w:rPr>
          <w:rFonts w:ascii="Times New Roman" w:eastAsia="Arial" w:hAnsi="Times New Roman"/>
          <w:sz w:val="28"/>
          <w:szCs w:val="28"/>
          <w:lang w:eastAsia="zh-CN" w:bidi="hi-IN"/>
        </w:rPr>
        <w:t>б) антивандальную защищенность - от разрушения, оклейки, нанесения надписей и изображений;</w:t>
      </w:r>
    </w:p>
    <w:p w:rsidR="00D6066B" w:rsidRDefault="00D6066B" w:rsidP="00D6066B">
      <w:pPr>
        <w:pStyle w:val="Standard"/>
        <w:ind w:firstLine="567"/>
        <w:jc w:val="both"/>
      </w:pPr>
      <w:r>
        <w:rPr>
          <w:rFonts w:ascii="Times New Roman" w:eastAsia="Arial" w:hAnsi="Times New Roman"/>
          <w:sz w:val="28"/>
          <w:szCs w:val="28"/>
          <w:lang w:eastAsia="zh-CN" w:bidi="hi-IN"/>
        </w:rPr>
        <w:t>в) возможность ремонта или замены деталей МАФ;</w:t>
      </w:r>
    </w:p>
    <w:p w:rsidR="00D6066B" w:rsidRDefault="00D6066B" w:rsidP="00D6066B">
      <w:pPr>
        <w:pStyle w:val="Standard"/>
        <w:ind w:firstLine="567"/>
        <w:jc w:val="both"/>
      </w:pPr>
      <w:r>
        <w:rPr>
          <w:rFonts w:ascii="Times New Roman" w:eastAsia="Arial" w:hAnsi="Times New Roman"/>
          <w:sz w:val="28"/>
          <w:szCs w:val="28"/>
          <w:lang w:eastAsia="zh-CN" w:bidi="hi-IN"/>
        </w:rPr>
        <w:t>г) защиту от образования наледи и снежных заносов, обеспечение стока воды;</w:t>
      </w:r>
    </w:p>
    <w:p w:rsidR="00D6066B" w:rsidRDefault="00D6066B" w:rsidP="00D6066B">
      <w:pPr>
        <w:pStyle w:val="Standard"/>
        <w:ind w:firstLine="567"/>
        <w:jc w:val="both"/>
      </w:pPr>
      <w:r>
        <w:rPr>
          <w:rFonts w:ascii="Times New Roman" w:eastAsia="Arial" w:hAnsi="Times New Roman"/>
          <w:sz w:val="28"/>
          <w:szCs w:val="28"/>
          <w:lang w:eastAsia="zh-CN" w:bidi="hi-IN"/>
        </w:rPr>
        <w:t>д) удобство обслуживания, а также механизированной и ручной очистки территории рядом с МАФ и под конструкцией;</w:t>
      </w:r>
    </w:p>
    <w:p w:rsidR="00D6066B" w:rsidRDefault="00D6066B" w:rsidP="00D6066B">
      <w:pPr>
        <w:pStyle w:val="Standard"/>
        <w:ind w:firstLine="567"/>
        <w:jc w:val="both"/>
      </w:pPr>
      <w:r>
        <w:rPr>
          <w:rFonts w:ascii="Times New Roman" w:eastAsia="Arial" w:hAnsi="Times New Roman"/>
          <w:sz w:val="28"/>
          <w:szCs w:val="28"/>
          <w:lang w:eastAsia="zh-CN" w:bidi="hi-IN"/>
        </w:rPr>
        <w:t>е) эргономичность конструкций (высоту и наклон спинки, высоту урн и прочее);</w:t>
      </w:r>
    </w:p>
    <w:p w:rsidR="00D6066B" w:rsidRDefault="00D6066B" w:rsidP="00D6066B">
      <w:pPr>
        <w:pStyle w:val="Standard"/>
        <w:ind w:firstLine="567"/>
        <w:jc w:val="both"/>
      </w:pPr>
      <w:r>
        <w:rPr>
          <w:rFonts w:ascii="Times New Roman" w:eastAsia="Arial" w:hAnsi="Times New Roman"/>
          <w:sz w:val="28"/>
          <w:szCs w:val="28"/>
          <w:lang w:eastAsia="zh-CN" w:bidi="hi-IN"/>
        </w:rPr>
        <w:t>ж) расцветку, не диссонирующую с окружением;</w:t>
      </w:r>
    </w:p>
    <w:p w:rsidR="00D6066B" w:rsidRDefault="00D6066B" w:rsidP="00D6066B">
      <w:pPr>
        <w:pStyle w:val="Standard"/>
        <w:ind w:firstLine="567"/>
        <w:jc w:val="both"/>
      </w:pPr>
      <w:r>
        <w:rPr>
          <w:rFonts w:ascii="Times New Roman" w:eastAsia="Arial" w:hAnsi="Times New Roman"/>
          <w:sz w:val="28"/>
          <w:szCs w:val="28"/>
          <w:lang w:eastAsia="zh-CN" w:bidi="hi-IN"/>
        </w:rPr>
        <w:t>з) безопасность для потенциальных пользователей;</w:t>
      </w:r>
    </w:p>
    <w:p w:rsidR="00D6066B" w:rsidRDefault="00D6066B" w:rsidP="00D6066B">
      <w:pPr>
        <w:pStyle w:val="Standard"/>
        <w:ind w:firstLine="567"/>
        <w:jc w:val="both"/>
      </w:pPr>
      <w:r>
        <w:rPr>
          <w:rFonts w:ascii="Times New Roman" w:eastAsia="Arial" w:hAnsi="Times New Roman"/>
          <w:sz w:val="28"/>
          <w:szCs w:val="28"/>
          <w:lang w:eastAsia="zh-CN" w:bidi="hi-IN"/>
        </w:rPr>
        <w:t>и) стилистическое сочетание с другими МАФ и окружающей архитектурой;</w:t>
      </w:r>
    </w:p>
    <w:p w:rsidR="00D6066B" w:rsidRDefault="00D6066B" w:rsidP="00D6066B">
      <w:pPr>
        <w:pStyle w:val="Standard"/>
        <w:ind w:firstLine="567"/>
        <w:jc w:val="both"/>
      </w:pPr>
      <w:r>
        <w:rPr>
          <w:rFonts w:ascii="Times New Roman" w:eastAsia="Arial" w:hAnsi="Times New Roman"/>
          <w:sz w:val="28"/>
          <w:szCs w:val="28"/>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4.9.4. Общие рекомендации к установке МАФ:</w:t>
      </w:r>
    </w:p>
    <w:p w:rsidR="00D6066B" w:rsidRDefault="00D6066B" w:rsidP="00D6066B">
      <w:pPr>
        <w:pStyle w:val="Standard"/>
        <w:ind w:firstLine="567"/>
        <w:jc w:val="both"/>
      </w:pPr>
      <w:r>
        <w:rPr>
          <w:rFonts w:ascii="Times New Roman" w:eastAsia="Arial" w:hAnsi="Times New Roman"/>
          <w:sz w:val="28"/>
          <w:szCs w:val="28"/>
          <w:lang w:eastAsia="zh-CN" w:bidi="hi-IN"/>
        </w:rPr>
        <w:t>а) расположение, не создающее препятствий для пешеходов;</w:t>
      </w:r>
    </w:p>
    <w:p w:rsidR="00D6066B" w:rsidRDefault="00D6066B" w:rsidP="00D6066B">
      <w:pPr>
        <w:pStyle w:val="Standard"/>
        <w:ind w:firstLine="567"/>
        <w:jc w:val="both"/>
      </w:pPr>
      <w:r>
        <w:rPr>
          <w:rFonts w:ascii="Times New Roman" w:eastAsia="Arial" w:hAnsi="Times New Roman"/>
          <w:sz w:val="28"/>
          <w:szCs w:val="28"/>
          <w:lang w:eastAsia="zh-CN" w:bidi="hi-IN"/>
        </w:rPr>
        <w:t>б) компактная установка на минимальной площади в местах большого скопления людей;</w:t>
      </w:r>
    </w:p>
    <w:p w:rsidR="00D6066B" w:rsidRDefault="00D6066B" w:rsidP="00D6066B">
      <w:pPr>
        <w:pStyle w:val="Standard"/>
        <w:ind w:firstLine="567"/>
        <w:jc w:val="both"/>
      </w:pPr>
      <w:r>
        <w:rPr>
          <w:rFonts w:ascii="Times New Roman" w:eastAsia="Arial" w:hAnsi="Times New Roman"/>
          <w:sz w:val="28"/>
          <w:szCs w:val="28"/>
          <w:lang w:eastAsia="zh-CN" w:bidi="hi-IN"/>
        </w:rPr>
        <w:t>в) устойчивость конструкции;</w:t>
      </w:r>
    </w:p>
    <w:p w:rsidR="00D6066B" w:rsidRDefault="00D6066B" w:rsidP="00D6066B">
      <w:pPr>
        <w:pStyle w:val="Standard"/>
        <w:ind w:firstLine="567"/>
        <w:jc w:val="both"/>
      </w:pPr>
      <w:r>
        <w:rPr>
          <w:rFonts w:ascii="Times New Roman" w:eastAsia="Arial" w:hAnsi="Times New Roman"/>
          <w:sz w:val="28"/>
          <w:szCs w:val="28"/>
          <w:lang w:eastAsia="zh-CN" w:bidi="hi-IN"/>
        </w:rPr>
        <w:t>г) надежная фиксация или обеспечение возможности перемещения в зависимости от условий расположения;</w:t>
      </w:r>
    </w:p>
    <w:p w:rsidR="00D6066B" w:rsidRDefault="00D6066B" w:rsidP="00D6066B">
      <w:pPr>
        <w:pStyle w:val="Standard"/>
        <w:ind w:firstLine="567"/>
        <w:jc w:val="both"/>
      </w:pPr>
      <w:r>
        <w:rPr>
          <w:rFonts w:ascii="Times New Roman" w:eastAsia="Arial" w:hAnsi="Times New Roman"/>
          <w:sz w:val="28"/>
          <w:szCs w:val="28"/>
          <w:lang w:eastAsia="zh-CN" w:bidi="hi-IN"/>
        </w:rPr>
        <w:t>д) наличие в каждой конкретной зоне МАФ рекомендуемых типов для такой зоны.</w:t>
      </w:r>
    </w:p>
    <w:p w:rsidR="00D6066B" w:rsidRDefault="00D6066B" w:rsidP="00D6066B">
      <w:pPr>
        <w:pStyle w:val="Standard"/>
        <w:ind w:firstLine="567"/>
        <w:jc w:val="both"/>
      </w:pPr>
      <w:r>
        <w:rPr>
          <w:rFonts w:ascii="Times New Roman" w:eastAsia="Arial" w:hAnsi="Times New Roman"/>
          <w:sz w:val="28"/>
          <w:szCs w:val="28"/>
          <w:lang w:eastAsia="zh-CN" w:bidi="hi-IN"/>
        </w:rPr>
        <w:t>4.9.5. Рекомендации к установке урн:</w:t>
      </w:r>
    </w:p>
    <w:p w:rsidR="00D6066B" w:rsidRDefault="00D6066B" w:rsidP="00D6066B">
      <w:pPr>
        <w:pStyle w:val="Standard"/>
        <w:ind w:firstLine="567"/>
        <w:jc w:val="both"/>
      </w:pPr>
      <w:r>
        <w:rPr>
          <w:rFonts w:ascii="Times New Roman" w:eastAsia="Arial" w:hAnsi="Times New Roman"/>
          <w:sz w:val="28"/>
          <w:szCs w:val="28"/>
          <w:lang w:eastAsia="zh-CN" w:bidi="hi-IN"/>
        </w:rPr>
        <w:t>- достаточная высота (максимальная до 100 см) и объем;</w:t>
      </w:r>
    </w:p>
    <w:p w:rsidR="00D6066B" w:rsidRDefault="00D6066B" w:rsidP="00D6066B">
      <w:pPr>
        <w:pStyle w:val="Standard"/>
        <w:ind w:firstLine="567"/>
        <w:jc w:val="both"/>
      </w:pPr>
      <w:r>
        <w:rPr>
          <w:rFonts w:ascii="Times New Roman" w:eastAsia="Arial" w:hAnsi="Times New Roman"/>
          <w:sz w:val="28"/>
          <w:szCs w:val="28"/>
          <w:lang w:eastAsia="zh-CN" w:bidi="hi-IN"/>
        </w:rPr>
        <w:t>- наличие рельефного текстурирования или перфорирования для защиты от графического вандализма;</w:t>
      </w:r>
    </w:p>
    <w:p w:rsidR="00D6066B" w:rsidRDefault="00D6066B" w:rsidP="00D6066B">
      <w:pPr>
        <w:pStyle w:val="Standard"/>
        <w:ind w:firstLine="567"/>
        <w:jc w:val="both"/>
      </w:pPr>
      <w:r>
        <w:rPr>
          <w:rFonts w:ascii="Times New Roman" w:eastAsia="Arial" w:hAnsi="Times New Roman"/>
          <w:sz w:val="28"/>
          <w:szCs w:val="28"/>
          <w:lang w:eastAsia="zh-CN" w:bidi="hi-IN"/>
        </w:rPr>
        <w:t>- защита от дождя и снега;</w:t>
      </w:r>
    </w:p>
    <w:p w:rsidR="00D6066B" w:rsidRDefault="00D6066B" w:rsidP="00D6066B">
      <w:pPr>
        <w:pStyle w:val="Standard"/>
        <w:ind w:firstLine="567"/>
        <w:jc w:val="both"/>
      </w:pPr>
      <w:r>
        <w:rPr>
          <w:rFonts w:ascii="Times New Roman" w:eastAsia="Arial" w:hAnsi="Times New Roman"/>
          <w:sz w:val="28"/>
          <w:szCs w:val="28"/>
          <w:lang w:eastAsia="zh-CN" w:bidi="hi-IN"/>
        </w:rPr>
        <w:t>- использование и аккуратное расположение вставных ведер и мусорных мешков.</w:t>
      </w:r>
    </w:p>
    <w:p w:rsidR="00D6066B" w:rsidRDefault="00D6066B" w:rsidP="00D6066B">
      <w:pPr>
        <w:pStyle w:val="Standard"/>
        <w:ind w:firstLine="567"/>
        <w:jc w:val="both"/>
      </w:pPr>
      <w:r>
        <w:rPr>
          <w:rFonts w:ascii="Times New Roman" w:eastAsia="Arial" w:hAnsi="Times New Roman"/>
          <w:sz w:val="28"/>
          <w:szCs w:val="28"/>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6066B" w:rsidRDefault="00D6066B" w:rsidP="00D6066B">
      <w:pPr>
        <w:pStyle w:val="Standard"/>
        <w:ind w:firstLine="567"/>
        <w:jc w:val="both"/>
      </w:pPr>
      <w:r>
        <w:rPr>
          <w:rFonts w:ascii="Times New Roman" w:eastAsia="Arial" w:hAnsi="Times New Roman"/>
          <w:sz w:val="28"/>
          <w:szCs w:val="28"/>
          <w:lang w:eastAsia="zh-CN" w:bidi="hi-IN"/>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D6066B" w:rsidRDefault="00D6066B" w:rsidP="00D6066B">
      <w:pPr>
        <w:pStyle w:val="Standard"/>
        <w:ind w:firstLine="567"/>
        <w:jc w:val="both"/>
      </w:pPr>
      <w:r>
        <w:rPr>
          <w:rFonts w:ascii="Times New Roman" w:eastAsia="Arial" w:hAnsi="Times New Roman"/>
          <w:sz w:val="28"/>
          <w:szCs w:val="28"/>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066B" w:rsidRDefault="00D6066B" w:rsidP="00D6066B">
      <w:pPr>
        <w:pStyle w:val="Standard"/>
        <w:ind w:firstLine="567"/>
        <w:jc w:val="both"/>
      </w:pPr>
      <w:r>
        <w:rPr>
          <w:rFonts w:ascii="Times New Roman" w:eastAsia="Arial" w:hAnsi="Times New Roman"/>
          <w:sz w:val="28"/>
          <w:szCs w:val="28"/>
          <w:lang w:eastAsia="zh-CN" w:bidi="hi-IN"/>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6066B" w:rsidRDefault="00D6066B" w:rsidP="00D6066B">
      <w:pPr>
        <w:pStyle w:val="Standard"/>
        <w:ind w:firstLine="567"/>
        <w:jc w:val="both"/>
      </w:pPr>
      <w:r>
        <w:rPr>
          <w:rFonts w:ascii="Times New Roman" w:eastAsia="Arial" w:hAnsi="Times New Roman"/>
          <w:sz w:val="28"/>
          <w:szCs w:val="28"/>
          <w:lang w:eastAsia="zh-CN" w:bidi="hi-IN"/>
        </w:rPr>
        <w:t>4.9.7. Рекомендации к установке цветочниц (вазонов), в том числе к навесных:</w:t>
      </w:r>
    </w:p>
    <w:p w:rsidR="00D6066B" w:rsidRDefault="00D6066B" w:rsidP="00D6066B">
      <w:pPr>
        <w:pStyle w:val="Standard"/>
        <w:ind w:firstLine="567"/>
        <w:jc w:val="both"/>
      </w:pPr>
      <w:r>
        <w:rPr>
          <w:rFonts w:ascii="Times New Roman" w:eastAsia="Arial" w:hAnsi="Times New Roman"/>
          <w:sz w:val="28"/>
          <w:szCs w:val="28"/>
          <w:lang w:eastAsia="zh-CN" w:bidi="hi-IN"/>
        </w:rPr>
        <w:t>- высота цветочниц (вазонов) обеспечивает предотвращение случайного наезда автомобилей и попадания мусора;</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 дизайн (цвет, форма) цветочниц (вазонов) не отвлекает внимание от растений;</w:t>
      </w:r>
    </w:p>
    <w:p w:rsidR="00D6066B" w:rsidRDefault="00D6066B" w:rsidP="00D6066B">
      <w:pPr>
        <w:pStyle w:val="Standard"/>
        <w:ind w:firstLine="567"/>
        <w:jc w:val="both"/>
      </w:pPr>
      <w:r>
        <w:rPr>
          <w:rFonts w:ascii="Times New Roman" w:eastAsia="Arial" w:hAnsi="Times New Roman"/>
          <w:sz w:val="28"/>
          <w:szCs w:val="28"/>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6066B" w:rsidRDefault="00D6066B" w:rsidP="00D6066B">
      <w:pPr>
        <w:pStyle w:val="Standard"/>
        <w:ind w:firstLine="567"/>
        <w:jc w:val="both"/>
      </w:pPr>
      <w:r>
        <w:rPr>
          <w:rFonts w:ascii="Times New Roman" w:eastAsia="Arial" w:hAnsi="Times New Roman"/>
          <w:sz w:val="28"/>
          <w:szCs w:val="28"/>
          <w:lang w:eastAsia="zh-CN" w:bidi="hi-IN"/>
        </w:rPr>
        <w:t>4.9.8. При установке ограждений учитывается следующее:</w:t>
      </w:r>
    </w:p>
    <w:p w:rsidR="00D6066B" w:rsidRDefault="00D6066B" w:rsidP="00D6066B">
      <w:pPr>
        <w:pStyle w:val="Standard"/>
        <w:ind w:firstLine="567"/>
        <w:jc w:val="both"/>
      </w:pPr>
      <w:r>
        <w:rPr>
          <w:rFonts w:ascii="Times New Roman" w:eastAsia="Arial" w:hAnsi="Times New Roman"/>
          <w:sz w:val="28"/>
          <w:szCs w:val="28"/>
          <w:lang w:eastAsia="zh-CN" w:bidi="hi-IN"/>
        </w:rPr>
        <w:t>- прочность, обеспечивающая защиту пешеходов от наезда автомобилей;</w:t>
      </w:r>
    </w:p>
    <w:p w:rsidR="00D6066B" w:rsidRDefault="00D6066B" w:rsidP="00D6066B">
      <w:pPr>
        <w:pStyle w:val="Standard"/>
        <w:ind w:firstLine="567"/>
        <w:jc w:val="both"/>
      </w:pPr>
      <w:r>
        <w:rPr>
          <w:rFonts w:ascii="Times New Roman" w:eastAsia="Arial" w:hAnsi="Times New Roman"/>
          <w:sz w:val="28"/>
          <w:szCs w:val="28"/>
          <w:lang w:eastAsia="zh-CN" w:bidi="hi-IN"/>
        </w:rPr>
        <w:t>- модульность, позволяющая создавать конструкции любой формы;</w:t>
      </w:r>
    </w:p>
    <w:p w:rsidR="00D6066B" w:rsidRDefault="00D6066B" w:rsidP="00D6066B">
      <w:pPr>
        <w:pStyle w:val="Standard"/>
        <w:ind w:firstLine="567"/>
        <w:jc w:val="both"/>
      </w:pPr>
      <w:r>
        <w:rPr>
          <w:rFonts w:ascii="Times New Roman" w:eastAsia="Arial" w:hAnsi="Times New Roman"/>
          <w:sz w:val="28"/>
          <w:szCs w:val="28"/>
          <w:lang w:eastAsia="zh-CN" w:bidi="hi-IN"/>
        </w:rPr>
        <w:t>- наличие светоотражающих элементов, в местах возможного наезда автомобиля;</w:t>
      </w:r>
    </w:p>
    <w:p w:rsidR="00D6066B" w:rsidRDefault="00D6066B" w:rsidP="00D6066B">
      <w:pPr>
        <w:pStyle w:val="Standard"/>
        <w:ind w:firstLine="567"/>
        <w:jc w:val="both"/>
      </w:pPr>
      <w:r>
        <w:rPr>
          <w:rFonts w:ascii="Times New Roman" w:eastAsia="Arial" w:hAnsi="Times New Roman"/>
          <w:sz w:val="28"/>
          <w:szCs w:val="28"/>
          <w:lang w:eastAsia="zh-CN" w:bidi="hi-IN"/>
        </w:rPr>
        <w:t>- расположение ограды не далее 10 см от края газона;</w:t>
      </w:r>
    </w:p>
    <w:p w:rsidR="00D6066B" w:rsidRDefault="00D6066B" w:rsidP="00D6066B">
      <w:pPr>
        <w:pStyle w:val="Standard"/>
        <w:ind w:firstLine="567"/>
        <w:jc w:val="both"/>
      </w:pPr>
      <w:r>
        <w:rPr>
          <w:rFonts w:ascii="Times New Roman" w:eastAsia="Arial" w:hAnsi="Times New Roman"/>
          <w:sz w:val="28"/>
          <w:szCs w:val="28"/>
          <w:lang w:eastAsia="zh-CN" w:bidi="hi-IN"/>
        </w:rPr>
        <w:t>- использование нейтральных цветов или естественного цвета используемого материала.</w:t>
      </w:r>
    </w:p>
    <w:p w:rsidR="00D6066B" w:rsidRDefault="00D6066B" w:rsidP="00D6066B">
      <w:pPr>
        <w:pStyle w:val="Standard"/>
        <w:ind w:firstLine="567"/>
        <w:jc w:val="both"/>
      </w:pPr>
      <w:r>
        <w:rPr>
          <w:rFonts w:ascii="Times New Roman" w:eastAsia="Arial" w:hAnsi="Times New Roman"/>
          <w:sz w:val="28"/>
          <w:szCs w:val="28"/>
          <w:lang w:eastAsia="zh-CN" w:bidi="hi-IN"/>
        </w:rPr>
        <w:t>4.9.9. Принципы антивандальной защиты малых архитектурных форм от графического вандализма.</w:t>
      </w:r>
    </w:p>
    <w:p w:rsidR="00D6066B" w:rsidRDefault="00D6066B" w:rsidP="00D6066B">
      <w:pPr>
        <w:pStyle w:val="Standard"/>
        <w:ind w:firstLine="567"/>
        <w:jc w:val="both"/>
      </w:pPr>
      <w:r>
        <w:rPr>
          <w:rFonts w:ascii="Times New Roman" w:eastAsia="Arial" w:hAnsi="Times New Roman"/>
          <w:sz w:val="28"/>
          <w:szCs w:val="28"/>
          <w:lang w:eastAsia="zh-CN" w:bidi="hi-IN"/>
        </w:rPr>
        <w:t>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6066B" w:rsidRDefault="00D6066B" w:rsidP="00D6066B">
      <w:pPr>
        <w:pStyle w:val="Standard"/>
        <w:ind w:firstLine="567"/>
        <w:jc w:val="both"/>
      </w:pPr>
      <w:r>
        <w:rPr>
          <w:rFonts w:ascii="Times New Roman" w:eastAsia="Arial" w:hAnsi="Times New Roman"/>
          <w:sz w:val="28"/>
          <w:szCs w:val="28"/>
          <w:lang w:eastAsia="zh-CN" w:bidi="hi-IN"/>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6066B" w:rsidRDefault="00D6066B" w:rsidP="00D6066B">
      <w:pPr>
        <w:pStyle w:val="Standard"/>
        <w:ind w:firstLine="567"/>
        <w:jc w:val="both"/>
      </w:pPr>
      <w:r>
        <w:rPr>
          <w:rFonts w:ascii="Times New Roman" w:eastAsia="Arial" w:hAnsi="Times New Roman"/>
          <w:sz w:val="28"/>
          <w:szCs w:val="28"/>
          <w:lang w:eastAsia="zh-CN" w:bidi="hi-IN"/>
        </w:rPr>
        <w:t>4.11. Оформление и оборудование зданий и сооружений.</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D6066B" w:rsidRDefault="00D6066B" w:rsidP="00D6066B">
      <w:pPr>
        <w:pStyle w:val="Standard"/>
        <w:ind w:firstLine="567"/>
        <w:jc w:val="both"/>
      </w:pPr>
      <w:r>
        <w:rPr>
          <w:rFonts w:ascii="Times New Roman" w:eastAsia="Arial" w:hAnsi="Times New Roman"/>
          <w:sz w:val="28"/>
          <w:szCs w:val="28"/>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D6066B" w:rsidRDefault="00D6066B" w:rsidP="00D6066B">
      <w:pPr>
        <w:pStyle w:val="Standard"/>
        <w:ind w:firstLine="567"/>
        <w:jc w:val="both"/>
      </w:pPr>
      <w:r>
        <w:rPr>
          <w:rFonts w:ascii="Times New Roman" w:eastAsia="Calibri" w:hAnsi="Times New Roman"/>
          <w:sz w:val="28"/>
          <w:szCs w:val="28"/>
          <w:lang w:eastAsia="en-US"/>
        </w:rPr>
        <w:t>4.11.3.</w:t>
      </w:r>
      <w:r>
        <w:rPr>
          <w:rFonts w:ascii="Times New Roman" w:eastAsia="Arial Unicode MS" w:hAnsi="Times New Roman"/>
          <w:color w:val="000000"/>
          <w:sz w:val="28"/>
          <w:szCs w:val="28"/>
          <w:lang w:eastAsia="ar-SA"/>
        </w:rPr>
        <w:t xml:space="preserve"> 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Pr>
          <w:rFonts w:ascii="Times New Roman" w:eastAsia="Calibri" w:hAnsi="Times New Roman"/>
          <w:sz w:val="28"/>
          <w:szCs w:val="28"/>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Pr>
          <w:rFonts w:ascii="Times New Roman" w:eastAsia="Arial Unicode MS" w:hAnsi="Times New Roman"/>
          <w:color w:val="000000"/>
          <w:sz w:val="28"/>
          <w:szCs w:val="28"/>
          <w:lang w:eastAsia="ar-SA"/>
        </w:rPr>
        <w:t>ведется после п</w:t>
      </w:r>
      <w:r>
        <w:rPr>
          <w:rFonts w:ascii="Times New Roman" w:eastAsia="Calibri" w:hAnsi="Times New Roman"/>
          <w:sz w:val="28"/>
          <w:szCs w:val="28"/>
          <w:lang w:eastAsia="en-US"/>
        </w:rPr>
        <w:t xml:space="preserve">редоставления решения о согласовании архитектурно-градостроительного облика объекта капитального строительства Администрацией сельского поселения. </w:t>
      </w:r>
      <w:r>
        <w:rPr>
          <w:rFonts w:ascii="Times New Roman" w:eastAsia="Arial Unicode MS" w:hAnsi="Times New Roman"/>
          <w:color w:val="000000"/>
          <w:sz w:val="28"/>
          <w:szCs w:val="2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D6066B" w:rsidRDefault="00D6066B" w:rsidP="00D6066B">
      <w:pPr>
        <w:pStyle w:val="Standard"/>
        <w:widowControl w:val="0"/>
        <w:ind w:firstLine="567"/>
        <w:jc w:val="both"/>
      </w:pPr>
      <w:r>
        <w:rPr>
          <w:rFonts w:ascii="Times New Roman" w:eastAsia="Calibri" w:hAnsi="Times New Roman"/>
          <w:sz w:val="28"/>
          <w:szCs w:val="28"/>
          <w:lang w:eastAsia="en-US"/>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D6066B" w:rsidRDefault="00D6066B" w:rsidP="00D6066B">
      <w:pPr>
        <w:pStyle w:val="Standard"/>
        <w:ind w:firstLine="567"/>
        <w:jc w:val="both"/>
      </w:pPr>
      <w:r>
        <w:rPr>
          <w:rFonts w:ascii="Times New Roman" w:eastAsia="Calibri" w:hAnsi="Times New Roman"/>
          <w:sz w:val="28"/>
          <w:szCs w:val="28"/>
          <w:lang w:eastAsia="en-US"/>
        </w:rPr>
        <w:t>а) схема ситуационного плана (в масштабе 1:2000);</w:t>
      </w:r>
    </w:p>
    <w:p w:rsidR="00D6066B" w:rsidRDefault="00D6066B" w:rsidP="00D6066B">
      <w:pPr>
        <w:pStyle w:val="Standard"/>
        <w:ind w:firstLine="567"/>
        <w:jc w:val="both"/>
      </w:pPr>
      <w:r>
        <w:rPr>
          <w:rFonts w:ascii="Times New Roman" w:eastAsia="Calibri" w:hAnsi="Times New Roman"/>
          <w:sz w:val="28"/>
          <w:szCs w:val="28"/>
          <w:lang w:eastAsia="en-US"/>
        </w:rPr>
        <w:t>б) развертка фасадов с цветовым решением в масштабе 1:200;</w:t>
      </w:r>
    </w:p>
    <w:p w:rsidR="00D6066B" w:rsidRDefault="00D6066B" w:rsidP="00D6066B">
      <w:pPr>
        <w:pStyle w:val="Standard"/>
        <w:ind w:firstLine="567"/>
        <w:jc w:val="both"/>
      </w:pPr>
      <w:r>
        <w:rPr>
          <w:rFonts w:ascii="Times New Roman" w:eastAsia="Calibri" w:hAnsi="Times New Roman"/>
          <w:sz w:val="28"/>
          <w:szCs w:val="2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D6066B" w:rsidRDefault="00D6066B" w:rsidP="00D6066B">
      <w:pPr>
        <w:pStyle w:val="Standard"/>
        <w:ind w:firstLine="567"/>
        <w:jc w:val="both"/>
      </w:pPr>
      <w:r>
        <w:rPr>
          <w:rFonts w:ascii="Times New Roman" w:eastAsia="Calibri" w:hAnsi="Times New Roman"/>
          <w:sz w:val="28"/>
          <w:szCs w:val="28"/>
          <w:lang w:eastAsia="en-US"/>
        </w:rPr>
        <w:t>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w:t>
      </w:r>
    </w:p>
    <w:p w:rsidR="00D6066B" w:rsidRDefault="00D6066B" w:rsidP="00D6066B">
      <w:pPr>
        <w:pStyle w:val="Standard"/>
        <w:ind w:firstLine="567"/>
        <w:jc w:val="both"/>
      </w:pPr>
      <w:r>
        <w:rPr>
          <w:rFonts w:ascii="Times New Roman" w:eastAsia="Calibri" w:hAnsi="Times New Roman"/>
          <w:sz w:val="28"/>
          <w:szCs w:val="28"/>
          <w:lang w:eastAsia="en-US"/>
        </w:rPr>
        <w:t>Развертка фасадов должна отображать с цветовым решением рисунок переплетов окон, дверей, остекленных лоджий и балконов (если предполагается остекление).</w:t>
      </w:r>
    </w:p>
    <w:p w:rsidR="00D6066B" w:rsidRDefault="00D6066B" w:rsidP="00D6066B">
      <w:pPr>
        <w:pStyle w:val="Standard"/>
        <w:ind w:firstLine="567"/>
        <w:jc w:val="both"/>
      </w:pPr>
      <w:r>
        <w:rPr>
          <w:rFonts w:ascii="Times New Roman" w:eastAsia="Arial" w:hAnsi="Times New Roman"/>
          <w:sz w:val="28"/>
          <w:szCs w:val="28"/>
          <w:lang w:eastAsia="zh-CN" w:bidi="hi-IN"/>
        </w:rPr>
        <w:t>4.12. Организация площадок.</w:t>
      </w:r>
    </w:p>
    <w:p w:rsidR="00D6066B" w:rsidRDefault="00D6066B" w:rsidP="00D6066B">
      <w:pPr>
        <w:pStyle w:val="Standard"/>
        <w:ind w:firstLine="567"/>
        <w:jc w:val="both"/>
      </w:pPr>
      <w:r>
        <w:rPr>
          <w:rFonts w:ascii="Times New Roman" w:eastAsia="Arial" w:hAnsi="Times New Roman"/>
          <w:sz w:val="28"/>
          <w:szCs w:val="28"/>
          <w:lang w:eastAsia="zh-CN" w:bidi="hi-IN"/>
        </w:rPr>
        <w:t>4.12.1. На территории населенного пункта предусматриваются следующие виды площадок: для игр детей, отдыха взрослых, занятий спортом.</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4.12.2. Рекомендации по организации детских площадок.</w:t>
      </w:r>
    </w:p>
    <w:p w:rsidR="00D6066B" w:rsidRDefault="00D6066B" w:rsidP="00D6066B">
      <w:pPr>
        <w:pStyle w:val="Standard"/>
        <w:ind w:firstLine="567"/>
        <w:jc w:val="both"/>
      </w:pPr>
      <w:r>
        <w:rPr>
          <w:rFonts w:ascii="Times New Roman" w:eastAsia="Arial" w:hAnsi="Times New Roman"/>
          <w:sz w:val="28"/>
          <w:szCs w:val="28"/>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6066B" w:rsidRDefault="00D6066B" w:rsidP="00D6066B">
      <w:pPr>
        <w:pStyle w:val="Standard"/>
        <w:ind w:firstLine="567"/>
        <w:jc w:val="both"/>
      </w:pPr>
      <w:r>
        <w:rPr>
          <w:rFonts w:ascii="Times New Roman" w:eastAsia="Arial" w:hAnsi="Times New Roman"/>
          <w:sz w:val="28"/>
          <w:szCs w:val="28"/>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6066B" w:rsidRDefault="00D6066B" w:rsidP="00D6066B">
      <w:pPr>
        <w:pStyle w:val="Standard"/>
        <w:ind w:firstLine="567"/>
        <w:jc w:val="both"/>
      </w:pPr>
      <w:r>
        <w:rPr>
          <w:rFonts w:ascii="Times New Roman" w:eastAsia="Arial" w:hAnsi="Times New Roman"/>
          <w:sz w:val="28"/>
          <w:szCs w:val="28"/>
          <w:lang w:eastAsia="zh-CN" w:bidi="hi-IN"/>
        </w:rPr>
        <w:t>4.12.3. Рекомендации по организации площадок для отдыха и досуга.</w:t>
      </w:r>
    </w:p>
    <w:p w:rsidR="00D6066B" w:rsidRDefault="00D6066B" w:rsidP="00D6066B">
      <w:pPr>
        <w:pStyle w:val="Standard"/>
        <w:ind w:firstLine="567"/>
        <w:jc w:val="both"/>
      </w:pPr>
      <w:r>
        <w:rPr>
          <w:rFonts w:ascii="Times New Roman" w:eastAsia="Arial" w:hAnsi="Times New Roman"/>
          <w:sz w:val="28"/>
          <w:szCs w:val="28"/>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D6066B" w:rsidRDefault="00D6066B" w:rsidP="00D6066B">
      <w:pPr>
        <w:pStyle w:val="Standard"/>
        <w:ind w:firstLine="567"/>
        <w:jc w:val="both"/>
      </w:pPr>
      <w:r>
        <w:rPr>
          <w:rFonts w:ascii="Times New Roman" w:eastAsia="Arial" w:hAnsi="Times New Roman"/>
          <w:sz w:val="28"/>
          <w:szCs w:val="28"/>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066B" w:rsidRDefault="00D6066B" w:rsidP="00D6066B">
      <w:pPr>
        <w:pStyle w:val="Standard"/>
        <w:ind w:firstLine="567"/>
        <w:jc w:val="both"/>
      </w:pPr>
      <w:r>
        <w:rPr>
          <w:rFonts w:ascii="Times New Roman" w:eastAsia="Arial" w:hAnsi="Times New Roman"/>
          <w:sz w:val="28"/>
          <w:szCs w:val="28"/>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D6066B" w:rsidRDefault="00D6066B" w:rsidP="00D6066B">
      <w:pPr>
        <w:pStyle w:val="Standard"/>
        <w:ind w:firstLine="567"/>
        <w:jc w:val="both"/>
      </w:pPr>
      <w:r>
        <w:rPr>
          <w:rFonts w:ascii="Times New Roman" w:eastAsia="Arial" w:hAnsi="Times New Roman"/>
          <w:sz w:val="28"/>
          <w:szCs w:val="28"/>
          <w:lang w:eastAsia="zh-CN" w:bidi="hi-IN"/>
        </w:rPr>
        <w:t>4.12.4. Рекомендации по организации спортивных площадок.</w:t>
      </w:r>
    </w:p>
    <w:p w:rsidR="00D6066B" w:rsidRDefault="00D6066B" w:rsidP="00D6066B">
      <w:pPr>
        <w:pStyle w:val="Standard"/>
        <w:ind w:firstLine="567"/>
        <w:jc w:val="both"/>
      </w:pPr>
      <w:r>
        <w:rPr>
          <w:rFonts w:ascii="Times New Roman" w:eastAsia="Arial" w:hAnsi="Times New Roman"/>
          <w:sz w:val="28"/>
          <w:szCs w:val="28"/>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D6066B" w:rsidRDefault="00D6066B" w:rsidP="00D6066B">
      <w:pPr>
        <w:pStyle w:val="Standard"/>
        <w:ind w:firstLine="567"/>
        <w:jc w:val="both"/>
      </w:pPr>
      <w:r>
        <w:rPr>
          <w:rFonts w:ascii="Times New Roman" w:eastAsia="Arial" w:hAnsi="Times New Roman"/>
          <w:sz w:val="28"/>
          <w:szCs w:val="28"/>
          <w:lang w:eastAsia="zh-CN" w:bidi="hi-IN"/>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D6066B" w:rsidRDefault="00D6066B" w:rsidP="00D6066B">
      <w:pPr>
        <w:pStyle w:val="Standard"/>
        <w:ind w:firstLine="567"/>
        <w:jc w:val="both"/>
      </w:pPr>
      <w:r>
        <w:rPr>
          <w:rFonts w:ascii="Times New Roman" w:eastAsia="Arial" w:hAnsi="Times New Roman"/>
          <w:sz w:val="28"/>
          <w:szCs w:val="28"/>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6066B" w:rsidRDefault="00D6066B" w:rsidP="00D6066B">
      <w:pPr>
        <w:pStyle w:val="Standard"/>
        <w:ind w:firstLine="567"/>
        <w:jc w:val="both"/>
      </w:pPr>
      <w:r>
        <w:rPr>
          <w:rFonts w:ascii="Times New Roman" w:eastAsia="Arial" w:hAnsi="Times New Roman"/>
          <w:sz w:val="28"/>
          <w:szCs w:val="28"/>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6066B" w:rsidRDefault="00D6066B" w:rsidP="00D6066B">
      <w:pPr>
        <w:pStyle w:val="Standard"/>
        <w:ind w:firstLine="567"/>
        <w:jc w:val="both"/>
      </w:pPr>
      <w:r>
        <w:rPr>
          <w:rFonts w:ascii="Times New Roman" w:eastAsia="Arial" w:hAnsi="Times New Roman"/>
          <w:sz w:val="28"/>
          <w:szCs w:val="28"/>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D6066B" w:rsidRDefault="00D6066B" w:rsidP="00D6066B">
      <w:pPr>
        <w:pStyle w:val="Standard"/>
        <w:ind w:firstLine="567"/>
        <w:jc w:val="both"/>
      </w:pPr>
      <w:r>
        <w:t xml:space="preserve">             </w:t>
      </w:r>
      <w:r>
        <w:rPr>
          <w:rFonts w:ascii="Times New Roman" w:eastAsia="Arial" w:hAnsi="Times New Roman"/>
          <w:b/>
          <w:sz w:val="28"/>
          <w:szCs w:val="28"/>
          <w:lang w:eastAsia="zh-CN" w:bidi="hi-IN"/>
        </w:rPr>
        <w:t>5. Благоустройство территорий общественного назначения</w:t>
      </w:r>
    </w:p>
    <w:p w:rsidR="00D6066B" w:rsidRDefault="00D6066B" w:rsidP="00D6066B">
      <w:pPr>
        <w:pStyle w:val="Standard"/>
        <w:jc w:val="both"/>
      </w:pPr>
      <w:r>
        <w:rPr>
          <w:rFonts w:ascii="Times New Roman" w:eastAsia="Arial" w:hAnsi="Times New Roman"/>
          <w:b/>
          <w:sz w:val="28"/>
          <w:szCs w:val="28"/>
          <w:lang w:eastAsia="zh-CN" w:bidi="hi-IN"/>
        </w:rPr>
        <w:t xml:space="preserve">         </w:t>
      </w:r>
      <w:r>
        <w:rPr>
          <w:rFonts w:ascii="Times New Roman" w:eastAsia="Arial" w:hAnsi="Times New Roman"/>
          <w:sz w:val="28"/>
          <w:szCs w:val="28"/>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D6066B" w:rsidRDefault="00D6066B" w:rsidP="00D6066B">
      <w:pPr>
        <w:pStyle w:val="Standard"/>
        <w:ind w:firstLine="567"/>
        <w:jc w:val="both"/>
      </w:pPr>
      <w:r>
        <w:rPr>
          <w:rFonts w:ascii="Times New Roman" w:eastAsia="Arial" w:hAnsi="Times New Roman"/>
          <w:sz w:val="28"/>
          <w:szCs w:val="28"/>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w:t>
      </w:r>
      <w:r>
        <w:rPr>
          <w:rFonts w:ascii="Times New Roman" w:eastAsia="Arial" w:hAnsi="Times New Roman"/>
          <w:sz w:val="28"/>
          <w:szCs w:val="28"/>
          <w:lang w:eastAsia="zh-CN" w:bidi="hi-IN"/>
        </w:rPr>
        <w:lastRenderedPageBreak/>
        <w:t>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6066B" w:rsidRDefault="00D6066B" w:rsidP="00D6066B">
      <w:pPr>
        <w:pStyle w:val="Standard"/>
        <w:ind w:firstLine="567"/>
        <w:jc w:val="both"/>
      </w:pPr>
      <w:r>
        <w:rPr>
          <w:rFonts w:ascii="Times New Roman" w:eastAsia="Arial" w:hAnsi="Times New Roman"/>
          <w:sz w:val="28"/>
          <w:szCs w:val="28"/>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6066B" w:rsidRDefault="00D6066B" w:rsidP="00D6066B">
      <w:pPr>
        <w:pStyle w:val="Standard"/>
        <w:ind w:firstLine="567"/>
        <w:jc w:val="both"/>
      </w:pPr>
      <w:r>
        <w:rPr>
          <w:rFonts w:ascii="Times New Roman" w:eastAsia="Arial" w:hAnsi="Times New Roman"/>
          <w:sz w:val="28"/>
          <w:szCs w:val="28"/>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6066B" w:rsidRDefault="00D6066B" w:rsidP="00D6066B">
      <w:pPr>
        <w:pStyle w:val="Standard"/>
        <w:ind w:firstLine="567"/>
        <w:jc w:val="both"/>
      </w:pPr>
      <w:r>
        <w:t xml:space="preserve">                 </w:t>
      </w:r>
      <w:r>
        <w:rPr>
          <w:rFonts w:ascii="Times New Roman" w:eastAsia="Arial" w:hAnsi="Times New Roman"/>
          <w:b/>
          <w:sz w:val="28"/>
          <w:szCs w:val="28"/>
          <w:lang w:eastAsia="zh-CN" w:bidi="hi-IN"/>
        </w:rPr>
        <w:t>6.</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на территориях жилого назначения</w:t>
      </w:r>
    </w:p>
    <w:p w:rsidR="00D6066B" w:rsidRDefault="00D6066B" w:rsidP="00D6066B">
      <w:pPr>
        <w:pStyle w:val="Standard"/>
        <w:jc w:val="both"/>
      </w:pPr>
      <w:r>
        <w:rPr>
          <w:rFonts w:ascii="Times New Roman" w:eastAsia="Arial" w:hAnsi="Times New Roman"/>
          <w:sz w:val="28"/>
          <w:szCs w:val="28"/>
          <w:lang w:eastAsia="zh-CN" w:bidi="hi-IN"/>
        </w:rPr>
        <w:t xml:space="preserve">        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D6066B" w:rsidRDefault="00D6066B" w:rsidP="00D6066B">
      <w:pPr>
        <w:pStyle w:val="Standard"/>
        <w:ind w:firstLine="567"/>
        <w:jc w:val="both"/>
      </w:pPr>
      <w:r>
        <w:rPr>
          <w:rFonts w:ascii="Times New Roman" w:eastAsia="Arial" w:hAnsi="Times New Roman"/>
          <w:sz w:val="28"/>
          <w:szCs w:val="28"/>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6066B" w:rsidRDefault="00D6066B" w:rsidP="00D6066B">
      <w:pPr>
        <w:pStyle w:val="Standard"/>
        <w:ind w:firstLine="567"/>
        <w:jc w:val="both"/>
      </w:pPr>
      <w:r>
        <w:rPr>
          <w:rFonts w:ascii="Times New Roman" w:eastAsia="Arial" w:hAnsi="Times New Roman"/>
          <w:sz w:val="28"/>
          <w:szCs w:val="28"/>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6066B" w:rsidRDefault="00D6066B" w:rsidP="00D6066B">
      <w:pPr>
        <w:pStyle w:val="Standard"/>
        <w:ind w:firstLine="567"/>
        <w:jc w:val="both"/>
      </w:pPr>
      <w:r>
        <w:rPr>
          <w:rFonts w:ascii="Times New Roman" w:eastAsia="Arial" w:hAnsi="Times New Roman"/>
          <w:sz w:val="28"/>
          <w:szCs w:val="28"/>
          <w:lang w:eastAsia="zh-CN" w:bidi="hi-IN"/>
        </w:rPr>
        <w:t>6.4. Возможно размещение средств наружной рекламы, некапитальных нестационарных сооружений.</w:t>
      </w:r>
    </w:p>
    <w:p w:rsidR="00D6066B" w:rsidRDefault="00D6066B" w:rsidP="00D6066B">
      <w:pPr>
        <w:pStyle w:val="Standard"/>
        <w:ind w:firstLine="567"/>
        <w:jc w:val="both"/>
      </w:pPr>
      <w:r>
        <w:rPr>
          <w:rFonts w:ascii="Times New Roman" w:eastAsia="Arial" w:hAnsi="Times New Roman"/>
          <w:sz w:val="28"/>
          <w:szCs w:val="28"/>
          <w:lang w:eastAsia="zh-CN" w:bidi="hi-IN"/>
        </w:rPr>
        <w:t>6.5.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D6066B" w:rsidRDefault="00D6066B" w:rsidP="00D6066B">
      <w:pPr>
        <w:pStyle w:val="Standard"/>
        <w:ind w:firstLine="567"/>
        <w:jc w:val="both"/>
      </w:pPr>
      <w:r>
        <w:rPr>
          <w:rFonts w:ascii="Times New Roman" w:eastAsia="Arial" w:hAnsi="Times New Roman"/>
          <w:sz w:val="28"/>
          <w:szCs w:val="28"/>
          <w:lang w:eastAsia="zh-CN" w:bidi="hi-IN"/>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6.7. Перечень элементов благоустройства на территории участка жилой застройки коллективного пользования включает: твердые виды покрытия проезда, </w:t>
      </w:r>
      <w:r>
        <w:rPr>
          <w:rFonts w:ascii="Times New Roman" w:eastAsia="Arial" w:hAnsi="Times New Roman"/>
          <w:sz w:val="28"/>
          <w:szCs w:val="28"/>
          <w:lang w:eastAsia="zh-CN" w:bidi="hi-IN"/>
        </w:rPr>
        <w:lastRenderedPageBreak/>
        <w:t>различные виды покрытия площадок, элементы сопряжения поверхностей, оборудование площадок, озеленение, осветительное оборудование.</w:t>
      </w:r>
    </w:p>
    <w:p w:rsidR="00D6066B" w:rsidRDefault="00D6066B" w:rsidP="00D6066B">
      <w:pPr>
        <w:pStyle w:val="Standard"/>
        <w:ind w:firstLine="567"/>
        <w:jc w:val="both"/>
      </w:pPr>
      <w:r>
        <w:rPr>
          <w:rFonts w:ascii="Times New Roman" w:eastAsia="Arial" w:hAnsi="Times New Roman"/>
          <w:sz w:val="28"/>
          <w:szCs w:val="28"/>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D6066B" w:rsidRDefault="00D6066B" w:rsidP="00D6066B">
      <w:pPr>
        <w:pStyle w:val="Standard"/>
        <w:ind w:firstLine="567"/>
        <w:jc w:val="both"/>
      </w:pPr>
      <w:r>
        <w:rPr>
          <w:rFonts w:ascii="Times New Roman" w:eastAsia="Arial" w:hAnsi="Times New Roman"/>
          <w:sz w:val="28"/>
          <w:szCs w:val="28"/>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6066B" w:rsidRDefault="00D6066B" w:rsidP="00D6066B">
      <w:pPr>
        <w:pStyle w:val="Standard"/>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7.</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территорий рекреационного назначения</w:t>
      </w:r>
    </w:p>
    <w:p w:rsidR="00D6066B" w:rsidRDefault="00D6066B" w:rsidP="00D6066B">
      <w:pPr>
        <w:pStyle w:val="Standard"/>
        <w:ind w:firstLine="567"/>
        <w:jc w:val="both"/>
      </w:pPr>
      <w:r>
        <w:rPr>
          <w:rFonts w:ascii="Times New Roman" w:eastAsia="Arial" w:hAnsi="Times New Roman"/>
          <w:sz w:val="28"/>
          <w:szCs w:val="28"/>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D6066B" w:rsidRDefault="00D6066B" w:rsidP="00D6066B">
      <w:pPr>
        <w:pStyle w:val="Standard"/>
        <w:ind w:firstLine="567"/>
        <w:jc w:val="both"/>
      </w:pPr>
      <w:r>
        <w:rPr>
          <w:rFonts w:ascii="Times New Roman" w:eastAsia="Arial" w:hAnsi="Times New Roman"/>
          <w:sz w:val="28"/>
          <w:szCs w:val="28"/>
          <w:lang w:eastAsia="zh-CN" w:bidi="hi-IN"/>
        </w:rPr>
        <w:t>7.2. При реконструкции объектов рекреации предусматривается:</w:t>
      </w:r>
    </w:p>
    <w:p w:rsidR="00D6066B" w:rsidRDefault="00D6066B" w:rsidP="00D6066B">
      <w:pPr>
        <w:pStyle w:val="Standard"/>
        <w:ind w:firstLine="567"/>
        <w:jc w:val="both"/>
      </w:pPr>
      <w:r>
        <w:rPr>
          <w:rFonts w:ascii="Times New Roman" w:eastAsia="Arial" w:hAnsi="Times New Roman"/>
          <w:sz w:val="28"/>
          <w:szCs w:val="28"/>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6066B" w:rsidRDefault="00D6066B" w:rsidP="00D6066B">
      <w:pPr>
        <w:pStyle w:val="Standard"/>
        <w:ind w:firstLine="567"/>
        <w:jc w:val="both"/>
      </w:pPr>
      <w:r>
        <w:rPr>
          <w:rFonts w:ascii="Times New Roman" w:eastAsia="Arial" w:hAnsi="Times New Roman"/>
          <w:sz w:val="28"/>
          <w:szCs w:val="28"/>
          <w:lang w:eastAsia="zh-CN" w:bidi="hi-I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6066B" w:rsidRDefault="00D6066B" w:rsidP="00D6066B">
      <w:pPr>
        <w:pStyle w:val="Standard"/>
        <w:ind w:firstLine="567"/>
        <w:jc w:val="both"/>
      </w:pPr>
      <w:r>
        <w:rPr>
          <w:rFonts w:ascii="Times New Roman" w:eastAsia="Arial" w:hAnsi="Times New Roman"/>
          <w:sz w:val="28"/>
          <w:szCs w:val="28"/>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6066B" w:rsidRDefault="00D6066B" w:rsidP="00D6066B">
      <w:pPr>
        <w:pStyle w:val="Standard"/>
        <w:ind w:firstLine="567"/>
        <w:jc w:val="both"/>
      </w:pPr>
      <w:r>
        <w:rPr>
          <w:rFonts w:ascii="Times New Roman" w:eastAsia="Arial" w:hAnsi="Times New Roman"/>
          <w:sz w:val="28"/>
          <w:szCs w:val="28"/>
          <w:lang w:eastAsia="zh-CN" w:bidi="hi-IN"/>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D6066B" w:rsidRDefault="00D6066B" w:rsidP="00D6066B">
      <w:pPr>
        <w:pStyle w:val="Standard"/>
        <w:ind w:firstLine="567"/>
        <w:jc w:val="both"/>
      </w:pPr>
      <w:r>
        <w:rPr>
          <w:rFonts w:ascii="Times New Roman" w:eastAsia="Arial" w:hAnsi="Times New Roman"/>
          <w:sz w:val="28"/>
          <w:szCs w:val="28"/>
          <w:lang w:eastAsia="zh-CN" w:bidi="hi-IN"/>
        </w:rPr>
        <w:t>7.4. При проектировании озеленения территории объектов рекомендуется:</w:t>
      </w:r>
    </w:p>
    <w:p w:rsidR="00D6066B" w:rsidRDefault="00D6066B" w:rsidP="00D6066B">
      <w:pPr>
        <w:pStyle w:val="Standard"/>
        <w:ind w:firstLine="567"/>
        <w:jc w:val="both"/>
      </w:pPr>
      <w:r>
        <w:rPr>
          <w:rFonts w:ascii="Times New Roman" w:eastAsia="Arial" w:hAnsi="Times New Roman"/>
          <w:sz w:val="28"/>
          <w:szCs w:val="28"/>
          <w:lang w:eastAsia="zh-CN" w:bidi="hi-IN"/>
        </w:rPr>
        <w:t>- произвести оценку существующей растительности, состояния древесных растений и травянистого покрова;</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 произвести выявление сухих поврежденных вредителями древесных растений, разработать мероприятия по их удалению с объектов;</w:t>
      </w:r>
    </w:p>
    <w:p w:rsidR="00D6066B" w:rsidRDefault="00D6066B" w:rsidP="00D6066B">
      <w:pPr>
        <w:pStyle w:val="Standard"/>
        <w:ind w:firstLine="567"/>
        <w:jc w:val="both"/>
      </w:pPr>
      <w:r>
        <w:rPr>
          <w:rFonts w:ascii="Times New Roman" w:eastAsia="Arial" w:hAnsi="Times New Roman"/>
          <w:sz w:val="28"/>
          <w:szCs w:val="28"/>
          <w:lang w:eastAsia="zh-CN" w:bidi="hi-IN"/>
        </w:rPr>
        <w:t>- обеспечивать сохранение травяного покрова, древесно-кустарниковой не менее, чем на 80% общей площади зоны отдыха.</w:t>
      </w:r>
    </w:p>
    <w:p w:rsidR="00D6066B" w:rsidRDefault="00D6066B" w:rsidP="00D6066B">
      <w:pPr>
        <w:pStyle w:val="Standard"/>
        <w:ind w:firstLine="567"/>
        <w:jc w:val="both"/>
      </w:pPr>
      <w:r>
        <w:rPr>
          <w:rFonts w:ascii="Times New Roman" w:eastAsia="Arial" w:hAnsi="Times New Roman"/>
          <w:sz w:val="28"/>
          <w:szCs w:val="28"/>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6066B" w:rsidRDefault="00D6066B" w:rsidP="00D6066B">
      <w:pPr>
        <w:pStyle w:val="Standard"/>
        <w:ind w:firstLine="567"/>
        <w:jc w:val="both"/>
      </w:pPr>
      <w:r>
        <w:rPr>
          <w:rFonts w:ascii="Times New Roman" w:eastAsia="Arial" w:hAnsi="Times New Roman"/>
          <w:sz w:val="28"/>
          <w:szCs w:val="28"/>
          <w:lang w:eastAsia="zh-CN" w:bidi="hi-IN"/>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D6066B" w:rsidRDefault="00D6066B" w:rsidP="00D6066B">
      <w:pPr>
        <w:pStyle w:val="Standard"/>
        <w:ind w:firstLine="567"/>
        <w:jc w:val="both"/>
      </w:pPr>
      <w:r>
        <w:rPr>
          <w:rFonts w:ascii="Times New Roman" w:eastAsia="Arial" w:hAnsi="Times New Roman"/>
          <w:sz w:val="28"/>
          <w:szCs w:val="28"/>
          <w:lang w:eastAsia="zh-CN" w:bidi="hi-IN"/>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6066B" w:rsidRDefault="00D6066B" w:rsidP="00D6066B">
      <w:pPr>
        <w:pStyle w:val="Standard"/>
        <w:ind w:firstLine="567"/>
        <w:jc w:val="both"/>
      </w:pPr>
      <w:r>
        <w:rPr>
          <w:rFonts w:ascii="Times New Roman" w:eastAsia="Arial" w:hAnsi="Times New Roman"/>
          <w:sz w:val="28"/>
          <w:szCs w:val="28"/>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6066B" w:rsidRDefault="00D6066B" w:rsidP="00D6066B">
      <w:pPr>
        <w:pStyle w:val="Standard"/>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8</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на территориях транспортной и инженерной инфраструктуры</w:t>
      </w:r>
    </w:p>
    <w:p w:rsidR="00D6066B" w:rsidRDefault="00D6066B" w:rsidP="00D6066B">
      <w:pPr>
        <w:pStyle w:val="Standard"/>
        <w:jc w:val="both"/>
      </w:pPr>
      <w:r>
        <w:rPr>
          <w:rFonts w:ascii="Times New Roman" w:eastAsia="Arial" w:hAnsi="Times New Roman"/>
          <w:sz w:val="28"/>
          <w:szCs w:val="28"/>
          <w:lang w:eastAsia="zh-CN" w:bidi="hi-IN"/>
        </w:rPr>
        <w:t xml:space="preserve">          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6066B" w:rsidRDefault="00D6066B" w:rsidP="00D6066B">
      <w:pPr>
        <w:pStyle w:val="Standard"/>
        <w:ind w:firstLine="567"/>
        <w:jc w:val="both"/>
      </w:pPr>
      <w:r>
        <w:rPr>
          <w:rFonts w:ascii="Times New Roman" w:eastAsia="Arial" w:hAnsi="Times New Roman"/>
          <w:sz w:val="28"/>
          <w:szCs w:val="28"/>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6066B" w:rsidRDefault="00D6066B" w:rsidP="00D6066B">
      <w:pPr>
        <w:pStyle w:val="Standard"/>
        <w:ind w:firstLine="567"/>
        <w:jc w:val="both"/>
      </w:pPr>
      <w:r>
        <w:t xml:space="preserve">      </w:t>
      </w:r>
      <w:r>
        <w:rPr>
          <w:rFonts w:ascii="Times New Roman" w:eastAsia="Arial" w:hAnsi="Times New Roman"/>
          <w:b/>
          <w:sz w:val="28"/>
          <w:szCs w:val="28"/>
          <w:lang w:eastAsia="zh-CN" w:bidi="hi-IN"/>
        </w:rPr>
        <w:t>9.</w:t>
      </w:r>
      <w:r>
        <w:rPr>
          <w:rFonts w:ascii="Times New Roman" w:eastAsia="Arial" w:hAnsi="Times New Roman"/>
          <w:sz w:val="28"/>
          <w:szCs w:val="28"/>
          <w:lang w:eastAsia="zh-CN" w:bidi="hi-IN"/>
        </w:rPr>
        <w:t xml:space="preserve"> </w:t>
      </w:r>
      <w:r>
        <w:rPr>
          <w:rFonts w:ascii="Times New Roman" w:hAnsi="Times New Roman"/>
          <w:b/>
          <w:sz w:val="28"/>
          <w:szCs w:val="28"/>
        </w:rPr>
        <w:t>Порядок размещения и эксплуатации рекламно-информационных</w:t>
      </w:r>
    </w:p>
    <w:p w:rsidR="00D6066B" w:rsidRDefault="00D6066B" w:rsidP="00D6066B">
      <w:pPr>
        <w:pStyle w:val="Standard"/>
        <w:shd w:val="clear" w:color="auto" w:fill="F5F9EA"/>
        <w:spacing w:line="293" w:lineRule="atLeast"/>
        <w:ind w:firstLine="567"/>
        <w:jc w:val="center"/>
      </w:pPr>
      <w:r>
        <w:rPr>
          <w:rFonts w:ascii="Times New Roman" w:hAnsi="Times New Roman"/>
          <w:b/>
          <w:sz w:val="28"/>
          <w:szCs w:val="28"/>
        </w:rPr>
        <w:t>элементов на территории сельского поселения.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lastRenderedPageBreak/>
        <w:t>9.1.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9.2. Размещение рекламно-информационных элементов на территории    сельского поселения осуществляется только на основании разрешения, выдаваемого администрацией муниципального района Похвистневский.</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9.3.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9.4. Размещение афиш, плакатов (театральных, гастрольных), листовок, объявлений производится только исключительно в отведенных для этих целей местах.</w:t>
      </w:r>
      <w:r>
        <w:rPr>
          <w:rFonts w:ascii="Times New Roman" w:hAnsi="Times New Roman"/>
          <w:sz w:val="28"/>
          <w:szCs w:val="28"/>
        </w:rPr>
        <w:br/>
        <w:t>9.5.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9.6.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D6066B" w:rsidRDefault="00D6066B" w:rsidP="00D6066B">
      <w:pPr>
        <w:pStyle w:val="Standard"/>
        <w:ind w:firstLine="567"/>
        <w:jc w:val="both"/>
      </w:pPr>
      <w:r>
        <w:rPr>
          <w:rFonts w:ascii="Times New Roman" w:hAnsi="Times New Roman"/>
          <w:sz w:val="28"/>
          <w:szCs w:val="28"/>
        </w:rPr>
        <w:t>9.7.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D6066B" w:rsidRDefault="00D6066B" w:rsidP="00D6066B">
      <w:pPr>
        <w:pStyle w:val="Standard"/>
        <w:ind w:firstLine="567"/>
        <w:jc w:val="center"/>
      </w:pPr>
      <w:r>
        <w:rPr>
          <w:rFonts w:ascii="Times New Roman" w:eastAsia="Arial" w:hAnsi="Times New Roman"/>
          <w:b/>
          <w:sz w:val="28"/>
          <w:szCs w:val="28"/>
          <w:lang w:eastAsia="zh-CN" w:bidi="hi-IN"/>
        </w:rPr>
        <w:t>10.</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Содержание объектов благоустройства</w:t>
      </w:r>
    </w:p>
    <w:p w:rsidR="00D6066B" w:rsidRDefault="00D6066B" w:rsidP="00D6066B">
      <w:pPr>
        <w:pStyle w:val="Standard"/>
        <w:ind w:firstLine="567"/>
        <w:jc w:val="both"/>
      </w:pPr>
      <w:r>
        <w:rPr>
          <w:rFonts w:ascii="Times New Roman" w:eastAsia="Arial" w:hAnsi="Times New Roman"/>
          <w:sz w:val="28"/>
          <w:szCs w:val="28"/>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6066B" w:rsidRDefault="00D6066B" w:rsidP="00D6066B">
      <w:pPr>
        <w:pStyle w:val="Standard"/>
        <w:ind w:firstLine="567"/>
        <w:jc w:val="both"/>
      </w:pPr>
      <w:r>
        <w:rPr>
          <w:rFonts w:ascii="Times New Roman" w:eastAsia="Arial" w:hAnsi="Times New Roman"/>
          <w:sz w:val="28"/>
          <w:szCs w:val="28"/>
          <w:lang w:eastAsia="zh-CN" w:bidi="hi-IN"/>
        </w:rPr>
        <w:t>10.1.1. Для систематизации уборки территории муниципального образования решением Собрания представителей сельского поселения Среднее Аверкино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10.1.2. Утвержденная карта размещается в открытом доступе на официальном сайте администрации муниципального образования,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w:t>
      </w:r>
      <w:r>
        <w:rPr>
          <w:rFonts w:ascii="Times New Roman" w:eastAsia="Arial" w:hAnsi="Times New Roman"/>
          <w:sz w:val="28"/>
          <w:szCs w:val="28"/>
          <w:lang w:eastAsia="zh-CN" w:bidi="hi-IN"/>
        </w:rPr>
        <w:lastRenderedPageBreak/>
        <w:t>ответственных лиц, организующих и осуществляющих работы по благоустройству с контактной информацией.</w:t>
      </w:r>
    </w:p>
    <w:p w:rsidR="00D6066B" w:rsidRDefault="00D6066B" w:rsidP="00D6066B">
      <w:pPr>
        <w:pStyle w:val="Standard"/>
        <w:ind w:firstLine="567"/>
        <w:jc w:val="both"/>
      </w:pPr>
      <w:r>
        <w:rPr>
          <w:rFonts w:ascii="Times New Roman" w:eastAsia="Arial" w:hAnsi="Times New Roman"/>
          <w:sz w:val="28"/>
          <w:szCs w:val="28"/>
          <w:lang w:eastAsia="zh-CN"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D6066B" w:rsidRDefault="00D6066B" w:rsidP="00D6066B">
      <w:pPr>
        <w:pStyle w:val="Standard"/>
        <w:ind w:firstLine="567"/>
        <w:jc w:val="both"/>
      </w:pPr>
      <w:r>
        <w:rPr>
          <w:rFonts w:ascii="Times New Roman" w:hAnsi="Times New Roman"/>
          <w:sz w:val="28"/>
          <w:szCs w:val="28"/>
          <w:lang w:eastAsia="zh-CN"/>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w:t>
      </w:r>
    </w:p>
    <w:p w:rsidR="00D6066B" w:rsidRDefault="00D6066B" w:rsidP="00D6066B">
      <w:pPr>
        <w:pStyle w:val="Standard"/>
        <w:ind w:firstLine="567"/>
        <w:jc w:val="both"/>
      </w:pPr>
      <w:r>
        <w:rPr>
          <w:rFonts w:ascii="Times New Roman" w:hAnsi="Times New Roman"/>
          <w:sz w:val="28"/>
          <w:szCs w:val="28"/>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D6066B" w:rsidRDefault="00D6066B" w:rsidP="00D6066B">
      <w:pPr>
        <w:pStyle w:val="Standard"/>
        <w:ind w:firstLine="567"/>
        <w:jc w:val="both"/>
      </w:pPr>
      <w:r>
        <w:rPr>
          <w:rFonts w:ascii="Times New Roman" w:eastAsia="Calibri" w:hAnsi="Times New Roman"/>
          <w:sz w:val="28"/>
          <w:szCs w:val="28"/>
          <w:lang w:eastAsia="en-US"/>
        </w:rPr>
        <w:t xml:space="preserve">10.1.5. Руководители предприятий, организаций организуют уборку,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надлежащее содержание прилегающей территории на добровольной основе.</w:t>
      </w:r>
    </w:p>
    <w:p w:rsidR="00D6066B" w:rsidRDefault="00D6066B" w:rsidP="00D6066B">
      <w:pPr>
        <w:pStyle w:val="Standard"/>
        <w:ind w:firstLine="567"/>
        <w:jc w:val="both"/>
      </w:pPr>
      <w:r>
        <w:rPr>
          <w:rFonts w:ascii="Times New Roman" w:hAnsi="Times New Roman"/>
          <w:sz w:val="28"/>
          <w:szCs w:val="28"/>
          <w:lang w:eastAsia="zh-CN"/>
        </w:rPr>
        <w:t>10.1.6. На территории села запрещается накапливать и размещать отходы производства и потребления в несанкционированных местах.</w:t>
      </w:r>
    </w:p>
    <w:p w:rsidR="00D6066B" w:rsidRDefault="00D6066B" w:rsidP="00D6066B">
      <w:pPr>
        <w:pStyle w:val="Standard"/>
        <w:ind w:firstLine="567"/>
        <w:jc w:val="both"/>
      </w:pPr>
      <w:r>
        <w:rPr>
          <w:rFonts w:ascii="Times New Roman" w:hAnsi="Times New Roman"/>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6066B" w:rsidRDefault="00D6066B" w:rsidP="00D6066B">
      <w:pPr>
        <w:pStyle w:val="Standard"/>
        <w:ind w:firstLine="567"/>
        <w:jc w:val="both"/>
      </w:pPr>
      <w:r>
        <w:rPr>
          <w:rFonts w:ascii="Times New Roman" w:hAnsi="Times New Roman"/>
          <w:sz w:val="28"/>
          <w:szCs w:val="28"/>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Fonts w:ascii="Times New Roman" w:hAnsi="Times New Roman"/>
          <w:color w:val="000080"/>
          <w:sz w:val="28"/>
          <w:szCs w:val="28"/>
          <w:u w:val="single" w:color="000000"/>
          <w:lang w:eastAsia="zh-CN"/>
        </w:rPr>
        <w:t>пунктами 10.1.1 и 10.1</w:t>
      </w:r>
      <w:r>
        <w:rPr>
          <w:rFonts w:ascii="Times New Roman" w:hAnsi="Times New Roman"/>
          <w:sz w:val="28"/>
          <w:szCs w:val="28"/>
          <w:lang w:eastAsia="zh-CN"/>
        </w:rPr>
        <w:t>.4. настоящих Правил.</w:t>
      </w:r>
    </w:p>
    <w:p w:rsidR="00D6066B" w:rsidRDefault="00D6066B" w:rsidP="00D6066B">
      <w:pPr>
        <w:pStyle w:val="Standard"/>
        <w:ind w:firstLine="567"/>
        <w:jc w:val="both"/>
      </w:pPr>
      <w:r>
        <w:rPr>
          <w:rFonts w:ascii="Times New Roman" w:hAnsi="Times New Roman"/>
          <w:sz w:val="28"/>
          <w:szCs w:val="28"/>
          <w:lang w:eastAsia="zh-CN"/>
        </w:rPr>
        <w:t xml:space="preserve">10.1.7.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Fonts w:ascii="Times New Roman" w:hAnsi="Times New Roman"/>
          <w:color w:val="000080"/>
          <w:sz w:val="28"/>
          <w:szCs w:val="28"/>
          <w:u w:val="single" w:color="000000"/>
          <w:lang w:eastAsia="zh-CN"/>
        </w:rPr>
        <w:t>пунктами 10.1.1 и 10.1</w:t>
      </w:r>
      <w:r>
        <w:rPr>
          <w:rFonts w:ascii="Times New Roman" w:hAnsi="Times New Roman"/>
          <w:sz w:val="28"/>
          <w:szCs w:val="28"/>
          <w:lang w:eastAsia="zh-CN"/>
        </w:rPr>
        <w:t>.4. настоящих Правил.</w:t>
      </w:r>
    </w:p>
    <w:p w:rsidR="00D6066B" w:rsidRDefault="00D6066B" w:rsidP="00D6066B">
      <w:pPr>
        <w:pStyle w:val="Standard"/>
        <w:ind w:firstLine="567"/>
        <w:jc w:val="both"/>
      </w:pPr>
      <w:r>
        <w:rPr>
          <w:rFonts w:ascii="Times New Roman" w:hAnsi="Times New Roman"/>
          <w:sz w:val="28"/>
          <w:szCs w:val="28"/>
          <w:lang w:eastAsia="zh-CN"/>
        </w:rPr>
        <w:t>10.1.8. При уборке в ночное время следует принимать меры, предупреждающие шум.</w:t>
      </w:r>
    </w:p>
    <w:p w:rsidR="00D6066B" w:rsidRDefault="00D6066B" w:rsidP="00D6066B">
      <w:pPr>
        <w:pStyle w:val="Standard"/>
        <w:ind w:firstLine="567"/>
        <w:jc w:val="both"/>
      </w:pPr>
      <w:r>
        <w:rPr>
          <w:rFonts w:ascii="Times New Roman" w:hAnsi="Times New Roman"/>
          <w:sz w:val="28"/>
          <w:szCs w:val="28"/>
          <w:lang w:eastAsia="zh-CN"/>
        </w:rPr>
        <w:lastRenderedPageBreak/>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6066B" w:rsidRDefault="00D6066B" w:rsidP="00D6066B">
      <w:pPr>
        <w:pStyle w:val="Standard"/>
        <w:ind w:firstLine="567"/>
        <w:jc w:val="both"/>
      </w:pPr>
      <w:r>
        <w:rPr>
          <w:rFonts w:ascii="Times New Roman" w:hAnsi="Times New Roman"/>
          <w:sz w:val="28"/>
          <w:szCs w:val="28"/>
          <w:lang w:eastAsia="zh-CN"/>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6066B" w:rsidRDefault="00D6066B" w:rsidP="00D6066B">
      <w:pPr>
        <w:pStyle w:val="Standard"/>
        <w:ind w:firstLine="567"/>
        <w:jc w:val="both"/>
      </w:pPr>
      <w:r>
        <w:rPr>
          <w:rFonts w:ascii="Times New Roman" w:hAnsi="Times New Roman"/>
          <w:sz w:val="28"/>
          <w:szCs w:val="28"/>
          <w:lang w:eastAsia="zh-CN"/>
        </w:rPr>
        <w:t>Складирование нечистот на проезжую часть улиц, тротуары и газоны запрещено.</w:t>
      </w:r>
    </w:p>
    <w:p w:rsidR="00D6066B" w:rsidRDefault="00D6066B" w:rsidP="00D6066B">
      <w:pPr>
        <w:pStyle w:val="Standard"/>
        <w:ind w:firstLine="567"/>
        <w:jc w:val="both"/>
      </w:pPr>
      <w:r>
        <w:rPr>
          <w:rFonts w:ascii="Times New Roman" w:hAnsi="Times New Roman"/>
          <w:sz w:val="28"/>
          <w:szCs w:val="28"/>
          <w:lang w:eastAsia="zh-CN"/>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6066B" w:rsidRDefault="00D6066B" w:rsidP="00D6066B">
      <w:pPr>
        <w:pStyle w:val="Standard"/>
        <w:ind w:firstLine="567"/>
        <w:jc w:val="both"/>
      </w:pPr>
      <w:r>
        <w:rPr>
          <w:rFonts w:ascii="Times New Roman" w:eastAsia="Calibri" w:hAnsi="Times New Roman"/>
          <w:sz w:val="28"/>
          <w:szCs w:val="28"/>
          <w:lang w:eastAsia="en-US"/>
        </w:rPr>
        <w:t xml:space="preserve">10.1.12. Строительные площадки должны быть ограждены. Конструкция </w:t>
      </w:r>
      <w:r>
        <w:rPr>
          <w:rFonts w:ascii="Times New Roman" w:eastAsia="Calibri" w:hAnsi="Times New Roman"/>
          <w:vanish/>
          <w:sz w:val="28"/>
          <w:szCs w:val="28"/>
          <w:lang w:eastAsia="en-US"/>
        </w:rPr>
        <w:br/>
      </w:r>
      <w:r>
        <w:rPr>
          <w:rFonts w:ascii="Times New Roman" w:eastAsia="Calibri" w:hAnsi="Times New Roman"/>
          <w:sz w:val="28"/>
          <w:szCs w:val="28"/>
          <w:lang w:eastAsia="en-US"/>
        </w:rPr>
        <w:t>ограждения должна удовлетворять следующим требованиям:</w:t>
      </w:r>
    </w:p>
    <w:p w:rsidR="00D6066B" w:rsidRDefault="00D6066B" w:rsidP="00D6066B">
      <w:pPr>
        <w:pStyle w:val="Standard"/>
        <w:ind w:firstLine="567"/>
        <w:jc w:val="both"/>
      </w:pPr>
      <w:r>
        <w:rPr>
          <w:rFonts w:ascii="Times New Roman" w:eastAsia="Calibri" w:hAnsi="Times New Roman"/>
          <w:sz w:val="28"/>
          <w:szCs w:val="28"/>
          <w:lang w:eastAsia="en-US"/>
        </w:rPr>
        <w:t>-  высота ограждения должна быть не менее 1,6 метра;</w:t>
      </w:r>
    </w:p>
    <w:p w:rsidR="00D6066B" w:rsidRDefault="00D6066B" w:rsidP="00D6066B">
      <w:pPr>
        <w:pStyle w:val="Standard"/>
        <w:ind w:firstLine="567"/>
        <w:jc w:val="both"/>
      </w:pPr>
      <w:r>
        <w:rPr>
          <w:rFonts w:ascii="Times New Roman" w:eastAsia="Calibri" w:hAnsi="Times New Roman"/>
          <w:sz w:val="28"/>
          <w:szCs w:val="28"/>
          <w:lang w:eastAsia="en-US"/>
        </w:rPr>
        <w:t xml:space="preserve">- ограждения, примыкающие к местам массового прохода людей, должны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иметь высоту не менее 2 метров и быть оборудованы сплошным защитным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козырьком, а вдоль забора должен быть построен настил шириной не менее 1,5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метра;</w:t>
      </w:r>
    </w:p>
    <w:p w:rsidR="00D6066B" w:rsidRDefault="00D6066B" w:rsidP="00D6066B">
      <w:pPr>
        <w:pStyle w:val="Standard"/>
        <w:ind w:firstLine="567"/>
        <w:jc w:val="both"/>
      </w:pPr>
      <w:r>
        <w:rPr>
          <w:rFonts w:ascii="Times New Roman" w:eastAsia="Calibri" w:hAnsi="Times New Roman"/>
          <w:sz w:val="28"/>
          <w:szCs w:val="28"/>
          <w:lang w:eastAsia="en-US"/>
        </w:rPr>
        <w:t xml:space="preserve">козырек должен выдерживать действие снеговой нагрузки, а также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нагрузки от падения одиночных мелких предметов;</w:t>
      </w:r>
    </w:p>
    <w:p w:rsidR="00D6066B" w:rsidRDefault="00D6066B" w:rsidP="00D6066B">
      <w:pPr>
        <w:pStyle w:val="Standard"/>
        <w:ind w:firstLine="567"/>
        <w:jc w:val="both"/>
      </w:pPr>
      <w:r>
        <w:rPr>
          <w:rFonts w:ascii="Times New Roman" w:eastAsia="Calibri" w:hAnsi="Times New Roman"/>
          <w:sz w:val="28"/>
          <w:szCs w:val="28"/>
          <w:lang w:eastAsia="en-US"/>
        </w:rPr>
        <w:t xml:space="preserve">ограждения не должны иметь проемов, кроме ворот и калиток,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контролируемых в течение рабочего времени и запираемых после его </w:t>
      </w:r>
      <w:r>
        <w:rPr>
          <w:rFonts w:ascii="Times New Roman" w:eastAsia="Calibri" w:hAnsi="Times New Roman"/>
          <w:vanish/>
          <w:sz w:val="28"/>
          <w:szCs w:val="28"/>
          <w:lang w:eastAsia="en-US"/>
        </w:rPr>
        <w:br/>
      </w:r>
      <w:r>
        <w:rPr>
          <w:rFonts w:ascii="Times New Roman" w:eastAsia="Calibri" w:hAnsi="Times New Roman"/>
          <w:sz w:val="28"/>
          <w:szCs w:val="28"/>
          <w:lang w:eastAsia="en-US"/>
        </w:rPr>
        <w:t>окончания.</w:t>
      </w:r>
    </w:p>
    <w:p w:rsidR="00D6066B" w:rsidRDefault="00D6066B" w:rsidP="00D6066B">
      <w:pPr>
        <w:pStyle w:val="Standard"/>
        <w:ind w:firstLine="567"/>
        <w:jc w:val="both"/>
      </w:pPr>
      <w:r>
        <w:rPr>
          <w:rFonts w:ascii="Times New Roman" w:eastAsia="Calibri" w:hAnsi="Times New Roman"/>
          <w:sz w:val="28"/>
          <w:szCs w:val="28"/>
          <w:lang w:eastAsia="en-US"/>
        </w:rPr>
        <w:t xml:space="preserve">Ограждения могут выполняться из железобетонных панелей заводского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изготовления, плоских асбоцементных листов, металлических листов, досок,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металлической сетки.</w:t>
      </w:r>
    </w:p>
    <w:p w:rsidR="00D6066B" w:rsidRDefault="00D6066B" w:rsidP="00D6066B">
      <w:pPr>
        <w:pStyle w:val="Standard"/>
        <w:ind w:firstLine="567"/>
        <w:jc w:val="both"/>
      </w:pPr>
      <w:r>
        <w:rPr>
          <w:rFonts w:ascii="Times New Roman" w:eastAsia="Calibri" w:hAnsi="Times New Roman"/>
          <w:sz w:val="28"/>
          <w:szCs w:val="28"/>
          <w:lang w:eastAsia="en-US"/>
        </w:rPr>
        <w:t xml:space="preserve">Ограждения, выполненные из металлических листов и досок, должны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окрашены. Отступления от требований по конструкции и окраске ограждений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допускаются только при наличии их согласования с главным архитектором </w:t>
      </w:r>
      <w:r>
        <w:rPr>
          <w:rFonts w:ascii="Times New Roman" w:eastAsia="Calibri" w:hAnsi="Times New Roman"/>
          <w:vanish/>
          <w:sz w:val="28"/>
          <w:szCs w:val="28"/>
          <w:lang w:eastAsia="en-US"/>
        </w:rPr>
        <w:br/>
      </w:r>
      <w:r>
        <w:rPr>
          <w:rFonts w:ascii="Times New Roman" w:eastAsia="Calibri" w:hAnsi="Times New Roman"/>
          <w:sz w:val="28"/>
          <w:szCs w:val="28"/>
          <w:lang w:eastAsia="en-US"/>
        </w:rPr>
        <w:t>администрации муниципального района Похвистневский.</w:t>
      </w:r>
    </w:p>
    <w:p w:rsidR="00D6066B" w:rsidRDefault="00D6066B" w:rsidP="00D6066B">
      <w:pPr>
        <w:pStyle w:val="Standard"/>
        <w:ind w:firstLine="567"/>
        <w:jc w:val="both"/>
      </w:pPr>
      <w:r>
        <w:rPr>
          <w:rFonts w:ascii="Times New Roman" w:eastAsia="Calibri" w:hAnsi="Times New Roman"/>
          <w:sz w:val="28"/>
          <w:szCs w:val="28"/>
          <w:lang w:eastAsia="en-US"/>
        </w:rPr>
        <w:t xml:space="preserve">10.1.13. Строительные площадки, объекты производства строительных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материалов в обязательном порядке должны оборудоваться пунктами очистки </w:t>
      </w:r>
      <w:r>
        <w:rPr>
          <w:rFonts w:ascii="Times New Roman" w:eastAsia="Calibri" w:hAnsi="Times New Roman"/>
          <w:vanish/>
          <w:sz w:val="28"/>
          <w:szCs w:val="28"/>
          <w:lang w:eastAsia="en-US"/>
        </w:rPr>
        <w:br/>
      </w:r>
      <w:r>
        <w:rPr>
          <w:rFonts w:ascii="Times New Roman" w:eastAsia="Calibri" w:hAnsi="Times New Roman"/>
          <w:sz w:val="28"/>
          <w:szCs w:val="28"/>
          <w:lang w:eastAsia="en-US"/>
        </w:rPr>
        <w:t>(мойки) колес автотранспорта.</w:t>
      </w:r>
    </w:p>
    <w:p w:rsidR="00D6066B" w:rsidRDefault="00D6066B" w:rsidP="00D6066B">
      <w:pPr>
        <w:pStyle w:val="Standard"/>
        <w:ind w:firstLine="567"/>
        <w:jc w:val="both"/>
      </w:pPr>
      <w:r>
        <w:rPr>
          <w:rFonts w:ascii="Times New Roman" w:eastAsia="Calibri" w:hAnsi="Times New Roman"/>
          <w:sz w:val="28"/>
          <w:szCs w:val="28"/>
          <w:lang w:eastAsia="en-US"/>
        </w:rPr>
        <w:lastRenderedPageBreak/>
        <w:t xml:space="preserve">10.1.14. Уборка строительных площадок и прилегающих к ним территорий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производится силами строительных организаций от начала строительства до </w:t>
      </w:r>
      <w:r>
        <w:rPr>
          <w:rFonts w:ascii="Times New Roman" w:eastAsia="Calibri" w:hAnsi="Times New Roman"/>
          <w:vanish/>
          <w:sz w:val="28"/>
          <w:szCs w:val="28"/>
          <w:lang w:eastAsia="en-US"/>
        </w:rPr>
        <w:br/>
      </w:r>
      <w:r>
        <w:rPr>
          <w:rFonts w:ascii="Times New Roman" w:eastAsia="Calibri" w:hAnsi="Times New Roman"/>
          <w:sz w:val="28"/>
          <w:szCs w:val="28"/>
          <w:lang w:eastAsia="en-US"/>
        </w:rPr>
        <w:t>сдачи объектов в эксплуатацию. По окончании строительных, ремонтно</w:t>
      </w:r>
      <w:r>
        <w:rPr>
          <w:rFonts w:ascii="Times New Roman" w:eastAsia="Calibri" w:hAnsi="Times New Roman"/>
          <w:vanish/>
          <w:sz w:val="28"/>
          <w:szCs w:val="28"/>
          <w:lang w:eastAsia="en-US"/>
        </w:rPr>
        <w:t>-</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строительных и восстановительных работ все остатки строительных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материалов, грунт и строительный мусор должны быть убраны в однодневный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срок, а территория, прилегающая к строительным площадкам, должна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приведена в должный порядок.</w:t>
      </w:r>
    </w:p>
    <w:p w:rsidR="00D6066B" w:rsidRDefault="00D6066B" w:rsidP="00D6066B">
      <w:pPr>
        <w:pStyle w:val="Standard"/>
        <w:ind w:firstLine="567"/>
        <w:jc w:val="both"/>
      </w:pPr>
      <w:r>
        <w:rPr>
          <w:rFonts w:ascii="Times New Roman" w:eastAsia="Calibri" w:hAnsi="Times New Roman"/>
          <w:sz w:val="28"/>
          <w:szCs w:val="28"/>
          <w:lang w:eastAsia="en-US"/>
        </w:rPr>
        <w:t xml:space="preserve">10.1.15.  Для складирования мусора и отходов строительного производства на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строительной площадке, в соответствии с проектом организации строительства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(ПОС), должны быть оборудованы специально отведенные места или </w:t>
      </w:r>
      <w:r>
        <w:rPr>
          <w:rFonts w:ascii="Times New Roman" w:eastAsia="Calibri" w:hAnsi="Times New Roman"/>
          <w:vanish/>
          <w:sz w:val="28"/>
          <w:szCs w:val="28"/>
          <w:lang w:eastAsia="en-US"/>
        </w:rPr>
        <w:br/>
      </w:r>
      <w:r>
        <w:rPr>
          <w:rFonts w:ascii="Times New Roman" w:eastAsia="Calibri" w:hAnsi="Times New Roman"/>
          <w:sz w:val="28"/>
          <w:szCs w:val="28"/>
          <w:lang w:eastAsia="en-US"/>
        </w:rPr>
        <w:t>установлен бункер-накопитель.</w:t>
      </w:r>
    </w:p>
    <w:p w:rsidR="00D6066B" w:rsidRDefault="00D6066B" w:rsidP="00D6066B">
      <w:pPr>
        <w:pStyle w:val="Standard"/>
        <w:ind w:firstLine="567"/>
        <w:jc w:val="both"/>
      </w:pPr>
      <w:r>
        <w:rPr>
          <w:rFonts w:ascii="Times New Roman" w:eastAsia="Calibri" w:hAnsi="Times New Roman"/>
          <w:sz w:val="28"/>
          <w:szCs w:val="28"/>
          <w:lang w:eastAsia="en-US"/>
        </w:rPr>
        <w:t>Вывоз растительного и иного грунта разрешается в места, согласованные  с администрацией.</w:t>
      </w:r>
    </w:p>
    <w:p w:rsidR="00D6066B" w:rsidRDefault="00D6066B" w:rsidP="00D6066B">
      <w:pPr>
        <w:pStyle w:val="Standard"/>
        <w:ind w:firstLine="567"/>
        <w:jc w:val="both"/>
      </w:pPr>
      <w:r>
        <w:rPr>
          <w:rFonts w:ascii="Times New Roman" w:eastAsia="Calibri" w:hAnsi="Times New Roman"/>
          <w:sz w:val="28"/>
          <w:szCs w:val="28"/>
          <w:lang w:eastAsia="en-US"/>
        </w:rPr>
        <w:t xml:space="preserve">10.1.16. Ответственность за содержание строящегося объекта и прилегающей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 нему территории возлагается на генерального подрядчика, 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законсервированного объекта строительства (долгостроя) и прилегающей к </w:t>
      </w:r>
      <w:r>
        <w:rPr>
          <w:rFonts w:ascii="Times New Roman" w:eastAsia="Calibri" w:hAnsi="Times New Roman"/>
          <w:vanish/>
          <w:sz w:val="28"/>
          <w:szCs w:val="28"/>
          <w:lang w:eastAsia="en-US"/>
        </w:rPr>
        <w:br/>
      </w:r>
      <w:r>
        <w:rPr>
          <w:rFonts w:ascii="Times New Roman" w:eastAsia="Calibri" w:hAnsi="Times New Roman"/>
          <w:sz w:val="28"/>
          <w:szCs w:val="28"/>
          <w:lang w:eastAsia="en-US"/>
        </w:rPr>
        <w:t>нему территории — на заказчика-застройщика.</w:t>
      </w:r>
    </w:p>
    <w:p w:rsidR="00D6066B" w:rsidRDefault="00D6066B" w:rsidP="00D6066B">
      <w:pPr>
        <w:pStyle w:val="Standard"/>
        <w:ind w:firstLine="567"/>
        <w:jc w:val="both"/>
      </w:pPr>
      <w:r>
        <w:rPr>
          <w:rFonts w:ascii="Times New Roman" w:eastAsia="Calibri" w:hAnsi="Times New Roman"/>
          <w:sz w:val="28"/>
          <w:szCs w:val="28"/>
          <w:lang w:eastAsia="en-US"/>
        </w:rPr>
        <w:t xml:space="preserve">10.1.17.  Металлические опоры, кронштейны, дорожные знаки, ограждения,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ворота, заборы и элементы устройств жилых, общественных и промышленных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зданий должны содержаться в чистоте, не иметь очагов коррозии и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окрашиваться балансодержателями не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реже одного раза в год. </w:t>
      </w:r>
      <w:r>
        <w:rPr>
          <w:rFonts w:ascii="Times New Roman" w:eastAsia="Calibri" w:hAnsi="Times New Roman"/>
          <w:b/>
          <w:sz w:val="28"/>
          <w:szCs w:val="28"/>
          <w:lang w:eastAsia="en-US"/>
        </w:rPr>
        <w:t xml:space="preserve"> </w:t>
      </w:r>
    </w:p>
    <w:p w:rsidR="00D6066B" w:rsidRDefault="00D6066B" w:rsidP="00D6066B">
      <w:pPr>
        <w:pStyle w:val="Standard"/>
        <w:ind w:firstLine="567"/>
        <w:jc w:val="both"/>
      </w:pPr>
      <w:r>
        <w:rPr>
          <w:rFonts w:ascii="Times New Roman" w:eastAsia="Calibri" w:hAnsi="Times New Roman"/>
          <w:sz w:val="28"/>
          <w:szCs w:val="28"/>
          <w:lang w:eastAsia="en-US"/>
        </w:rPr>
        <w:t>10.1.18. Вышедшие из строя люминесцентные и газоразрядные лампы, содержащие ртуть, сдаются в порядке, утвержденном администрацией.</w:t>
      </w:r>
    </w:p>
    <w:p w:rsidR="00D6066B" w:rsidRDefault="00D6066B" w:rsidP="00D6066B">
      <w:pPr>
        <w:pStyle w:val="Standard"/>
        <w:ind w:firstLine="567"/>
        <w:jc w:val="both"/>
      </w:pP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 xml:space="preserve">10.1.19. Не допускается касание ветвями деревьев токонесущих проводов,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закрытие ими номерных знаков домов и указателей улиц, дорожно-сигнальных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знаков и светофоров. Своевременную обрезку ветвей деревьев в охранной зоне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(в радиусе одного метра), а также их вывоз обеспечивают балансодержатели </w:t>
      </w:r>
      <w:r>
        <w:rPr>
          <w:rFonts w:ascii="Times New Roman" w:eastAsia="Calibri" w:hAnsi="Times New Roman"/>
          <w:vanish/>
          <w:sz w:val="28"/>
          <w:szCs w:val="28"/>
          <w:lang w:eastAsia="en-US"/>
        </w:rPr>
        <w:br/>
      </w:r>
      <w:r>
        <w:rPr>
          <w:rFonts w:ascii="Times New Roman" w:eastAsia="Calibri" w:hAnsi="Times New Roman"/>
          <w:sz w:val="28"/>
          <w:szCs w:val="28"/>
          <w:lang w:eastAsia="en-US"/>
        </w:rPr>
        <w:t>линий электропередачи.</w:t>
      </w:r>
    </w:p>
    <w:p w:rsidR="00D6066B" w:rsidRDefault="00D6066B" w:rsidP="00D6066B">
      <w:pPr>
        <w:pStyle w:val="Standard"/>
        <w:ind w:firstLine="567"/>
        <w:jc w:val="both"/>
      </w:pPr>
      <w:r>
        <w:rPr>
          <w:rFonts w:ascii="Times New Roman" w:eastAsia="Arial" w:hAnsi="Times New Roman"/>
          <w:sz w:val="28"/>
          <w:szCs w:val="28"/>
          <w:lang w:eastAsia="zh-CN" w:bidi="hi-IN"/>
        </w:rPr>
        <w:t>10.2. Обеспечение уборки территории в весенне-летний период</w:t>
      </w:r>
    </w:p>
    <w:p w:rsidR="00D6066B" w:rsidRDefault="00D6066B" w:rsidP="00D6066B">
      <w:pPr>
        <w:pStyle w:val="Standard"/>
        <w:ind w:firstLine="567"/>
        <w:jc w:val="both"/>
      </w:pPr>
      <w:r>
        <w:rPr>
          <w:rFonts w:ascii="Times New Roman" w:eastAsia="Arial" w:hAnsi="Times New Roman"/>
          <w:sz w:val="28"/>
          <w:szCs w:val="28"/>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D6066B" w:rsidRDefault="00D6066B" w:rsidP="00D6066B">
      <w:pPr>
        <w:pStyle w:val="Standard"/>
        <w:ind w:firstLine="567"/>
        <w:jc w:val="both"/>
      </w:pPr>
      <w:r>
        <w:rPr>
          <w:rFonts w:ascii="Times New Roman" w:hAnsi="Times New Roman"/>
          <w:sz w:val="28"/>
          <w:szCs w:val="28"/>
          <w:lang w:eastAsia="zh-CN"/>
        </w:rPr>
        <w:t>В зависимости от климатических условий постановлением администрации период весенне-летней уборки может быть изменен.</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 xml:space="preserve">10.2.2. Проезжая часть должна быть полностью очищена от всякого вида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загрязнений. Осевые, резервные полосы, обозначенные линиями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регулирования, должны быть постоянно очищены от песка и различного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мелкого мусора. Обочины дорог должны быть очищены от крупногабаритного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и другого мусора.</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10.2.3. Тротуары и прилегающая к ним территория должны быть полностью очищены от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грунтово-песчаных наносов, различного мусора. Не допускается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засорение улиц различным мусором.</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10.2.4. Упавшие деревья должны быть немедленно удалены с проезжей части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дорог, тротуаров, от электролиний, фасадов жилых и производственных зданий балансодержателями территорий.</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добровольной основе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периметру основной территории шириной до 15 метров. Границей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прилегающей территории со стороны дороги является обочина (для отдельных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объектов могут быть установлены иные размеры прилегающей территории).</w:t>
      </w:r>
    </w:p>
    <w:p w:rsidR="00D6066B" w:rsidRDefault="00D6066B" w:rsidP="00D6066B">
      <w:pPr>
        <w:pStyle w:val="Standard"/>
        <w:shd w:val="clear" w:color="auto" w:fill="F5F9EA"/>
        <w:spacing w:line="293" w:lineRule="atLeast"/>
        <w:ind w:firstLine="567"/>
        <w:jc w:val="both"/>
      </w:pPr>
      <w:r>
        <w:rPr>
          <w:rFonts w:ascii="Times New Roman" w:eastAsia="Arial" w:hAnsi="Times New Roman"/>
          <w:sz w:val="28"/>
          <w:szCs w:val="28"/>
          <w:lang w:eastAsia="zh-CN" w:bidi="hi-IN"/>
        </w:rPr>
        <w:t>10.2.6.</w:t>
      </w:r>
      <w:r>
        <w:rPr>
          <w:rFonts w:ascii="Times New Roman" w:hAnsi="Times New Roman"/>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D6066B" w:rsidRDefault="00D6066B" w:rsidP="00D6066B">
      <w:pPr>
        <w:pStyle w:val="Standard"/>
        <w:ind w:firstLine="567"/>
        <w:jc w:val="both"/>
      </w:pPr>
      <w:r>
        <w:rPr>
          <w:rFonts w:ascii="Times New Roman" w:eastAsia="Arial" w:hAnsi="Times New Roman"/>
          <w:sz w:val="28"/>
          <w:szCs w:val="28"/>
          <w:lang w:eastAsia="zh-CN" w:bidi="hi-IN"/>
        </w:rPr>
        <w:t>10.3. Обеспечение уборки территории в осенне-зимний период.</w:t>
      </w:r>
    </w:p>
    <w:p w:rsidR="00D6066B" w:rsidRDefault="00D6066B" w:rsidP="00D6066B">
      <w:pPr>
        <w:pStyle w:val="Standard"/>
        <w:ind w:firstLine="567"/>
        <w:jc w:val="both"/>
      </w:pPr>
      <w:r>
        <w:rPr>
          <w:rFonts w:ascii="Times New Roman" w:eastAsia="Arial" w:hAnsi="Times New Roman"/>
          <w:sz w:val="28"/>
          <w:szCs w:val="28"/>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D6066B" w:rsidRDefault="00D6066B" w:rsidP="00D6066B">
      <w:pPr>
        <w:pStyle w:val="Standard"/>
        <w:ind w:firstLine="567"/>
        <w:jc w:val="both"/>
      </w:pPr>
      <w:r>
        <w:rPr>
          <w:rFonts w:ascii="Times New Roman" w:hAnsi="Times New Roman"/>
          <w:sz w:val="28"/>
          <w:szCs w:val="28"/>
          <w:lang w:eastAsia="zh-CN"/>
        </w:rPr>
        <w:t>В зависимости от климатических условий постановлением администрации период осенне-зимней уборки может быть изменен.</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10.3.2. Разрешается укладка свежевыпавшего снега в валы, на всех улицах, в скверах, на территориях дворов, с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обязательными разрывами на перекрестках, подъездов к административным и общественным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зданиям, выездов из дворов и т.д.</w:t>
      </w:r>
    </w:p>
    <w:p w:rsidR="00D6066B" w:rsidRDefault="00D6066B" w:rsidP="00D6066B">
      <w:pPr>
        <w:pStyle w:val="Standard"/>
        <w:ind w:firstLine="567"/>
        <w:jc w:val="both"/>
      </w:pPr>
      <w:r>
        <w:rPr>
          <w:rFonts w:ascii="Times New Roman" w:eastAsia="Arial" w:hAnsi="Times New Roman"/>
          <w:sz w:val="28"/>
          <w:szCs w:val="28"/>
          <w:lang w:eastAsia="zh-CN" w:bidi="hi-IN"/>
        </w:rPr>
        <w:t>Запрещается загромождать проезды и проходы укладкой снега и льда.</w:t>
      </w:r>
    </w:p>
    <w:p w:rsidR="00D6066B" w:rsidRDefault="00D6066B" w:rsidP="00D6066B">
      <w:pPr>
        <w:pStyle w:val="Standard"/>
        <w:ind w:firstLine="567"/>
        <w:jc w:val="both"/>
      </w:pPr>
      <w:r>
        <w:rPr>
          <w:rFonts w:ascii="Times New Roman" w:eastAsia="Arial" w:hAnsi="Times New Roman"/>
          <w:sz w:val="28"/>
          <w:szCs w:val="28"/>
          <w:lang w:eastAsia="zh-CN" w:bidi="hi-IN"/>
        </w:rPr>
        <w:t>10.3.3. Запрещается складирование снега на территории зеленых насаждений, если это наносит ущерб зеленым насаждениям.</w:t>
      </w:r>
    </w:p>
    <w:p w:rsidR="00D6066B" w:rsidRDefault="00D6066B" w:rsidP="00D6066B">
      <w:pPr>
        <w:pStyle w:val="Standard"/>
        <w:ind w:firstLine="567"/>
        <w:jc w:val="both"/>
      </w:pPr>
      <w:r>
        <w:rPr>
          <w:rFonts w:ascii="Times New Roman" w:eastAsia="Arial" w:hAnsi="Times New Roman"/>
          <w:sz w:val="28"/>
          <w:szCs w:val="28"/>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10.3.5. Посыпку песком начинают немедленно с начала снегопада или появления гололеда.</w:t>
      </w:r>
    </w:p>
    <w:p w:rsidR="00D6066B" w:rsidRDefault="00D6066B" w:rsidP="00D6066B">
      <w:pPr>
        <w:pStyle w:val="Standard"/>
        <w:ind w:firstLine="567"/>
        <w:jc w:val="both"/>
      </w:pPr>
      <w:r>
        <w:rPr>
          <w:rFonts w:ascii="Times New Roman" w:eastAsia="Arial" w:hAnsi="Times New Roman"/>
          <w:sz w:val="28"/>
          <w:szCs w:val="28"/>
          <w:lang w:eastAsia="zh-CN" w:bidi="hi-IN"/>
        </w:rPr>
        <w:t>10.3.6. В первую очередь при гололеде посыпают спуски, подъемы, перекрестки, места остановок  транспорта, пешеходные переходы.</w:t>
      </w:r>
    </w:p>
    <w:p w:rsidR="00D6066B" w:rsidRDefault="00D6066B" w:rsidP="00D6066B">
      <w:pPr>
        <w:pStyle w:val="Standard"/>
        <w:ind w:firstLine="567"/>
        <w:jc w:val="both"/>
      </w:pPr>
      <w:r>
        <w:rPr>
          <w:rFonts w:ascii="Times New Roman" w:eastAsia="Arial" w:hAnsi="Times New Roman"/>
          <w:sz w:val="28"/>
          <w:szCs w:val="28"/>
          <w:lang w:eastAsia="zh-CN" w:bidi="hi-IN"/>
        </w:rPr>
        <w:t>10.3.7. Тротуары посыпаются сухим песком.</w:t>
      </w:r>
    </w:p>
    <w:p w:rsidR="00D6066B" w:rsidRDefault="00D6066B" w:rsidP="00D6066B">
      <w:pPr>
        <w:pStyle w:val="Standard"/>
        <w:ind w:firstLine="567"/>
        <w:jc w:val="both"/>
      </w:pPr>
      <w:r>
        <w:rPr>
          <w:rFonts w:ascii="Times New Roman" w:eastAsia="Arial" w:hAnsi="Times New Roman"/>
          <w:sz w:val="28"/>
          <w:szCs w:val="28"/>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6066B" w:rsidRDefault="00D6066B" w:rsidP="00D6066B">
      <w:pPr>
        <w:pStyle w:val="Standard"/>
        <w:ind w:firstLine="567"/>
        <w:jc w:val="both"/>
      </w:pPr>
      <w:r>
        <w:rPr>
          <w:rFonts w:ascii="Times New Roman" w:eastAsia="Arial" w:hAnsi="Times New Roman"/>
          <w:sz w:val="28"/>
          <w:szCs w:val="28"/>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D6066B" w:rsidRDefault="00D6066B" w:rsidP="00D6066B">
      <w:pPr>
        <w:pStyle w:val="Standard"/>
        <w:ind w:firstLine="567"/>
        <w:jc w:val="both"/>
      </w:pPr>
      <w:r>
        <w:rPr>
          <w:rFonts w:ascii="Times New Roman" w:eastAsia="Arial" w:hAnsi="Times New Roman"/>
          <w:sz w:val="28"/>
          <w:szCs w:val="28"/>
          <w:lang w:eastAsia="zh-CN" w:bidi="hi-IN"/>
        </w:rPr>
        <w:t>10.3.10. Вывоз снега производится только на специально отведенные места отвала.</w:t>
      </w:r>
    </w:p>
    <w:p w:rsidR="00D6066B" w:rsidRDefault="00D6066B" w:rsidP="00D6066B">
      <w:pPr>
        <w:pStyle w:val="Standard"/>
        <w:ind w:firstLine="567"/>
        <w:jc w:val="both"/>
      </w:pPr>
      <w:r>
        <w:rPr>
          <w:rFonts w:ascii="Times New Roman" w:eastAsia="Arial" w:hAnsi="Times New Roman"/>
          <w:sz w:val="28"/>
          <w:szCs w:val="28"/>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D6066B" w:rsidRDefault="00D6066B" w:rsidP="00D6066B">
      <w:pPr>
        <w:pStyle w:val="Standard"/>
        <w:ind w:firstLine="567"/>
        <w:jc w:val="both"/>
      </w:pPr>
      <w:r>
        <w:rPr>
          <w:rFonts w:ascii="Times New Roman" w:eastAsia="Arial" w:hAnsi="Times New Roman"/>
          <w:sz w:val="28"/>
          <w:szCs w:val="28"/>
          <w:lang w:eastAsia="zh-CN" w:bidi="hi-IN"/>
        </w:rPr>
        <w:t>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6066B" w:rsidRDefault="00D6066B" w:rsidP="00D6066B">
      <w:pPr>
        <w:pStyle w:val="Standard"/>
        <w:ind w:firstLine="567"/>
        <w:jc w:val="both"/>
      </w:pPr>
      <w:r>
        <w:rPr>
          <w:rFonts w:ascii="Times New Roman" w:eastAsia="Arial" w:hAnsi="Times New Roman"/>
          <w:sz w:val="28"/>
          <w:szCs w:val="28"/>
          <w:lang w:eastAsia="zh-CN" w:bidi="hi-IN"/>
        </w:rPr>
        <w:t>10.4. Содержание элементов благоустройства.</w:t>
      </w:r>
    </w:p>
    <w:p w:rsidR="00D6066B" w:rsidRDefault="00D6066B" w:rsidP="00D6066B">
      <w:pPr>
        <w:pStyle w:val="Standard"/>
        <w:ind w:firstLine="567"/>
        <w:jc w:val="both"/>
      </w:pPr>
      <w:r>
        <w:rPr>
          <w:rFonts w:ascii="Times New Roman" w:eastAsia="Arial" w:hAnsi="Times New Roman"/>
          <w:sz w:val="28"/>
          <w:szCs w:val="28"/>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6066B" w:rsidRDefault="00D6066B" w:rsidP="00D6066B">
      <w:pPr>
        <w:pStyle w:val="Standard"/>
        <w:ind w:firstLine="567"/>
        <w:jc w:val="both"/>
      </w:pPr>
      <w:r>
        <w:rPr>
          <w:rFonts w:ascii="Times New Roman" w:eastAsia="Arial" w:hAnsi="Times New Roman"/>
          <w:sz w:val="28"/>
          <w:szCs w:val="28"/>
          <w:lang w:eastAsia="zh-CN" w:bidi="hi-IN"/>
        </w:rPr>
        <w:t>10.4.2. Физические и юридические лица осуществляют организацию содержания элементов благоустройства, расположенных на прилегающих территориях на добровольной основе.</w:t>
      </w:r>
    </w:p>
    <w:p w:rsidR="00D6066B" w:rsidRDefault="00D6066B" w:rsidP="00D6066B">
      <w:pPr>
        <w:pStyle w:val="Standard"/>
        <w:ind w:firstLine="567"/>
        <w:jc w:val="both"/>
      </w:pPr>
      <w:r>
        <w:rPr>
          <w:rFonts w:ascii="Times New Roman" w:eastAsia="Arial" w:hAnsi="Times New Roman"/>
          <w:sz w:val="28"/>
          <w:szCs w:val="28"/>
          <w:lang w:eastAsia="zh-CN" w:bidi="hi-IN"/>
        </w:rPr>
        <w:t>10.4.3. Содержание зеленых насаждений</w:t>
      </w:r>
    </w:p>
    <w:p w:rsidR="00D6066B" w:rsidRDefault="00D6066B" w:rsidP="00D6066B">
      <w:pPr>
        <w:pStyle w:val="Standard"/>
        <w:ind w:firstLine="567"/>
        <w:jc w:val="both"/>
      </w:pPr>
      <w:r>
        <w:rPr>
          <w:rFonts w:ascii="Times New Roman" w:eastAsia="Arial" w:hAnsi="Times New Roman"/>
          <w:sz w:val="28"/>
          <w:szCs w:val="28"/>
          <w:lang w:eastAsia="zh-CN" w:bidi="hi-IN"/>
        </w:rPr>
        <w:lastRenderedPageBreak/>
        <w:t xml:space="preserve">10.4.3.1. Текущее содержание скверов, парков, газонов и других объектов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зеленого хозяйства (за исключением находящихся на балансе предприятий 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ведомств, которые выполняют эти работы самостоятельно) обеспечивает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администрация, в пределах средств, предусмотренных в бюджете сельского поселения (далее – бюджет муниципального образования) на эти цели.</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10.4.3.2. Все работы по текущему содержанию, капитальному ремонту зеленых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насаждений на территориях предприятий, учреждений и организаций ведутся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силами и средствами этих предприятий, учреждений и организаций.</w:t>
      </w:r>
    </w:p>
    <w:p w:rsidR="00D6066B" w:rsidRDefault="00D6066B" w:rsidP="00D6066B">
      <w:pPr>
        <w:pStyle w:val="Standard"/>
        <w:ind w:firstLine="567"/>
        <w:jc w:val="both"/>
      </w:pPr>
      <w:r>
        <w:rPr>
          <w:rFonts w:ascii="Times New Roman" w:eastAsia="Arial" w:hAnsi="Times New Roman"/>
          <w:sz w:val="28"/>
          <w:szCs w:val="28"/>
          <w:lang w:eastAsia="zh-CN" w:bidi="hi-IN"/>
        </w:rPr>
        <w:t>10.4.3.3. Лицам, ответственным за содержание соответствующей территории, рекомендуется:</w:t>
      </w:r>
    </w:p>
    <w:p w:rsidR="00D6066B" w:rsidRDefault="00D6066B" w:rsidP="00D6066B">
      <w:pPr>
        <w:pStyle w:val="Standard"/>
        <w:ind w:firstLine="567"/>
        <w:jc w:val="both"/>
      </w:pPr>
      <w:r>
        <w:rPr>
          <w:rFonts w:ascii="Times New Roman" w:eastAsia="Arial" w:hAnsi="Times New Roman"/>
          <w:sz w:val="28"/>
          <w:szCs w:val="28"/>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6066B" w:rsidRDefault="00D6066B" w:rsidP="00D6066B">
      <w:pPr>
        <w:pStyle w:val="Standard"/>
        <w:ind w:firstLine="567"/>
        <w:jc w:val="both"/>
      </w:pPr>
      <w:r>
        <w:rPr>
          <w:rFonts w:ascii="Times New Roman" w:eastAsia="Arial" w:hAnsi="Times New Roman"/>
          <w:sz w:val="28"/>
          <w:szCs w:val="28"/>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6066B" w:rsidRDefault="00D6066B" w:rsidP="00D6066B">
      <w:pPr>
        <w:pStyle w:val="Standard"/>
        <w:ind w:firstLine="567"/>
        <w:jc w:val="both"/>
      </w:pPr>
      <w:r>
        <w:rPr>
          <w:rFonts w:ascii="Times New Roman" w:eastAsia="Arial" w:hAnsi="Times New Roman"/>
          <w:sz w:val="28"/>
          <w:szCs w:val="28"/>
          <w:lang w:eastAsia="zh-CN"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D6066B" w:rsidRDefault="00D6066B" w:rsidP="00D6066B">
      <w:pPr>
        <w:pStyle w:val="Standard"/>
        <w:ind w:firstLine="567"/>
        <w:jc w:val="both"/>
      </w:pPr>
      <w:r>
        <w:rPr>
          <w:rFonts w:ascii="Times New Roman" w:eastAsia="Arial" w:hAnsi="Times New Roman"/>
          <w:sz w:val="28"/>
          <w:szCs w:val="28"/>
          <w:lang w:eastAsia="zh-CN" w:bidi="hi-IN"/>
        </w:rPr>
        <w:t>- проводить своевременный ремонт ограждений зеленых насаждений.</w:t>
      </w:r>
    </w:p>
    <w:p w:rsidR="00D6066B" w:rsidRDefault="00D6066B" w:rsidP="00D6066B">
      <w:pPr>
        <w:pStyle w:val="Standard"/>
        <w:ind w:firstLine="567"/>
        <w:jc w:val="both"/>
      </w:pPr>
      <w:r>
        <w:rPr>
          <w:rFonts w:ascii="Times New Roman" w:eastAsia="Arial" w:hAnsi="Times New Roman"/>
          <w:sz w:val="28"/>
          <w:szCs w:val="28"/>
          <w:lang w:eastAsia="zh-CN" w:bidi="hi-IN"/>
        </w:rPr>
        <w:t xml:space="preserve">10.4.3.4. Запрещена самовольная вырубка деревьев и кустарников. </w:t>
      </w:r>
      <w:r>
        <w:rPr>
          <w:rFonts w:ascii="Times New Roman" w:eastAsia="Calibri" w:hAnsi="Times New Roman"/>
          <w:sz w:val="28"/>
          <w:szCs w:val="28"/>
          <w:lang w:eastAsia="en-US"/>
        </w:rPr>
        <w:t>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w:t>
      </w:r>
    </w:p>
    <w:p w:rsidR="00D6066B" w:rsidRDefault="00D6066B" w:rsidP="00D6066B">
      <w:pPr>
        <w:pStyle w:val="Standard"/>
        <w:ind w:firstLine="567"/>
        <w:jc w:val="both"/>
      </w:pPr>
      <w:r>
        <w:rPr>
          <w:rFonts w:ascii="Times New Roman" w:eastAsia="Calibri" w:hAnsi="Times New Roman"/>
          <w:sz w:val="28"/>
          <w:szCs w:val="28"/>
          <w:lang w:eastAsia="en-US"/>
        </w:rPr>
        <w:t>Восстановительная стоимость не уплачивается в случае:</w:t>
      </w:r>
    </w:p>
    <w:p w:rsidR="00D6066B" w:rsidRDefault="00D6066B" w:rsidP="00D6066B">
      <w:pPr>
        <w:pStyle w:val="Standard"/>
        <w:widowControl w:val="0"/>
        <w:ind w:firstLine="567"/>
        <w:jc w:val="both"/>
      </w:pPr>
      <w:r>
        <w:rPr>
          <w:rFonts w:ascii="Times New Roman" w:eastAsia="Calibri" w:hAnsi="Times New Roman"/>
          <w:sz w:val="28"/>
          <w:szCs w:val="28"/>
          <w:lang w:eastAsia="en-US"/>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6066B" w:rsidRDefault="00D6066B" w:rsidP="00D6066B">
      <w:pPr>
        <w:pStyle w:val="Standard"/>
        <w:widowControl w:val="0"/>
        <w:ind w:firstLine="567"/>
        <w:jc w:val="both"/>
      </w:pPr>
      <w:r>
        <w:rPr>
          <w:rFonts w:ascii="Times New Roman" w:eastAsia="Calibri" w:hAnsi="Times New Roman"/>
          <w:sz w:val="28"/>
          <w:szCs w:val="28"/>
          <w:lang w:eastAsia="en-US"/>
        </w:rPr>
        <w:lastRenderedPageBreak/>
        <w:t>2) удаления аварийных, больных деревьев и кустарников;</w:t>
      </w:r>
    </w:p>
    <w:p w:rsidR="00D6066B" w:rsidRDefault="00D6066B" w:rsidP="00D6066B">
      <w:pPr>
        <w:pStyle w:val="Standard"/>
        <w:ind w:firstLine="567"/>
        <w:jc w:val="both"/>
      </w:pPr>
      <w:r>
        <w:rPr>
          <w:rFonts w:ascii="Times New Roman" w:eastAsia="Calibri" w:hAnsi="Times New Roman"/>
          <w:sz w:val="28"/>
          <w:szCs w:val="28"/>
          <w:lang w:eastAsia="en-US"/>
        </w:rPr>
        <w:t>3) подачи заявления о получении разрешения на пересадку деревьев                             и кустарников.</w:t>
      </w:r>
    </w:p>
    <w:p w:rsidR="00D6066B" w:rsidRDefault="00D6066B" w:rsidP="00D6066B">
      <w:pPr>
        <w:pStyle w:val="Standard"/>
        <w:ind w:firstLine="567"/>
        <w:jc w:val="both"/>
      </w:pPr>
      <w:r>
        <w:rPr>
          <w:rFonts w:ascii="Times New Roman" w:eastAsia="Calibri" w:hAnsi="Times New Roman"/>
          <w:sz w:val="28"/>
          <w:szCs w:val="28"/>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6066B" w:rsidRDefault="00D6066B" w:rsidP="00D6066B">
      <w:pPr>
        <w:pStyle w:val="Standard"/>
        <w:ind w:firstLine="567"/>
        <w:jc w:val="both"/>
      </w:pPr>
      <w:r>
        <w:rPr>
          <w:rFonts w:ascii="Times New Roman" w:eastAsia="Calibri" w:hAnsi="Times New Roman"/>
          <w:sz w:val="28"/>
          <w:szCs w:val="2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6066B" w:rsidRDefault="00D6066B" w:rsidP="00D6066B">
      <w:pPr>
        <w:pStyle w:val="Standard"/>
        <w:ind w:firstLine="567"/>
        <w:jc w:val="both"/>
      </w:pPr>
      <w:r>
        <w:rPr>
          <w:rFonts w:ascii="Times New Roman" w:eastAsia="Arial" w:hAnsi="Times New Roman"/>
          <w:sz w:val="28"/>
          <w:szCs w:val="28"/>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6066B" w:rsidRDefault="00D6066B" w:rsidP="00D6066B">
      <w:pPr>
        <w:pStyle w:val="Standard"/>
        <w:ind w:firstLine="567"/>
        <w:jc w:val="both"/>
      </w:pPr>
      <w:r>
        <w:rPr>
          <w:rFonts w:ascii="Times New Roman" w:eastAsia="Arial" w:hAnsi="Times New Roman"/>
          <w:sz w:val="28"/>
          <w:szCs w:val="28"/>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D6066B" w:rsidRDefault="00D6066B" w:rsidP="00D6066B">
      <w:pPr>
        <w:pStyle w:val="Standard"/>
        <w:ind w:firstLine="567"/>
        <w:jc w:val="both"/>
      </w:pPr>
      <w:r>
        <w:rPr>
          <w:rFonts w:ascii="Times New Roman" w:eastAsia="Arial" w:hAnsi="Times New Roman"/>
          <w:sz w:val="28"/>
          <w:szCs w:val="28"/>
          <w:lang w:eastAsia="zh-CN" w:bidi="hi-IN"/>
        </w:rPr>
        <w:t>10.5.</w:t>
      </w:r>
      <w:r>
        <w:rPr>
          <w:rFonts w:ascii="Times New Roman" w:hAnsi="Times New Roman"/>
          <w:sz w:val="28"/>
          <w:szCs w:val="28"/>
        </w:rPr>
        <w:t xml:space="preserve"> Сбор и вывоз отходов производства и потребления.</w:t>
      </w:r>
    </w:p>
    <w:p w:rsidR="00D6066B" w:rsidRDefault="00D6066B" w:rsidP="00D6066B">
      <w:pPr>
        <w:pStyle w:val="Standard"/>
        <w:ind w:firstLine="567"/>
        <w:jc w:val="both"/>
      </w:pPr>
      <w:r>
        <w:rPr>
          <w:rFonts w:ascii="Times New Roman" w:eastAsia="Calibri" w:hAnsi="Times New Roman"/>
          <w:sz w:val="28"/>
          <w:szCs w:val="28"/>
          <w:lang w:eastAsia="en-US"/>
        </w:rPr>
        <w:t>10.5.1.</w:t>
      </w:r>
      <w:r>
        <w:rPr>
          <w:rFonts w:ascii="Times New Roman" w:hAnsi="Times New Roman"/>
          <w:sz w:val="28"/>
          <w:szCs w:val="28"/>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D6066B" w:rsidRDefault="00D6066B" w:rsidP="00D6066B">
      <w:pPr>
        <w:pStyle w:val="Standard"/>
        <w:shd w:val="clear" w:color="auto" w:fill="F5F9EA"/>
        <w:ind w:firstLine="567"/>
        <w:jc w:val="both"/>
      </w:pPr>
      <w:r>
        <w:rPr>
          <w:rFonts w:ascii="Times New Roman" w:hAnsi="Times New Roman"/>
          <w:sz w:val="28"/>
          <w:szCs w:val="28"/>
        </w:rPr>
        <w:t>10.5.2. Сбор, временное хранение  и свалка горючих ТКО на территории населенного пункта категорически запрещен.</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Pr>
          <w:rFonts w:ascii="Times New Roman" w:hAnsi="Times New Roman"/>
          <w:sz w:val="28"/>
          <w:szCs w:val="28"/>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r>
        <w:rPr>
          <w:rFonts w:ascii="Times New Roman" w:hAnsi="Times New Roman"/>
          <w:sz w:val="28"/>
          <w:szCs w:val="28"/>
        </w:rPr>
        <w:br/>
        <w:t xml:space="preserve">         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lastRenderedPageBreak/>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D6066B" w:rsidRDefault="00D6066B" w:rsidP="00D6066B">
      <w:pPr>
        <w:pStyle w:val="Standard"/>
        <w:ind w:firstLine="567"/>
        <w:jc w:val="both"/>
      </w:pPr>
      <w:r>
        <w:rPr>
          <w:rFonts w:ascii="Times New Roman" w:eastAsia="Calibri" w:hAnsi="Times New Roman"/>
          <w:sz w:val="28"/>
          <w:szCs w:val="28"/>
          <w:lang w:eastAsia="en-US"/>
        </w:rPr>
        <w:t>10.5.7. Для предотвращения засорения улиц, площадей и других  общественных мест на территории села устанавливаются урны:</w:t>
      </w:r>
    </w:p>
    <w:p w:rsidR="00D6066B" w:rsidRDefault="00D6066B" w:rsidP="00D6066B">
      <w:pPr>
        <w:pStyle w:val="Standard"/>
        <w:ind w:firstLine="567"/>
        <w:jc w:val="both"/>
      </w:pPr>
      <w:r>
        <w:rPr>
          <w:rFonts w:ascii="Times New Roman" w:eastAsia="Calibri" w:hAnsi="Times New Roman"/>
          <w:sz w:val="28"/>
          <w:szCs w:val="28"/>
          <w:lang w:eastAsia="en-US"/>
        </w:rPr>
        <w:t xml:space="preserve">- организациями, предприятиями, учреждениями — возле зданий,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сооружений, находящихся в их собственности, владении, пользовании;</w:t>
      </w:r>
    </w:p>
    <w:p w:rsidR="00D6066B" w:rsidRDefault="00D6066B" w:rsidP="00D6066B">
      <w:pPr>
        <w:pStyle w:val="Standard"/>
        <w:ind w:firstLine="567"/>
        <w:jc w:val="both"/>
      </w:pPr>
      <w:r>
        <w:rPr>
          <w:rFonts w:ascii="Times New Roman" w:eastAsia="Calibri" w:hAnsi="Times New Roman"/>
          <w:sz w:val="28"/>
          <w:szCs w:val="28"/>
          <w:lang w:eastAsia="en-US"/>
        </w:rPr>
        <w:t xml:space="preserve">- торгующими организациями - у входа и выхода из торговых помещений,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палаток, ларьков, павильонов и т.д.;</w:t>
      </w:r>
    </w:p>
    <w:p w:rsidR="00D6066B" w:rsidRDefault="00D6066B" w:rsidP="00D6066B">
      <w:pPr>
        <w:pStyle w:val="Standard"/>
        <w:ind w:firstLine="567"/>
        <w:jc w:val="both"/>
      </w:pPr>
      <w:r>
        <w:rPr>
          <w:rFonts w:ascii="Times New Roman" w:eastAsia="Calibri" w:hAnsi="Times New Roman"/>
          <w:sz w:val="28"/>
          <w:szCs w:val="28"/>
          <w:lang w:eastAsia="en-US"/>
        </w:rPr>
        <w:t xml:space="preserve">- организациями, в ведении которых находятся парки, скверы, бульвары - в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местах, удобных для вывоза твердых бытовых отходов.</w:t>
      </w:r>
    </w:p>
    <w:p w:rsidR="00D6066B" w:rsidRDefault="00D6066B" w:rsidP="00D6066B">
      <w:pPr>
        <w:pStyle w:val="Standard"/>
        <w:ind w:firstLine="567"/>
        <w:jc w:val="both"/>
      </w:pPr>
      <w:r>
        <w:rPr>
          <w:rFonts w:ascii="Times New Roman" w:eastAsia="Calibri" w:hAnsi="Times New Roman"/>
          <w:sz w:val="28"/>
          <w:szCs w:val="28"/>
          <w:lang w:eastAsia="en-US"/>
        </w:rPr>
        <w:t xml:space="preserve">Урны должны содержаться в исправном состоянии, очищаться от мусора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 мере его накопления. За наличие и содержание урн в чистоте несут ответственность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организации, предприятия, учреждения и частные лица, в ведении которых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находится территория.</w:t>
      </w:r>
    </w:p>
    <w:p w:rsidR="00D6066B" w:rsidRDefault="00D6066B" w:rsidP="00D6066B">
      <w:pPr>
        <w:pStyle w:val="Standard"/>
        <w:ind w:firstLine="567"/>
        <w:jc w:val="both"/>
      </w:pPr>
      <w:r>
        <w:rPr>
          <w:rFonts w:ascii="Times New Roman" w:eastAsia="Calibri" w:hAnsi="Times New Roman"/>
          <w:sz w:val="28"/>
          <w:szCs w:val="28"/>
          <w:lang w:eastAsia="en-US"/>
        </w:rPr>
        <w:t xml:space="preserve">10.6. Сбор жидких отходов:  </w:t>
      </w:r>
    </w:p>
    <w:p w:rsidR="00D6066B" w:rsidRDefault="00D6066B" w:rsidP="00D6066B">
      <w:pPr>
        <w:pStyle w:val="Standard"/>
        <w:ind w:firstLine="567"/>
        <w:jc w:val="both"/>
      </w:pPr>
      <w:r>
        <w:rPr>
          <w:rFonts w:ascii="Times New Roman" w:eastAsia="Calibri" w:hAnsi="Times New Roman"/>
          <w:sz w:val="28"/>
          <w:szCs w:val="28"/>
          <w:lang w:eastAsia="en-US"/>
        </w:rPr>
        <w:t xml:space="preserve">10.6.1. Выгреб очищается по мере его заполнения, но не реже одного раза 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полгода. Вывоз нечистот из выгребных туалетов домовладений, независимо от </w:t>
      </w:r>
      <w:r>
        <w:rPr>
          <w:rFonts w:ascii="Times New Roman" w:eastAsia="Calibri" w:hAnsi="Times New Roman"/>
          <w:vanish/>
          <w:sz w:val="28"/>
          <w:szCs w:val="28"/>
          <w:lang w:eastAsia="en-US"/>
        </w:rPr>
        <w:br/>
      </w:r>
      <w:r>
        <w:rPr>
          <w:rFonts w:ascii="Times New Roman" w:eastAsia="Calibri" w:hAnsi="Times New Roman"/>
          <w:sz w:val="28"/>
          <w:szCs w:val="28"/>
          <w:lang w:eastAsia="en-US"/>
        </w:rPr>
        <w:t>ведомственной подчиненности, осуществляется специализированной организацией по индивидуальным договорам.</w:t>
      </w:r>
    </w:p>
    <w:p w:rsidR="00D6066B" w:rsidRDefault="00D6066B" w:rsidP="00D6066B">
      <w:pPr>
        <w:pStyle w:val="Standard"/>
        <w:ind w:firstLine="567"/>
        <w:jc w:val="both"/>
      </w:pPr>
      <w:r>
        <w:rPr>
          <w:rFonts w:ascii="Times New Roman" w:eastAsia="Calibri" w:hAnsi="Times New Roman"/>
          <w:sz w:val="28"/>
          <w:szCs w:val="28"/>
          <w:lang w:eastAsia="en-US"/>
        </w:rPr>
        <w:t xml:space="preserve">10.6.2. Помещения общественных дворовых уборных должны содержаться 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чистоте, их уборка производится ежедневно. Не реже одного раза в неделю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помещение необходимо промывать горячей водой с дезинфицирующими </w:t>
      </w:r>
      <w:r>
        <w:rPr>
          <w:rFonts w:ascii="Times New Roman" w:eastAsia="Calibri" w:hAnsi="Times New Roman"/>
          <w:vanish/>
          <w:sz w:val="28"/>
          <w:szCs w:val="28"/>
          <w:lang w:eastAsia="en-US"/>
        </w:rPr>
        <w:br/>
      </w:r>
      <w:r>
        <w:rPr>
          <w:rFonts w:ascii="Times New Roman" w:eastAsia="Calibri" w:hAnsi="Times New Roman"/>
          <w:sz w:val="28"/>
          <w:szCs w:val="28"/>
          <w:lang w:eastAsia="en-US"/>
        </w:rPr>
        <w:t>средствами.</w:t>
      </w:r>
    </w:p>
    <w:p w:rsidR="00D6066B" w:rsidRDefault="00D6066B" w:rsidP="00D6066B">
      <w:pPr>
        <w:pStyle w:val="Standard"/>
        <w:ind w:firstLine="567"/>
        <w:jc w:val="both"/>
      </w:pPr>
      <w:r>
        <w:rPr>
          <w:rFonts w:ascii="Times New Roman" w:eastAsia="Calibri" w:hAnsi="Times New Roman"/>
          <w:sz w:val="28"/>
          <w:szCs w:val="28"/>
          <w:lang w:eastAsia="en-US"/>
        </w:rPr>
        <w:t xml:space="preserve">10.6.3. Наземная часть помойных ям и дворовых уборных должна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непроницаемой для грызунов и насекомых.</w:t>
      </w:r>
    </w:p>
    <w:p w:rsidR="00D6066B" w:rsidRDefault="00D6066B" w:rsidP="00D6066B">
      <w:pPr>
        <w:pStyle w:val="Standard"/>
        <w:shd w:val="clear" w:color="auto" w:fill="F5F9EA"/>
        <w:spacing w:line="293" w:lineRule="atLeast"/>
      </w:pPr>
      <w:r>
        <w:rPr>
          <w:rFonts w:ascii="Times New Roman" w:eastAsia="Calibri" w:hAnsi="Times New Roman"/>
          <w:sz w:val="28"/>
          <w:szCs w:val="28"/>
          <w:lang w:eastAsia="en-US"/>
        </w:rPr>
        <w:t xml:space="preserve">         10.7.</w:t>
      </w:r>
      <w:r>
        <w:rPr>
          <w:rFonts w:ascii="Times New Roman" w:hAnsi="Times New Roman"/>
          <w:b/>
          <w:sz w:val="28"/>
          <w:szCs w:val="28"/>
        </w:rPr>
        <w:t xml:space="preserve"> </w:t>
      </w:r>
      <w:r>
        <w:rPr>
          <w:rFonts w:ascii="Times New Roman" w:hAnsi="Times New Roman"/>
          <w:sz w:val="28"/>
          <w:szCs w:val="28"/>
        </w:rPr>
        <w:t>Содержание животных и птицы на территории сельского поселения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10.7.1.     Владельцы животных и птицы обязаны предотвращать опасное</w:t>
      </w:r>
      <w:r>
        <w:rPr>
          <w:rFonts w:ascii="Times New Roman" w:hAnsi="Times New Roman"/>
          <w:sz w:val="28"/>
          <w:szCs w:val="28"/>
        </w:rPr>
        <w:br/>
        <w:t>воздействие своих животных на других животных и людей, а также</w:t>
      </w:r>
      <w:r>
        <w:rPr>
          <w:rFonts w:ascii="Times New Roman" w:hAnsi="Times New Roman"/>
          <w:sz w:val="28"/>
          <w:szCs w:val="28"/>
        </w:rPr>
        <w:br/>
        <w:t>обеспечивать тишину для окружающих в соответствии с санитарными</w:t>
      </w:r>
      <w:r>
        <w:rPr>
          <w:rFonts w:ascii="Times New Roman" w:hAnsi="Times New Roman"/>
          <w:sz w:val="28"/>
          <w:szCs w:val="28"/>
        </w:rPr>
        <w:br/>
        <w:t>нормами, соблюдать действующие санитарно-гигиенические и ветеринарные</w:t>
      </w:r>
      <w:r>
        <w:rPr>
          <w:rFonts w:ascii="Times New Roman" w:hAnsi="Times New Roman"/>
          <w:sz w:val="28"/>
          <w:szCs w:val="28"/>
        </w:rPr>
        <w:br/>
        <w:t>правила.</w:t>
      </w:r>
      <w:r>
        <w:rPr>
          <w:rFonts w:ascii="Times New Roman" w:hAnsi="Times New Roman"/>
          <w:sz w:val="28"/>
          <w:szCs w:val="28"/>
        </w:rPr>
        <w:br/>
        <w:t xml:space="preserve">           10.7.2.    Содержать домашних животных и птицу разрешается в</w:t>
      </w:r>
      <w:r>
        <w:rPr>
          <w:rFonts w:ascii="Times New Roman" w:hAnsi="Times New Roman"/>
          <w:sz w:val="28"/>
          <w:szCs w:val="28"/>
        </w:rPr>
        <w:br/>
        <w:t>хозяйственных строениях, удовлетворяющих санитарно-эпидемиологическим</w:t>
      </w:r>
      <w:r>
        <w:rPr>
          <w:rFonts w:ascii="Times New Roman" w:hAnsi="Times New Roman"/>
          <w:sz w:val="28"/>
          <w:szCs w:val="28"/>
        </w:rPr>
        <w:br/>
        <w:t>правилам, в соответствии с Санитарными правилами и нормами СанПин</w:t>
      </w:r>
      <w:r>
        <w:rPr>
          <w:rFonts w:ascii="Times New Roman" w:hAnsi="Times New Roman"/>
          <w:sz w:val="28"/>
          <w:szCs w:val="28"/>
        </w:rPr>
        <w:br/>
        <w:t>2.2.1/2.1.1.1200-03, в которых обозначены расстояния от помещения для</w:t>
      </w:r>
      <w:r>
        <w:rPr>
          <w:rFonts w:ascii="Times New Roman" w:hAnsi="Times New Roman"/>
          <w:sz w:val="28"/>
          <w:szCs w:val="28"/>
        </w:rPr>
        <w:br/>
        <w:t>содержания и разведения животных до объектов жилой застройки.</w:t>
      </w:r>
      <w:r>
        <w:rPr>
          <w:rFonts w:ascii="Times New Roman" w:hAnsi="Times New Roman"/>
          <w:sz w:val="28"/>
          <w:szCs w:val="28"/>
        </w:rPr>
        <w:br/>
        <w:t xml:space="preserve">           10.7.3. Выпас сельскохозяйственных животных (КРС) осуществляется на </w:t>
      </w:r>
      <w:r>
        <w:rPr>
          <w:rFonts w:ascii="Times New Roman" w:hAnsi="Times New Roman"/>
          <w:sz w:val="28"/>
          <w:szCs w:val="28"/>
        </w:rPr>
        <w:lastRenderedPageBreak/>
        <w:t>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w:t>
      </w:r>
      <w:r>
        <w:rPr>
          <w:rFonts w:ascii="Times New Roman" w:hAnsi="Times New Roman"/>
          <w:sz w:val="28"/>
          <w:szCs w:val="28"/>
        </w:rPr>
        <w:tab/>
        <w:t>допускается.</w:t>
      </w:r>
      <w:r>
        <w:rPr>
          <w:rFonts w:ascii="Times New Roman" w:hAnsi="Times New Roman"/>
          <w:sz w:val="28"/>
          <w:szCs w:val="28"/>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 xml:space="preserve">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w:t>
      </w:r>
      <w:r>
        <w:rPr>
          <w:rFonts w:ascii="Times New Roman" w:hAnsi="Times New Roman"/>
          <w:sz w:val="28"/>
          <w:szCs w:val="28"/>
        </w:rPr>
        <w:tab/>
        <w:t xml:space="preserve">не </w:t>
      </w:r>
      <w:r>
        <w:rPr>
          <w:rFonts w:ascii="Times New Roman" w:hAnsi="Times New Roman"/>
          <w:sz w:val="28"/>
          <w:szCs w:val="28"/>
        </w:rPr>
        <w:tab/>
        <w:t xml:space="preserve">менее </w:t>
      </w:r>
      <w:r>
        <w:rPr>
          <w:rFonts w:ascii="Times New Roman" w:hAnsi="Times New Roman"/>
          <w:sz w:val="28"/>
          <w:szCs w:val="28"/>
        </w:rPr>
        <w:tab/>
        <w:t xml:space="preserve">1 </w:t>
      </w:r>
      <w:r>
        <w:rPr>
          <w:rFonts w:ascii="Times New Roman" w:hAnsi="Times New Roman"/>
          <w:sz w:val="28"/>
          <w:szCs w:val="28"/>
        </w:rPr>
        <w:tab/>
        <w:t>м.</w:t>
      </w:r>
      <w:r>
        <w:rPr>
          <w:rFonts w:ascii="Times New Roman" w:hAnsi="Times New Roman"/>
          <w:sz w:val="28"/>
          <w:szCs w:val="28"/>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w:t>
      </w:r>
      <w:r>
        <w:rPr>
          <w:rFonts w:ascii="Times New Roman" w:hAnsi="Times New Roman"/>
          <w:sz w:val="28"/>
          <w:szCs w:val="28"/>
        </w:rPr>
        <w:tab/>
        <w:t>табличка.</w:t>
      </w:r>
      <w:r>
        <w:rPr>
          <w:rFonts w:ascii="Times New Roman" w:hAnsi="Times New Roman"/>
          <w:sz w:val="28"/>
          <w:szCs w:val="28"/>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10.7.8. На территории сельского поселения ЗАПРЕЩАЕТСЯ: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-безнадзорный выгул птицы за пределами приусадебного   участка;</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-передвижение сельскохозяйственных животных на территории сельского поселения без сопровождающих лиц;</w:t>
      </w:r>
    </w:p>
    <w:p w:rsidR="00D6066B" w:rsidRDefault="00D6066B" w:rsidP="00D6066B">
      <w:pPr>
        <w:pStyle w:val="Standard"/>
        <w:ind w:left="426" w:firstLine="567"/>
        <w:jc w:val="center"/>
      </w:pPr>
      <w:r>
        <w:rPr>
          <w:rFonts w:ascii="Times New Roman" w:eastAsia="Calibri" w:hAnsi="Times New Roman"/>
          <w:b/>
          <w:sz w:val="28"/>
          <w:szCs w:val="28"/>
          <w:lang w:eastAsia="en-US"/>
        </w:rPr>
        <w:t>11. Проведение работ при строительстве, ремонте, реконструкции коммуникаций.</w:t>
      </w:r>
    </w:p>
    <w:p w:rsidR="00D6066B" w:rsidRDefault="00D6066B" w:rsidP="00D6066B">
      <w:pPr>
        <w:pStyle w:val="Standard"/>
        <w:ind w:firstLine="567"/>
        <w:jc w:val="both"/>
      </w:pPr>
      <w:r>
        <w:rPr>
          <w:rFonts w:ascii="Times New Roman" w:eastAsia="Calibri" w:hAnsi="Times New Roman"/>
          <w:sz w:val="28"/>
          <w:szCs w:val="28"/>
          <w:lang w:eastAsia="en-U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D6066B" w:rsidRDefault="00D6066B" w:rsidP="00D6066B">
      <w:pPr>
        <w:pStyle w:val="Standard"/>
        <w:ind w:firstLine="567"/>
        <w:jc w:val="both"/>
      </w:pPr>
      <w:r>
        <w:rPr>
          <w:rFonts w:ascii="Times New Roman" w:eastAsia="Calibri" w:hAnsi="Times New Roman"/>
          <w:sz w:val="28"/>
          <w:szCs w:val="28"/>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D6066B" w:rsidRDefault="00D6066B" w:rsidP="00D6066B">
      <w:pPr>
        <w:pStyle w:val="Standard"/>
        <w:numPr>
          <w:ilvl w:val="1"/>
          <w:numId w:val="1"/>
        </w:numPr>
        <w:spacing w:line="240" w:lineRule="auto"/>
        <w:ind w:firstLine="567"/>
        <w:jc w:val="both"/>
      </w:pPr>
      <w:r>
        <w:rPr>
          <w:rFonts w:ascii="Times New Roman" w:eastAsia="Calibri" w:hAnsi="Times New Roman"/>
          <w:sz w:val="28"/>
          <w:szCs w:val="28"/>
          <w:lang w:eastAsia="en-US"/>
        </w:rPr>
        <w:lastRenderedPageBreak/>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D6066B" w:rsidRDefault="00D6066B" w:rsidP="00D6066B">
      <w:pPr>
        <w:pStyle w:val="Standard"/>
        <w:ind w:firstLine="567"/>
        <w:jc w:val="both"/>
      </w:pPr>
      <w:r>
        <w:rPr>
          <w:rFonts w:ascii="Times New Roman" w:eastAsia="Calibri" w:hAnsi="Times New Roman"/>
          <w:sz w:val="28"/>
          <w:szCs w:val="2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 дорог и тротуаров;</w:t>
      </w:r>
    </w:p>
    <w:p w:rsidR="00D6066B" w:rsidRDefault="00D6066B" w:rsidP="00D6066B">
      <w:pPr>
        <w:pStyle w:val="Standard"/>
        <w:ind w:firstLine="567"/>
        <w:jc w:val="both"/>
      </w:pPr>
      <w:r>
        <w:rPr>
          <w:rFonts w:ascii="Times New Roman" w:eastAsia="Calibri" w:hAnsi="Times New Roman"/>
          <w:sz w:val="28"/>
          <w:szCs w:val="28"/>
          <w:lang w:eastAsia="en-US"/>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D6066B" w:rsidRDefault="00D6066B" w:rsidP="00D6066B">
      <w:pPr>
        <w:pStyle w:val="Standard"/>
        <w:ind w:firstLine="567"/>
        <w:jc w:val="both"/>
      </w:pPr>
      <w:r>
        <w:rPr>
          <w:rFonts w:ascii="Times New Roman" w:eastAsia="Calibri" w:hAnsi="Times New Roman"/>
          <w:sz w:val="28"/>
          <w:szCs w:val="2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D6066B" w:rsidRDefault="00D6066B" w:rsidP="00D6066B">
      <w:pPr>
        <w:pStyle w:val="Standard"/>
        <w:numPr>
          <w:ilvl w:val="1"/>
          <w:numId w:val="1"/>
        </w:numPr>
        <w:spacing w:after="0" w:line="240" w:lineRule="auto"/>
        <w:ind w:firstLine="567"/>
        <w:jc w:val="both"/>
      </w:pPr>
      <w:r>
        <w:rPr>
          <w:rFonts w:ascii="Times New Roman" w:eastAsia="Calibri" w:hAnsi="Times New Roman"/>
          <w:sz w:val="28"/>
          <w:szCs w:val="28"/>
          <w:lang w:eastAsia="en-US"/>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D6066B" w:rsidRDefault="00D6066B" w:rsidP="00D6066B">
      <w:pPr>
        <w:pStyle w:val="Standard"/>
        <w:numPr>
          <w:ilvl w:val="1"/>
          <w:numId w:val="1"/>
        </w:numPr>
        <w:spacing w:line="240" w:lineRule="auto"/>
        <w:ind w:firstLine="567"/>
        <w:jc w:val="both"/>
      </w:pPr>
      <w:r>
        <w:rPr>
          <w:rFonts w:ascii="Times New Roman" w:eastAsia="Calibri" w:hAnsi="Times New Roman"/>
          <w:sz w:val="28"/>
          <w:szCs w:val="28"/>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D6066B" w:rsidRDefault="00D6066B" w:rsidP="00D6066B">
      <w:pPr>
        <w:pStyle w:val="Standard"/>
        <w:numPr>
          <w:ilvl w:val="1"/>
          <w:numId w:val="1"/>
        </w:numPr>
        <w:spacing w:line="240" w:lineRule="auto"/>
        <w:ind w:firstLine="567"/>
        <w:jc w:val="both"/>
      </w:pPr>
      <w:r>
        <w:rPr>
          <w:rFonts w:ascii="Times New Roman" w:eastAsia="Calibri" w:hAnsi="Times New Roman"/>
          <w:sz w:val="28"/>
          <w:szCs w:val="2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D6066B" w:rsidRDefault="00D6066B" w:rsidP="00D6066B">
      <w:pPr>
        <w:pStyle w:val="Standard"/>
        <w:numPr>
          <w:ilvl w:val="1"/>
          <w:numId w:val="1"/>
        </w:numPr>
        <w:tabs>
          <w:tab w:val="left" w:pos="1134"/>
        </w:tabs>
        <w:spacing w:line="240" w:lineRule="auto"/>
        <w:ind w:firstLine="567"/>
        <w:jc w:val="both"/>
      </w:pPr>
      <w:r>
        <w:rPr>
          <w:rFonts w:ascii="Times New Roman" w:eastAsia="Calibri" w:hAnsi="Times New Roman"/>
          <w:sz w:val="28"/>
          <w:szCs w:val="28"/>
          <w:lang w:eastAsia="en-US"/>
        </w:rPr>
        <w:t>До начала производства работ по разрытию рекомендуется:</w:t>
      </w:r>
    </w:p>
    <w:p w:rsidR="00D6066B" w:rsidRDefault="00D6066B" w:rsidP="00D6066B">
      <w:pPr>
        <w:pStyle w:val="Standard"/>
        <w:numPr>
          <w:ilvl w:val="0"/>
          <w:numId w:val="6"/>
        </w:numPr>
        <w:spacing w:line="240" w:lineRule="auto"/>
        <w:ind w:firstLine="567"/>
        <w:jc w:val="both"/>
      </w:pPr>
      <w:r>
        <w:rPr>
          <w:rFonts w:ascii="Times New Roman" w:eastAsia="Calibri" w:hAnsi="Times New Roman"/>
          <w:sz w:val="28"/>
          <w:szCs w:val="28"/>
          <w:lang w:eastAsia="en-US"/>
        </w:rPr>
        <w:t>Установить дорожные знаки в соответствии с согласованной схемой.</w:t>
      </w:r>
    </w:p>
    <w:p w:rsidR="00D6066B" w:rsidRDefault="00D6066B" w:rsidP="00D6066B">
      <w:pPr>
        <w:pStyle w:val="Standard"/>
        <w:numPr>
          <w:ilvl w:val="0"/>
          <w:numId w:val="3"/>
        </w:numPr>
        <w:spacing w:line="240" w:lineRule="auto"/>
        <w:ind w:firstLine="567"/>
        <w:jc w:val="both"/>
      </w:pPr>
      <w:r>
        <w:rPr>
          <w:rFonts w:ascii="Times New Roman" w:eastAsia="Calibri" w:hAnsi="Times New Roman"/>
          <w:sz w:val="28"/>
          <w:szCs w:val="28"/>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6066B" w:rsidRDefault="00D6066B" w:rsidP="00D6066B">
      <w:pPr>
        <w:pStyle w:val="Standard"/>
        <w:numPr>
          <w:ilvl w:val="0"/>
          <w:numId w:val="3"/>
        </w:numPr>
        <w:spacing w:line="240" w:lineRule="auto"/>
        <w:ind w:firstLine="567"/>
        <w:jc w:val="both"/>
      </w:pPr>
      <w:r>
        <w:rPr>
          <w:rFonts w:ascii="Times New Roman" w:eastAsia="Calibri" w:hAnsi="Times New Roman"/>
          <w:sz w:val="28"/>
          <w:szCs w:val="28"/>
          <w:lang w:eastAsia="en-US"/>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6066B" w:rsidRDefault="00D6066B" w:rsidP="00D6066B">
      <w:pPr>
        <w:pStyle w:val="Standard"/>
        <w:numPr>
          <w:ilvl w:val="0"/>
          <w:numId w:val="3"/>
        </w:numPr>
        <w:spacing w:line="240" w:lineRule="auto"/>
        <w:ind w:firstLine="567"/>
        <w:jc w:val="both"/>
      </w:pPr>
      <w:r>
        <w:rPr>
          <w:rFonts w:ascii="Times New Roman" w:eastAsia="Calibri" w:hAnsi="Times New Roman"/>
          <w:sz w:val="28"/>
          <w:szCs w:val="28"/>
          <w:lang w:eastAsia="en-US"/>
        </w:rPr>
        <w:t xml:space="preserve"> Ограждение рекомендуется выполнять сплошным и надежным, предотвращающим попадание посторонних на стройплощадку.</w:t>
      </w:r>
    </w:p>
    <w:p w:rsidR="00D6066B" w:rsidRDefault="00D6066B" w:rsidP="00D6066B">
      <w:pPr>
        <w:pStyle w:val="Standard"/>
        <w:numPr>
          <w:ilvl w:val="0"/>
          <w:numId w:val="3"/>
        </w:numPr>
        <w:spacing w:line="240" w:lineRule="auto"/>
        <w:ind w:firstLine="567"/>
        <w:jc w:val="both"/>
      </w:pPr>
      <w:r>
        <w:rPr>
          <w:rFonts w:ascii="Times New Roman" w:eastAsia="Calibri" w:hAnsi="Times New Roman"/>
          <w:sz w:val="28"/>
          <w:szCs w:val="2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D6066B" w:rsidRDefault="00D6066B" w:rsidP="00D6066B">
      <w:pPr>
        <w:pStyle w:val="Standard"/>
        <w:numPr>
          <w:ilvl w:val="0"/>
          <w:numId w:val="3"/>
        </w:numPr>
        <w:spacing w:line="240" w:lineRule="auto"/>
        <w:ind w:firstLine="567"/>
        <w:jc w:val="both"/>
      </w:pPr>
      <w:r>
        <w:rPr>
          <w:rFonts w:ascii="Times New Roman" w:eastAsia="Calibri" w:hAnsi="Times New Roman"/>
          <w:sz w:val="28"/>
          <w:szCs w:val="2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6066B" w:rsidRDefault="00D6066B" w:rsidP="00D6066B">
      <w:pPr>
        <w:pStyle w:val="Standard"/>
        <w:ind w:firstLine="567"/>
        <w:jc w:val="both"/>
      </w:pPr>
      <w:r>
        <w:rPr>
          <w:rFonts w:ascii="Times New Roman" w:eastAsia="Calibri" w:hAnsi="Times New Roman"/>
          <w:sz w:val="28"/>
          <w:szCs w:val="28"/>
          <w:lang w:eastAsia="en-US"/>
        </w:rPr>
        <w:t>11.6.1. Разрешение на осуществление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D6066B" w:rsidRDefault="00D6066B" w:rsidP="00D6066B">
      <w:pPr>
        <w:pStyle w:val="Standard"/>
        <w:ind w:firstLine="567"/>
        <w:jc w:val="both"/>
      </w:pPr>
      <w:r>
        <w:rPr>
          <w:rFonts w:ascii="Times New Roman" w:eastAsia="Calibri" w:hAnsi="Times New Roman"/>
          <w:sz w:val="28"/>
          <w:szCs w:val="2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6066B" w:rsidRDefault="00D6066B" w:rsidP="00D6066B">
      <w:pPr>
        <w:pStyle w:val="Standard"/>
        <w:numPr>
          <w:ilvl w:val="2"/>
          <w:numId w:val="4"/>
        </w:numPr>
        <w:spacing w:line="240" w:lineRule="auto"/>
        <w:ind w:firstLine="567"/>
        <w:jc w:val="both"/>
      </w:pPr>
      <w:r>
        <w:rPr>
          <w:rFonts w:ascii="Times New Roman" w:eastAsia="Calibri" w:hAnsi="Times New Roman"/>
          <w:sz w:val="28"/>
          <w:szCs w:val="28"/>
          <w:lang w:eastAsia="en-US"/>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6066B" w:rsidRDefault="00D6066B" w:rsidP="00D6066B">
      <w:pPr>
        <w:pStyle w:val="Standard"/>
        <w:numPr>
          <w:ilvl w:val="2"/>
          <w:numId w:val="4"/>
        </w:numPr>
        <w:spacing w:after="0" w:line="240" w:lineRule="auto"/>
        <w:ind w:firstLine="567"/>
        <w:jc w:val="both"/>
      </w:pPr>
      <w:r>
        <w:rPr>
          <w:rFonts w:ascii="Times New Roman" w:eastAsia="Calibri" w:hAnsi="Times New Roman"/>
          <w:sz w:val="28"/>
          <w:szCs w:val="2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D6066B" w:rsidRDefault="00D6066B" w:rsidP="00D6066B">
      <w:pPr>
        <w:pStyle w:val="Standard"/>
        <w:numPr>
          <w:ilvl w:val="2"/>
          <w:numId w:val="4"/>
        </w:numPr>
        <w:spacing w:after="0" w:line="240" w:lineRule="auto"/>
        <w:ind w:firstLine="567"/>
        <w:jc w:val="both"/>
      </w:pPr>
      <w:r>
        <w:rPr>
          <w:rFonts w:ascii="Times New Roman" w:eastAsia="Calibri" w:hAnsi="Times New Roman"/>
          <w:sz w:val="28"/>
          <w:szCs w:val="2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6066B" w:rsidRDefault="00D6066B" w:rsidP="00D6066B">
      <w:pPr>
        <w:pStyle w:val="Standard"/>
        <w:numPr>
          <w:ilvl w:val="2"/>
          <w:numId w:val="4"/>
        </w:numPr>
        <w:spacing w:line="240" w:lineRule="auto"/>
        <w:ind w:firstLine="567"/>
        <w:jc w:val="both"/>
      </w:pPr>
      <w:r>
        <w:rPr>
          <w:rFonts w:ascii="Times New Roman" w:eastAsia="Calibri" w:hAnsi="Times New Roman"/>
          <w:sz w:val="28"/>
          <w:szCs w:val="28"/>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6066B" w:rsidRDefault="00D6066B" w:rsidP="00D6066B">
      <w:pPr>
        <w:pStyle w:val="Standard"/>
        <w:numPr>
          <w:ilvl w:val="2"/>
          <w:numId w:val="4"/>
        </w:numPr>
        <w:spacing w:line="240" w:lineRule="auto"/>
        <w:ind w:firstLine="567"/>
        <w:jc w:val="both"/>
      </w:pPr>
      <w:r>
        <w:rPr>
          <w:rFonts w:ascii="Times New Roman" w:eastAsia="Calibri" w:hAnsi="Times New Roman"/>
          <w:sz w:val="28"/>
          <w:szCs w:val="28"/>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6066B" w:rsidRDefault="00D6066B" w:rsidP="00D6066B">
      <w:pPr>
        <w:pStyle w:val="Standard"/>
        <w:numPr>
          <w:ilvl w:val="2"/>
          <w:numId w:val="4"/>
        </w:numPr>
        <w:spacing w:line="240" w:lineRule="auto"/>
        <w:ind w:firstLine="567"/>
        <w:jc w:val="both"/>
      </w:pPr>
      <w:r>
        <w:rPr>
          <w:rFonts w:ascii="Times New Roman" w:eastAsia="Calibri" w:hAnsi="Times New Roman"/>
          <w:sz w:val="28"/>
          <w:szCs w:val="28"/>
          <w:lang w:eastAsia="en-US"/>
        </w:rPr>
        <w:lastRenderedPageBreak/>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6066B" w:rsidRDefault="00D6066B" w:rsidP="00D6066B">
      <w:pPr>
        <w:pStyle w:val="Standard"/>
        <w:numPr>
          <w:ilvl w:val="2"/>
          <w:numId w:val="4"/>
        </w:numPr>
        <w:spacing w:line="240" w:lineRule="auto"/>
        <w:ind w:firstLine="567"/>
        <w:jc w:val="both"/>
      </w:pPr>
      <w:r>
        <w:rPr>
          <w:rFonts w:ascii="Times New Roman" w:eastAsia="Calibri" w:hAnsi="Times New Roman"/>
          <w:sz w:val="28"/>
          <w:szCs w:val="28"/>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D6066B" w:rsidRDefault="00D6066B" w:rsidP="00D6066B">
      <w:pPr>
        <w:pStyle w:val="Standard"/>
        <w:numPr>
          <w:ilvl w:val="0"/>
          <w:numId w:val="4"/>
        </w:numPr>
        <w:spacing w:after="0" w:line="240" w:lineRule="auto"/>
        <w:jc w:val="center"/>
      </w:pPr>
      <w:r>
        <w:rPr>
          <w:rFonts w:ascii="Times New Roman" w:eastAsia="Calibri" w:hAnsi="Times New Roman"/>
          <w:b/>
          <w:sz w:val="28"/>
          <w:szCs w:val="28"/>
          <w:lang w:eastAsia="en-US"/>
        </w:rPr>
        <w:t>Ответственность за нарушение Правил</w:t>
      </w:r>
    </w:p>
    <w:p w:rsidR="00D6066B" w:rsidRDefault="00D6066B" w:rsidP="00D6066B">
      <w:pPr>
        <w:pStyle w:val="Standard"/>
        <w:shd w:val="clear" w:color="auto" w:fill="F5F9EA"/>
        <w:spacing w:line="293" w:lineRule="atLeast"/>
        <w:ind w:firstLine="567"/>
        <w:jc w:val="both"/>
      </w:pPr>
      <w:r>
        <w:rPr>
          <w:rFonts w:ascii="Times New Roman" w:eastAsia="Calibri" w:hAnsi="Times New Roman"/>
          <w:color w:val="000000"/>
          <w:sz w:val="28"/>
          <w:szCs w:val="28"/>
          <w:lang w:eastAsia="en-US"/>
        </w:rPr>
        <w:t xml:space="preserve">12.1. </w:t>
      </w:r>
      <w:r>
        <w:rPr>
          <w:rFonts w:ascii="Times New Roman" w:hAnsi="Times New Roman"/>
          <w:sz w:val="28"/>
          <w:szCs w:val="28"/>
        </w:rPr>
        <w:t xml:space="preserve"> Контроль за соблюдением настоящих Правил осуществляют:</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уполномоченные лица Администрации области, администрации муниципального района Похвистневский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населенных пунктов Похвистневского района;</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r>
        <w:rPr>
          <w:rFonts w:ascii="Times New Roman" w:hAnsi="Times New Roman"/>
          <w:sz w:val="28"/>
          <w:szCs w:val="28"/>
        </w:rPr>
        <w:br/>
        <w:t xml:space="preserve">          12.4. В случае отказа (уклонения) от возмещения ущерба в указанный срок ущерб взыскивается в судебном порядке.</w:t>
      </w:r>
    </w:p>
    <w:p w:rsidR="00D6066B" w:rsidRDefault="00D6066B" w:rsidP="00D6066B">
      <w:pPr>
        <w:pStyle w:val="Standard"/>
        <w:shd w:val="clear" w:color="auto" w:fill="F5F9EA"/>
        <w:spacing w:line="293" w:lineRule="atLeast"/>
        <w:ind w:firstLine="567"/>
        <w:jc w:val="both"/>
      </w:pPr>
      <w:r>
        <w:rPr>
          <w:rFonts w:ascii="Times New Roman" w:hAnsi="Times New Roman"/>
          <w:sz w:val="28"/>
          <w:szCs w:val="28"/>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6066B" w:rsidRDefault="00D6066B" w:rsidP="00D6066B">
      <w:pPr>
        <w:pStyle w:val="Standard"/>
        <w:ind w:firstLine="567"/>
        <w:jc w:val="both"/>
      </w:pPr>
      <w:r>
        <w:rPr>
          <w:rFonts w:ascii="Times New Roman" w:eastAsia="Calibri" w:hAnsi="Times New Roman"/>
          <w:sz w:val="28"/>
          <w:szCs w:val="28"/>
          <w:lang w:eastAsia="en-US"/>
        </w:rPr>
        <w:t>12.6. Одним из механизмов контроля за соблюдением Правил благоустройства является общественный контроль.</w:t>
      </w:r>
    </w:p>
    <w:p w:rsidR="00D6066B" w:rsidRDefault="00D6066B" w:rsidP="00D6066B">
      <w:pPr>
        <w:pStyle w:val="Standard"/>
        <w:ind w:firstLine="567"/>
        <w:jc w:val="both"/>
      </w:pPr>
      <w:r>
        <w:rPr>
          <w:rFonts w:ascii="Times New Roman" w:eastAsia="Calibri" w:hAnsi="Times New Roman"/>
          <w:sz w:val="28"/>
          <w:szCs w:val="28"/>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6066B" w:rsidRDefault="00D6066B" w:rsidP="00D6066B">
      <w:pPr>
        <w:pStyle w:val="Standard"/>
        <w:ind w:firstLine="567"/>
        <w:jc w:val="both"/>
      </w:pPr>
      <w:r>
        <w:rPr>
          <w:rFonts w:ascii="Times New Roman" w:eastAsia="Calibri" w:hAnsi="Times New Roman"/>
          <w:sz w:val="28"/>
          <w:szCs w:val="28"/>
          <w:lang w:eastAsia="en-US"/>
        </w:rPr>
        <w:t xml:space="preserve">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w:t>
      </w:r>
      <w:r>
        <w:rPr>
          <w:rFonts w:ascii="Times New Roman" w:eastAsia="Calibri" w:hAnsi="Times New Roman"/>
          <w:sz w:val="28"/>
          <w:szCs w:val="28"/>
          <w:lang w:eastAsia="en-US"/>
        </w:rPr>
        <w:lastRenderedPageBreak/>
        <w:t>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D6066B" w:rsidRDefault="00D6066B" w:rsidP="00D6066B">
      <w:pPr>
        <w:pStyle w:val="Standard"/>
        <w:ind w:firstLine="567"/>
        <w:jc w:val="both"/>
      </w:pPr>
      <w:r>
        <w:rPr>
          <w:rFonts w:ascii="Times New Roman" w:eastAsia="Calibri" w:hAnsi="Times New Roman"/>
          <w:sz w:val="28"/>
          <w:szCs w:val="28"/>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6066B" w:rsidRDefault="00D6066B" w:rsidP="00D6066B">
      <w:pPr>
        <w:pStyle w:val="Standard"/>
        <w:spacing w:line="240" w:lineRule="exact"/>
        <w:jc w:val="right"/>
        <w:rPr>
          <w:rFonts w:ascii="Times New Roman" w:hAnsi="Times New Roman"/>
          <w:color w:val="000000"/>
          <w:sz w:val="28"/>
          <w:szCs w:val="28"/>
          <w:lang w:eastAsia="en-US"/>
        </w:rPr>
      </w:pPr>
    </w:p>
    <w:p w:rsidR="00D6066B" w:rsidRDefault="00D6066B" w:rsidP="00D6066B">
      <w:pPr>
        <w:pStyle w:val="Standard"/>
        <w:tabs>
          <w:tab w:val="center" w:pos="4677"/>
          <w:tab w:val="right" w:pos="9355"/>
        </w:tabs>
        <w:spacing w:after="0" w:line="240" w:lineRule="auto"/>
        <w:ind w:right="360"/>
        <w:jc w:val="both"/>
      </w:pPr>
      <w:r>
        <w:rPr>
          <w:rFonts w:ascii="Times New Roman" w:eastAsia="MS Mincho" w:hAnsi="Times New Roman"/>
          <w:sz w:val="28"/>
          <w:szCs w:val="28"/>
        </w:rPr>
        <w:t xml:space="preserve">                                                                                     </w:t>
      </w:r>
      <w:r>
        <w:rPr>
          <w:rFonts w:ascii="Times New Roman" w:eastAsia="MS Mincho" w:hAnsi="Times New Roman"/>
          <w:i/>
          <w:iCs/>
          <w:sz w:val="28"/>
          <w:szCs w:val="28"/>
        </w:rPr>
        <w:t>(подпись)</w:t>
      </w:r>
    </w:p>
    <w:p w:rsidR="006503D4" w:rsidRPr="00D6066B" w:rsidRDefault="006503D4" w:rsidP="00D6066B"/>
    <w:sectPr w:rsidR="006503D4" w:rsidRPr="00D6066B" w:rsidSect="00B479DC">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77F4"/>
    <w:multiLevelType w:val="multilevel"/>
    <w:tmpl w:val="2190E568"/>
    <w:styleLink w:val="WWNum1"/>
    <w:lvl w:ilvl="0">
      <w:start w:val="11"/>
      <w:numFmt w:val="decimal"/>
      <w:lvlText w:val="%1."/>
      <w:lvlJc w:val="left"/>
    </w:lvl>
    <w:lvl w:ilvl="1">
      <w:start w:val="2"/>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F56537C"/>
    <w:multiLevelType w:val="multilevel"/>
    <w:tmpl w:val="22B8348E"/>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57116D5D"/>
    <w:multiLevelType w:val="multilevel"/>
    <w:tmpl w:val="BF2ED4B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70DA2C87"/>
    <w:multiLevelType w:val="multilevel"/>
    <w:tmpl w:val="C3C27D52"/>
    <w:styleLink w:val="WWNum7"/>
    <w:lvl w:ilvl="0">
      <w:start w:val="11"/>
      <w:numFmt w:val="decimal"/>
      <w:lvlText w:val="%1."/>
      <w:lvlJc w:val="left"/>
    </w:lvl>
    <w:lvl w:ilvl="1">
      <w:start w:val="6"/>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2"/>
  </w:num>
  <w:num w:numId="4">
    <w:abstractNumId w:val="3"/>
  </w:num>
  <w:num w:numId="5">
    <w:abstractNumId w:val="1"/>
    <w:lvlOverride w:ilvl="0">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9DC"/>
    <w:rsid w:val="006503D4"/>
    <w:rsid w:val="009C11A6"/>
    <w:rsid w:val="00B479DC"/>
    <w:rsid w:val="00D60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479DC"/>
    <w:pPr>
      <w:widowControl w:val="0"/>
      <w:suppressAutoHyphens/>
      <w:spacing w:after="140" w:line="288" w:lineRule="auto"/>
    </w:pPr>
    <w:rPr>
      <w:rFonts w:ascii="Liberation Serif" w:eastAsia="Arial" w:hAnsi="Liberation Serif" w:cs="Mangal"/>
      <w:kern w:val="2"/>
      <w:sz w:val="24"/>
      <w:szCs w:val="24"/>
      <w:lang w:eastAsia="zh-CN" w:bidi="hi-IN"/>
    </w:rPr>
  </w:style>
  <w:style w:type="character" w:customStyle="1" w:styleId="a4">
    <w:name w:val="Основной текст Знак"/>
    <w:basedOn w:val="a0"/>
    <w:link w:val="a3"/>
    <w:semiHidden/>
    <w:rsid w:val="00B479DC"/>
    <w:rPr>
      <w:rFonts w:ascii="Liberation Serif" w:eastAsia="Arial" w:hAnsi="Liberation Serif" w:cs="Mangal"/>
      <w:kern w:val="2"/>
      <w:sz w:val="24"/>
      <w:szCs w:val="24"/>
      <w:lang w:eastAsia="zh-CN" w:bidi="hi-IN"/>
    </w:rPr>
  </w:style>
  <w:style w:type="character" w:customStyle="1" w:styleId="a5">
    <w:name w:val="Без интервала Знак"/>
    <w:link w:val="a6"/>
    <w:uiPriority w:val="1"/>
    <w:locked/>
    <w:rsid w:val="00B479DC"/>
    <w:rPr>
      <w:sz w:val="28"/>
      <w:szCs w:val="28"/>
      <w:lang w:eastAsia="zh-CN"/>
    </w:rPr>
  </w:style>
  <w:style w:type="paragraph" w:styleId="a6">
    <w:name w:val="No Spacing"/>
    <w:link w:val="a5"/>
    <w:uiPriority w:val="1"/>
    <w:qFormat/>
    <w:rsid w:val="00B479DC"/>
    <w:pPr>
      <w:suppressAutoHyphens/>
      <w:spacing w:after="0" w:line="240" w:lineRule="auto"/>
    </w:pPr>
    <w:rPr>
      <w:sz w:val="28"/>
      <w:szCs w:val="28"/>
      <w:lang w:eastAsia="zh-CN"/>
    </w:rPr>
  </w:style>
  <w:style w:type="paragraph" w:styleId="a7">
    <w:name w:val="List Paragraph"/>
    <w:basedOn w:val="a"/>
    <w:uiPriority w:val="34"/>
    <w:qFormat/>
    <w:rsid w:val="00B479DC"/>
    <w:pPr>
      <w:spacing w:after="160" w:line="252" w:lineRule="auto"/>
      <w:ind w:left="720"/>
      <w:contextualSpacing/>
    </w:pPr>
    <w:rPr>
      <w:rFonts w:ascii="Calibri" w:eastAsia="Calibri" w:hAnsi="Calibri" w:cs="Times New Roman"/>
    </w:rPr>
  </w:style>
  <w:style w:type="paragraph" w:customStyle="1" w:styleId="Standard">
    <w:name w:val="Standard"/>
    <w:rsid w:val="00D6066B"/>
    <w:pPr>
      <w:suppressAutoHyphens/>
      <w:autoSpaceDN w:val="0"/>
      <w:textAlignment w:val="baseline"/>
    </w:pPr>
    <w:rPr>
      <w:rFonts w:ascii="Calibri" w:eastAsia="Times New Roman" w:hAnsi="Calibri" w:cs="Times New Roman"/>
      <w:kern w:val="3"/>
      <w:lang w:eastAsia="ru-RU"/>
    </w:rPr>
  </w:style>
  <w:style w:type="numbering" w:customStyle="1" w:styleId="WWNum1">
    <w:name w:val="WWNum1"/>
    <w:basedOn w:val="a2"/>
    <w:rsid w:val="00D6066B"/>
    <w:pPr>
      <w:numPr>
        <w:numId w:val="1"/>
      </w:numPr>
    </w:pPr>
  </w:style>
  <w:style w:type="numbering" w:customStyle="1" w:styleId="WWNum5">
    <w:name w:val="WWNum5"/>
    <w:basedOn w:val="a2"/>
    <w:rsid w:val="00D6066B"/>
    <w:pPr>
      <w:numPr>
        <w:numId w:val="2"/>
      </w:numPr>
    </w:pPr>
  </w:style>
  <w:style w:type="numbering" w:customStyle="1" w:styleId="WWNum6">
    <w:name w:val="WWNum6"/>
    <w:basedOn w:val="a2"/>
    <w:rsid w:val="00D6066B"/>
    <w:pPr>
      <w:numPr>
        <w:numId w:val="3"/>
      </w:numPr>
    </w:pPr>
  </w:style>
  <w:style w:type="numbering" w:customStyle="1" w:styleId="WWNum7">
    <w:name w:val="WWNum7"/>
    <w:basedOn w:val="a2"/>
    <w:rsid w:val="00D6066B"/>
    <w:pPr>
      <w:numPr>
        <w:numId w:val="4"/>
      </w:numPr>
    </w:pPr>
  </w:style>
</w:styles>
</file>

<file path=word/webSettings.xml><?xml version="1.0" encoding="utf-8"?>
<w:webSettings xmlns:r="http://schemas.openxmlformats.org/officeDocument/2006/relationships" xmlns:w="http://schemas.openxmlformats.org/wordprocessingml/2006/main">
  <w:divs>
    <w:div w:id="1589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12583</Words>
  <Characters>71727</Characters>
  <Application>Microsoft Office Word</Application>
  <DocSecurity>0</DocSecurity>
  <Lines>597</Lines>
  <Paragraphs>168</Paragraphs>
  <ScaleCrop>false</ScaleCrop>
  <Company>Администрация Старый Аманак</Company>
  <LinksUpToDate>false</LinksUpToDate>
  <CharactersWithSpaces>84142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3</cp:revision>
  <dcterms:created xsi:type="dcterms:W3CDTF">2017-08-29T06:34:00Z</dcterms:created>
  <dcterms:modified xsi:type="dcterms:W3CDTF">2017-11-17T18:27:00Z</dcterms:modified>
</cp:coreProperties>
</file>